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715BD" w14:textId="77777777" w:rsidR="00AC7132" w:rsidRDefault="00AC7132" w:rsidP="00AC7132"/>
    <w:p w14:paraId="0BD9D765" w14:textId="77777777" w:rsidR="00AC7132" w:rsidRPr="00D650EE" w:rsidRDefault="00AC7132" w:rsidP="00AC7132">
      <w:pPr>
        <w:rPr>
          <w:b/>
        </w:rPr>
      </w:pPr>
      <w:r>
        <w:rPr>
          <w:b/>
        </w:rPr>
        <w:t xml:space="preserve">                       </w:t>
      </w:r>
      <w:r w:rsidRPr="00D650EE">
        <w:rPr>
          <w:b/>
        </w:rPr>
        <w:t>ALL- PARTY PARLIAMENTARY FIRE SAFETY &amp; RESCUE GROUP</w:t>
      </w:r>
    </w:p>
    <w:p w14:paraId="3F28E81A" w14:textId="77777777" w:rsidR="00AC7132" w:rsidRDefault="00AC7132" w:rsidP="00AC7132">
      <w:pPr>
        <w:rPr>
          <w:b/>
        </w:rPr>
      </w:pPr>
      <w:r w:rsidRPr="00D650EE">
        <w:rPr>
          <w:b/>
        </w:rPr>
        <w:t xml:space="preserve">                                   </w:t>
      </w:r>
      <w:r>
        <w:rPr>
          <w:b/>
        </w:rPr>
        <w:t xml:space="preserve">           </w:t>
      </w:r>
    </w:p>
    <w:p w14:paraId="1F5CFFF2" w14:textId="77777777" w:rsidR="00AC7132" w:rsidRDefault="00AC7132" w:rsidP="00AC7132">
      <w:pPr>
        <w:rPr>
          <w:b/>
        </w:rPr>
      </w:pPr>
      <w:r>
        <w:rPr>
          <w:b/>
        </w:rPr>
        <w:t xml:space="preserve">                                                                 </w:t>
      </w:r>
      <w:r>
        <w:rPr>
          <w:b/>
          <w:noProof/>
          <w:lang w:eastAsia="en-GB"/>
        </w:rPr>
        <w:drawing>
          <wp:inline distT="0" distB="0" distL="0" distR="0" wp14:anchorId="4734C3AB" wp14:editId="4E43444C">
            <wp:extent cx="896400" cy="9288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6400" cy="928800"/>
                    </a:xfrm>
                    <a:prstGeom prst="rect">
                      <a:avLst/>
                    </a:prstGeom>
                    <a:noFill/>
                  </pic:spPr>
                </pic:pic>
              </a:graphicData>
            </a:graphic>
          </wp:inline>
        </w:drawing>
      </w:r>
      <w:r>
        <w:rPr>
          <w:b/>
        </w:rPr>
        <w:t xml:space="preserve">                     </w:t>
      </w:r>
    </w:p>
    <w:p w14:paraId="4DD399DD" w14:textId="77777777" w:rsidR="00AC7132" w:rsidRDefault="00AC7132" w:rsidP="00AC7132">
      <w:pPr>
        <w:rPr>
          <w:b/>
        </w:rPr>
      </w:pPr>
    </w:p>
    <w:p w14:paraId="49C2A0E8" w14:textId="6B9BB23B" w:rsidR="00AC7132" w:rsidRDefault="00AC7132" w:rsidP="00AC7132">
      <w:pPr>
        <w:rPr>
          <w:b/>
        </w:rPr>
      </w:pPr>
      <w:r>
        <w:rPr>
          <w:b/>
        </w:rPr>
        <w:t xml:space="preserve">                                            </w:t>
      </w:r>
      <w:r w:rsidR="00E62B85">
        <w:rPr>
          <w:b/>
        </w:rPr>
        <w:t xml:space="preserve"> </w:t>
      </w:r>
      <w:r w:rsidR="00175836">
        <w:rPr>
          <w:b/>
        </w:rPr>
        <w:t>Officer and</w:t>
      </w:r>
      <w:r w:rsidR="00ED15EB">
        <w:rPr>
          <w:b/>
        </w:rPr>
        <w:t xml:space="preserve"> Chairman:  Bob Blackman</w:t>
      </w:r>
      <w:r>
        <w:rPr>
          <w:b/>
        </w:rPr>
        <w:t xml:space="preserve"> MP</w:t>
      </w:r>
    </w:p>
    <w:p w14:paraId="20BED84B" w14:textId="47D24473" w:rsidR="00E62B85" w:rsidRDefault="00AC7132" w:rsidP="00AC7132">
      <w:pPr>
        <w:rPr>
          <w:b/>
        </w:rPr>
      </w:pPr>
      <w:r>
        <w:rPr>
          <w:b/>
        </w:rPr>
        <w:t xml:space="preserve">      </w:t>
      </w:r>
      <w:r w:rsidR="000569FF">
        <w:rPr>
          <w:b/>
        </w:rPr>
        <w:t xml:space="preserve">      </w:t>
      </w:r>
      <w:r w:rsidR="00E62B85">
        <w:rPr>
          <w:b/>
        </w:rPr>
        <w:t xml:space="preserve">                                  Officer and </w:t>
      </w:r>
      <w:r w:rsidR="00175836">
        <w:rPr>
          <w:b/>
        </w:rPr>
        <w:t>Vice Chair</w:t>
      </w:r>
      <w:r>
        <w:rPr>
          <w:b/>
        </w:rPr>
        <w:t xml:space="preserve">: Mary </w:t>
      </w:r>
      <w:proofErr w:type="spellStart"/>
      <w:r>
        <w:rPr>
          <w:b/>
        </w:rPr>
        <w:t>Glindon</w:t>
      </w:r>
      <w:proofErr w:type="spellEnd"/>
      <w:r w:rsidR="00E62B85">
        <w:rPr>
          <w:b/>
        </w:rPr>
        <w:t xml:space="preserve"> MP </w:t>
      </w:r>
    </w:p>
    <w:p w14:paraId="4AA3B428" w14:textId="5D3AEC43" w:rsidR="005E4235" w:rsidRDefault="00E62B85" w:rsidP="00AC7132">
      <w:pPr>
        <w:rPr>
          <w:b/>
        </w:rPr>
      </w:pPr>
      <w:r>
        <w:rPr>
          <w:b/>
        </w:rPr>
        <w:t xml:space="preserve">                        Officer and Co Vice Chairs: </w:t>
      </w:r>
      <w:r w:rsidR="00AC7132">
        <w:rPr>
          <w:b/>
        </w:rPr>
        <w:t>Baroness Brinton</w:t>
      </w:r>
      <w:r>
        <w:rPr>
          <w:b/>
        </w:rPr>
        <w:t xml:space="preserve"> and Lord Goddard</w:t>
      </w:r>
    </w:p>
    <w:p w14:paraId="28CF7F3D" w14:textId="3D270AE8" w:rsidR="00AC7132" w:rsidRDefault="005E4235" w:rsidP="00E62B85">
      <w:pPr>
        <w:rPr>
          <w:b/>
        </w:rPr>
      </w:pPr>
      <w:r>
        <w:rPr>
          <w:b/>
        </w:rPr>
        <w:t xml:space="preserve">          </w:t>
      </w:r>
      <w:r w:rsidR="000569FF">
        <w:rPr>
          <w:b/>
        </w:rPr>
        <w:t xml:space="preserve"> </w:t>
      </w:r>
      <w:r>
        <w:rPr>
          <w:b/>
        </w:rPr>
        <w:t xml:space="preserve">   </w:t>
      </w:r>
      <w:r w:rsidR="00E62B85">
        <w:rPr>
          <w:b/>
        </w:rPr>
        <w:t xml:space="preserve">        Co Vice Chairs Sir Desmond Swayne MP and Lord John</w:t>
      </w:r>
      <w:r>
        <w:rPr>
          <w:b/>
        </w:rPr>
        <w:t xml:space="preserve"> Hendy KC, </w:t>
      </w:r>
    </w:p>
    <w:p w14:paraId="3B511B01" w14:textId="4EE313AC" w:rsidR="00AC7132" w:rsidRDefault="00AC7132" w:rsidP="00AC7132">
      <w:pPr>
        <w:rPr>
          <w:b/>
        </w:rPr>
      </w:pPr>
      <w:r>
        <w:rPr>
          <w:b/>
        </w:rPr>
        <w:t xml:space="preserve">          </w:t>
      </w:r>
      <w:r w:rsidR="00686841">
        <w:rPr>
          <w:b/>
        </w:rPr>
        <w:t xml:space="preserve">           </w:t>
      </w:r>
      <w:r>
        <w:rPr>
          <w:b/>
        </w:rPr>
        <w:t xml:space="preserve">Adviser &amp; Hon Secretary: Ronnie King OBE, </w:t>
      </w:r>
      <w:proofErr w:type="spellStart"/>
      <w:r>
        <w:rPr>
          <w:b/>
        </w:rPr>
        <w:t>O.</w:t>
      </w:r>
      <w:proofErr w:type="gramStart"/>
      <w:r>
        <w:rPr>
          <w:b/>
        </w:rPr>
        <w:t>St.J</w:t>
      </w:r>
      <w:proofErr w:type="spellEnd"/>
      <w:proofErr w:type="gramEnd"/>
      <w:r>
        <w:rPr>
          <w:b/>
        </w:rPr>
        <w:t>, QFSM, F.I.Fire E</w:t>
      </w:r>
    </w:p>
    <w:p w14:paraId="3185D905" w14:textId="77777777" w:rsidR="00AC7132" w:rsidRPr="0001489E" w:rsidRDefault="00AC7132" w:rsidP="00AC7132">
      <w:pPr>
        <w:rPr>
          <w:b/>
        </w:rPr>
      </w:pPr>
      <w:r>
        <w:rPr>
          <w:b/>
        </w:rPr>
        <w:t xml:space="preserve">  </w:t>
      </w:r>
      <w:r w:rsidR="008B1F45">
        <w:rPr>
          <w:b/>
        </w:rPr>
        <w:t xml:space="preserve">      </w:t>
      </w:r>
      <w:r w:rsidR="005E4235">
        <w:rPr>
          <w:b/>
        </w:rPr>
        <w:t xml:space="preserve">                   Email: </w:t>
      </w:r>
      <w:hyperlink r:id="rId6" w:history="1">
        <w:r w:rsidR="005E4235" w:rsidRPr="00CE6029">
          <w:rPr>
            <w:rStyle w:val="Hyperlink"/>
            <w:b/>
          </w:rPr>
          <w:t>kingrb@parliament.uk</w:t>
        </w:r>
      </w:hyperlink>
      <w:r w:rsidR="005E4235">
        <w:rPr>
          <w:b/>
        </w:rPr>
        <w:t xml:space="preserve">; </w:t>
      </w:r>
      <w:r>
        <w:rPr>
          <w:b/>
        </w:rPr>
        <w:t>Telephone: Mobile: 07836 266614</w:t>
      </w:r>
    </w:p>
    <w:p w14:paraId="76E35E9E" w14:textId="77777777" w:rsidR="00AC7132" w:rsidRDefault="00AC7132" w:rsidP="00571AF3">
      <w:pPr>
        <w:rPr>
          <w:rFonts w:asciiTheme="minorHAnsi" w:hAnsiTheme="minorHAnsi" w:cstheme="minorHAnsi"/>
          <w:b/>
          <w:color w:val="000000" w:themeColor="text1"/>
          <w:sz w:val="28"/>
          <w:szCs w:val="28"/>
          <w:u w:val="single"/>
        </w:rPr>
      </w:pPr>
    </w:p>
    <w:p w14:paraId="0BB1D062" w14:textId="77777777" w:rsidR="008B1F45" w:rsidRDefault="008B1F45" w:rsidP="00571AF3">
      <w:pPr>
        <w:rPr>
          <w:rFonts w:asciiTheme="minorHAnsi" w:hAnsiTheme="minorHAnsi" w:cstheme="minorHAnsi"/>
          <w:b/>
          <w:color w:val="000000" w:themeColor="text1"/>
          <w:sz w:val="28"/>
          <w:szCs w:val="28"/>
          <w:u w:val="single"/>
        </w:rPr>
      </w:pPr>
    </w:p>
    <w:p w14:paraId="3F93F22E" w14:textId="4000AD71" w:rsidR="00571AF3" w:rsidRPr="005E4235" w:rsidRDefault="00571AF3" w:rsidP="00571AF3">
      <w:pPr>
        <w:rPr>
          <w:rFonts w:asciiTheme="minorHAnsi" w:hAnsiTheme="minorHAnsi" w:cstheme="minorHAnsi"/>
          <w:b/>
          <w:color w:val="000000" w:themeColor="text1"/>
          <w:sz w:val="28"/>
          <w:szCs w:val="28"/>
          <w:u w:val="single"/>
        </w:rPr>
      </w:pPr>
      <w:r w:rsidRPr="00571AF3">
        <w:rPr>
          <w:rFonts w:asciiTheme="minorHAnsi" w:hAnsiTheme="minorHAnsi" w:cstheme="minorHAnsi"/>
          <w:b/>
          <w:color w:val="000000" w:themeColor="text1"/>
          <w:sz w:val="28"/>
          <w:szCs w:val="28"/>
          <w:u w:val="single"/>
        </w:rPr>
        <w:t>APPG FIRE SAFETY &amp; RESCUE</w:t>
      </w:r>
      <w:r w:rsidR="008E4C3C">
        <w:rPr>
          <w:rFonts w:asciiTheme="minorHAnsi" w:hAnsiTheme="minorHAnsi" w:cstheme="minorHAnsi"/>
          <w:b/>
          <w:color w:val="000000" w:themeColor="text1"/>
          <w:sz w:val="28"/>
          <w:szCs w:val="28"/>
          <w:u w:val="single"/>
        </w:rPr>
        <w:t xml:space="preserve"> – TWELVE</w:t>
      </w:r>
      <w:r w:rsidR="005E4235">
        <w:rPr>
          <w:rFonts w:asciiTheme="minorHAnsi" w:hAnsiTheme="minorHAnsi" w:cstheme="minorHAnsi"/>
          <w:b/>
          <w:color w:val="000000" w:themeColor="text1"/>
          <w:sz w:val="28"/>
          <w:szCs w:val="28"/>
          <w:u w:val="single"/>
        </w:rPr>
        <w:t xml:space="preserve"> MONTHLY</w:t>
      </w:r>
      <w:r w:rsidR="008B1F45">
        <w:rPr>
          <w:rFonts w:asciiTheme="minorHAnsi" w:hAnsiTheme="minorHAnsi" w:cstheme="minorHAnsi"/>
          <w:b/>
          <w:color w:val="000000" w:themeColor="text1"/>
          <w:sz w:val="28"/>
          <w:szCs w:val="28"/>
          <w:u w:val="single"/>
        </w:rPr>
        <w:t xml:space="preserve"> REPORT</w:t>
      </w:r>
      <w:r w:rsidR="005E4235">
        <w:rPr>
          <w:rFonts w:asciiTheme="minorHAnsi" w:hAnsiTheme="minorHAnsi" w:cstheme="minorHAnsi"/>
          <w:b/>
          <w:color w:val="000000" w:themeColor="text1"/>
          <w:sz w:val="28"/>
          <w:szCs w:val="28"/>
          <w:u w:val="single"/>
        </w:rPr>
        <w:t>: 1</w:t>
      </w:r>
      <w:r w:rsidR="005E4235" w:rsidRPr="005E4235">
        <w:rPr>
          <w:rFonts w:asciiTheme="minorHAnsi" w:hAnsiTheme="minorHAnsi" w:cstheme="minorHAnsi"/>
          <w:b/>
          <w:color w:val="000000" w:themeColor="text1"/>
          <w:sz w:val="28"/>
          <w:szCs w:val="28"/>
          <w:u w:val="single"/>
          <w:vertAlign w:val="superscript"/>
        </w:rPr>
        <w:t>st</w:t>
      </w:r>
      <w:r w:rsidR="008E4C3C">
        <w:rPr>
          <w:rFonts w:asciiTheme="minorHAnsi" w:hAnsiTheme="minorHAnsi" w:cstheme="minorHAnsi"/>
          <w:b/>
          <w:color w:val="000000" w:themeColor="text1"/>
          <w:sz w:val="28"/>
          <w:szCs w:val="28"/>
          <w:u w:val="single"/>
        </w:rPr>
        <w:t xml:space="preserve"> JULY 2024</w:t>
      </w:r>
      <w:r w:rsidR="00ED15EB">
        <w:rPr>
          <w:rFonts w:asciiTheme="minorHAnsi" w:hAnsiTheme="minorHAnsi" w:cstheme="minorHAnsi"/>
          <w:b/>
          <w:color w:val="000000" w:themeColor="text1"/>
          <w:sz w:val="28"/>
          <w:szCs w:val="28"/>
          <w:u w:val="single"/>
        </w:rPr>
        <w:t xml:space="preserve"> TO</w:t>
      </w:r>
      <w:r>
        <w:rPr>
          <w:rFonts w:asciiTheme="minorHAnsi" w:hAnsiTheme="minorHAnsi" w:cstheme="minorHAnsi"/>
          <w:b/>
          <w:color w:val="000000" w:themeColor="text1"/>
          <w:sz w:val="28"/>
          <w:szCs w:val="28"/>
          <w:u w:val="single"/>
        </w:rPr>
        <w:t xml:space="preserve"> </w:t>
      </w:r>
      <w:r w:rsidR="005E4235">
        <w:rPr>
          <w:rFonts w:asciiTheme="minorHAnsi" w:hAnsiTheme="minorHAnsi" w:cstheme="minorHAnsi"/>
          <w:b/>
          <w:color w:val="000000" w:themeColor="text1"/>
          <w:sz w:val="28"/>
          <w:szCs w:val="28"/>
          <w:u w:val="single"/>
        </w:rPr>
        <w:t>31</w:t>
      </w:r>
      <w:r w:rsidR="005E4235" w:rsidRPr="005E4235">
        <w:rPr>
          <w:rFonts w:asciiTheme="minorHAnsi" w:hAnsiTheme="minorHAnsi" w:cstheme="minorHAnsi"/>
          <w:b/>
          <w:color w:val="000000" w:themeColor="text1"/>
          <w:sz w:val="28"/>
          <w:szCs w:val="28"/>
          <w:u w:val="single"/>
          <w:vertAlign w:val="superscript"/>
        </w:rPr>
        <w:t>st</w:t>
      </w:r>
      <w:r w:rsidR="008E4C3C">
        <w:rPr>
          <w:rFonts w:asciiTheme="minorHAnsi" w:hAnsiTheme="minorHAnsi" w:cstheme="minorHAnsi"/>
          <w:b/>
          <w:color w:val="000000" w:themeColor="text1"/>
          <w:sz w:val="28"/>
          <w:szCs w:val="28"/>
          <w:u w:val="single"/>
        </w:rPr>
        <w:t xml:space="preserve"> JULY</w:t>
      </w:r>
      <w:r w:rsidR="005E4235" w:rsidRPr="005E4235">
        <w:rPr>
          <w:rFonts w:asciiTheme="minorHAnsi" w:hAnsiTheme="minorHAnsi" w:cstheme="minorHAnsi"/>
          <w:b/>
          <w:color w:val="000000" w:themeColor="text1"/>
          <w:sz w:val="28"/>
          <w:szCs w:val="28"/>
          <w:u w:val="single"/>
        </w:rPr>
        <w:t xml:space="preserve"> </w:t>
      </w:r>
      <w:r w:rsidR="008E4C3C">
        <w:rPr>
          <w:rFonts w:asciiTheme="minorHAnsi" w:hAnsiTheme="minorHAnsi" w:cstheme="minorHAnsi"/>
          <w:b/>
          <w:color w:val="000000" w:themeColor="text1"/>
          <w:sz w:val="28"/>
          <w:szCs w:val="28"/>
          <w:u w:val="single"/>
        </w:rPr>
        <w:t>2025</w:t>
      </w:r>
      <w:r w:rsidRPr="005E4235">
        <w:rPr>
          <w:rFonts w:asciiTheme="minorHAnsi" w:hAnsiTheme="minorHAnsi" w:cstheme="minorHAnsi"/>
          <w:b/>
          <w:color w:val="000000" w:themeColor="text1"/>
          <w:sz w:val="28"/>
          <w:szCs w:val="28"/>
          <w:u w:val="single"/>
        </w:rPr>
        <w:t xml:space="preserve">   </w:t>
      </w:r>
      <w:r w:rsidR="00E314E3" w:rsidRPr="005E4235">
        <w:rPr>
          <w:rFonts w:asciiTheme="minorHAnsi" w:hAnsiTheme="minorHAnsi" w:cstheme="minorHAnsi"/>
          <w:b/>
          <w:color w:val="000000" w:themeColor="text1"/>
          <w:sz w:val="28"/>
          <w:szCs w:val="28"/>
          <w:u w:val="single"/>
        </w:rPr>
        <w:t xml:space="preserve">    </w:t>
      </w:r>
    </w:p>
    <w:p w14:paraId="29BE997E" w14:textId="77777777" w:rsidR="00571AF3" w:rsidRDefault="00571AF3" w:rsidP="00571AF3">
      <w:pPr>
        <w:rPr>
          <w:rFonts w:asciiTheme="minorHAnsi" w:hAnsiTheme="minorHAnsi" w:cstheme="minorHAnsi"/>
          <w:b/>
          <w:color w:val="000000" w:themeColor="text1"/>
          <w:sz w:val="28"/>
          <w:szCs w:val="28"/>
        </w:rPr>
      </w:pPr>
    </w:p>
    <w:p w14:paraId="101334E4" w14:textId="77777777" w:rsidR="00571AF3" w:rsidRDefault="005E4235" w:rsidP="00571AF3">
      <w:pPr>
        <w:rPr>
          <w:rFonts w:asciiTheme="minorHAnsi" w:hAnsiTheme="minorHAnsi" w:cstheme="minorHAnsi"/>
          <w:b/>
          <w:color w:val="000000" w:themeColor="text1"/>
          <w:sz w:val="28"/>
          <w:szCs w:val="28"/>
          <w:u w:val="single"/>
        </w:rPr>
      </w:pPr>
      <w:r w:rsidRPr="005E4235">
        <w:rPr>
          <w:rFonts w:asciiTheme="minorHAnsi" w:hAnsiTheme="minorHAnsi" w:cstheme="minorHAnsi"/>
          <w:b/>
          <w:color w:val="000000" w:themeColor="text1"/>
          <w:sz w:val="28"/>
          <w:szCs w:val="28"/>
        </w:rPr>
        <w:t xml:space="preserve">                    </w:t>
      </w:r>
      <w:r w:rsidR="00571AF3" w:rsidRPr="00571AF3">
        <w:rPr>
          <w:rFonts w:asciiTheme="minorHAnsi" w:hAnsiTheme="minorHAnsi" w:cstheme="minorHAnsi"/>
          <w:b/>
          <w:color w:val="000000" w:themeColor="text1"/>
          <w:sz w:val="28"/>
          <w:szCs w:val="28"/>
          <w:u w:val="single"/>
        </w:rPr>
        <w:t>FROM RONNIE KING – ADVISER &amp; HON. ADMIN. SEC.</w:t>
      </w:r>
      <w:r w:rsidR="00571AF3">
        <w:rPr>
          <w:rFonts w:asciiTheme="minorHAnsi" w:hAnsiTheme="minorHAnsi" w:cstheme="minorHAnsi"/>
          <w:b/>
          <w:color w:val="000000" w:themeColor="text1"/>
          <w:sz w:val="28"/>
          <w:szCs w:val="28"/>
          <w:u w:val="single"/>
        </w:rPr>
        <w:t xml:space="preserve">          </w:t>
      </w:r>
    </w:p>
    <w:p w14:paraId="4BE0D88F" w14:textId="77777777" w:rsidR="00DD0E00" w:rsidRPr="00DD0E00" w:rsidRDefault="00DD0E00" w:rsidP="00DD0E00">
      <w:pPr>
        <w:rPr>
          <w:rFonts w:asciiTheme="minorHAnsi" w:hAnsiTheme="minorHAnsi" w:cstheme="minorHAnsi"/>
          <w:b/>
          <w:bCs/>
          <w:color w:val="000000" w:themeColor="text1"/>
          <w:sz w:val="32"/>
          <w:szCs w:val="32"/>
          <w:u w:val="single"/>
        </w:rPr>
      </w:pPr>
    </w:p>
    <w:p w14:paraId="0BE0B59A" w14:textId="38358036" w:rsidR="001F018C" w:rsidRPr="0027297F" w:rsidRDefault="006178BE" w:rsidP="001F018C">
      <w:pPr>
        <w:rPr>
          <w:rFonts w:asciiTheme="minorHAnsi" w:hAnsiTheme="minorHAnsi" w:cstheme="minorHAnsi"/>
          <w:b/>
          <w:bCs/>
          <w:color w:val="FF0000"/>
          <w:sz w:val="32"/>
          <w:szCs w:val="32"/>
          <w:u w:val="single"/>
        </w:rPr>
      </w:pPr>
      <w:r>
        <w:rPr>
          <w:rFonts w:asciiTheme="minorHAnsi" w:hAnsiTheme="minorHAnsi" w:cstheme="minorHAnsi"/>
          <w:b/>
          <w:bCs/>
          <w:color w:val="FF0000"/>
          <w:sz w:val="32"/>
          <w:szCs w:val="32"/>
          <w:u w:val="single"/>
        </w:rPr>
        <w:t>JULY</w:t>
      </w:r>
      <w:r w:rsidR="0027297F" w:rsidRPr="0027297F">
        <w:rPr>
          <w:rFonts w:asciiTheme="minorHAnsi" w:hAnsiTheme="minorHAnsi" w:cstheme="minorHAnsi"/>
          <w:b/>
          <w:bCs/>
          <w:color w:val="FF0000"/>
          <w:sz w:val="32"/>
          <w:szCs w:val="32"/>
          <w:u w:val="single"/>
        </w:rPr>
        <w:t xml:space="preserve"> 2024</w:t>
      </w:r>
    </w:p>
    <w:p w14:paraId="3C403545" w14:textId="43B17A40"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1st July </w:t>
      </w:r>
      <w:r w:rsidR="00686841">
        <w:rPr>
          <w:rFonts w:asciiTheme="minorHAnsi" w:eastAsia="Times New Roman" w:hAnsiTheme="minorHAnsi" w:cstheme="minorHAnsi"/>
          <w:b/>
          <w:bCs/>
          <w:color w:val="000000" w:themeColor="text1"/>
          <w:sz w:val="32"/>
          <w:szCs w:val="32"/>
          <w:lang w:eastAsia="zh-CN"/>
        </w:rPr>
        <w:t>Adviser &amp; Hon. Sec, Ronnie King c</w:t>
      </w:r>
      <w:r w:rsidRPr="006178BE">
        <w:rPr>
          <w:rFonts w:asciiTheme="minorHAnsi" w:eastAsia="Times New Roman" w:hAnsiTheme="minorHAnsi" w:cstheme="minorHAnsi"/>
          <w:b/>
          <w:bCs/>
          <w:color w:val="000000" w:themeColor="text1"/>
          <w:sz w:val="32"/>
          <w:szCs w:val="32"/>
          <w:lang w:eastAsia="zh-CN"/>
        </w:rPr>
        <w:t xml:space="preserve">orresponded with Steve McGuirk re </w:t>
      </w:r>
      <w:r w:rsidR="00686841">
        <w:rPr>
          <w:rFonts w:asciiTheme="minorHAnsi" w:eastAsia="Times New Roman" w:hAnsiTheme="minorHAnsi" w:cstheme="minorHAnsi"/>
          <w:b/>
          <w:bCs/>
          <w:color w:val="000000" w:themeColor="text1"/>
          <w:sz w:val="32"/>
          <w:szCs w:val="32"/>
          <w:lang w:eastAsia="zh-CN"/>
        </w:rPr>
        <w:t xml:space="preserve">the </w:t>
      </w:r>
      <w:r w:rsidRPr="006178BE">
        <w:rPr>
          <w:rFonts w:asciiTheme="minorHAnsi" w:eastAsia="Times New Roman" w:hAnsiTheme="minorHAnsi" w:cstheme="minorHAnsi"/>
          <w:b/>
          <w:bCs/>
          <w:color w:val="000000" w:themeColor="text1"/>
          <w:sz w:val="32"/>
          <w:szCs w:val="32"/>
          <w:lang w:eastAsia="zh-CN"/>
        </w:rPr>
        <w:t>DRAFT F</w:t>
      </w:r>
      <w:r w:rsidR="00686841">
        <w:rPr>
          <w:rFonts w:asciiTheme="minorHAnsi" w:eastAsia="Times New Roman" w:hAnsiTheme="minorHAnsi" w:cstheme="minorHAnsi"/>
          <w:b/>
          <w:bCs/>
          <w:color w:val="000000" w:themeColor="text1"/>
          <w:sz w:val="32"/>
          <w:szCs w:val="32"/>
          <w:lang w:eastAsia="zh-CN"/>
        </w:rPr>
        <w:t xml:space="preserve">ire </w:t>
      </w:r>
      <w:r w:rsidRPr="006178BE">
        <w:rPr>
          <w:rFonts w:asciiTheme="minorHAnsi" w:eastAsia="Times New Roman" w:hAnsiTheme="minorHAnsi" w:cstheme="minorHAnsi"/>
          <w:b/>
          <w:bCs/>
          <w:color w:val="000000" w:themeColor="text1"/>
          <w:sz w:val="32"/>
          <w:szCs w:val="32"/>
          <w:lang w:eastAsia="zh-CN"/>
        </w:rPr>
        <w:t>S</w:t>
      </w:r>
      <w:r w:rsidR="00686841">
        <w:rPr>
          <w:rFonts w:asciiTheme="minorHAnsi" w:eastAsia="Times New Roman" w:hAnsiTheme="minorHAnsi" w:cstheme="minorHAnsi"/>
          <w:b/>
          <w:bCs/>
          <w:color w:val="000000" w:themeColor="text1"/>
          <w:sz w:val="32"/>
          <w:szCs w:val="32"/>
          <w:lang w:eastAsia="zh-CN"/>
        </w:rPr>
        <w:t xml:space="preserve">ector </w:t>
      </w:r>
      <w:r w:rsidRPr="006178BE">
        <w:rPr>
          <w:rFonts w:asciiTheme="minorHAnsi" w:eastAsia="Times New Roman" w:hAnsiTheme="minorHAnsi" w:cstheme="minorHAnsi"/>
          <w:b/>
          <w:bCs/>
          <w:color w:val="000000" w:themeColor="text1"/>
          <w:sz w:val="32"/>
          <w:szCs w:val="32"/>
          <w:lang w:eastAsia="zh-CN"/>
        </w:rPr>
        <w:t>F</w:t>
      </w:r>
      <w:r w:rsidR="00686841">
        <w:rPr>
          <w:rFonts w:asciiTheme="minorHAnsi" w:eastAsia="Times New Roman" w:hAnsiTheme="minorHAnsi" w:cstheme="minorHAnsi"/>
          <w:b/>
          <w:bCs/>
          <w:color w:val="000000" w:themeColor="text1"/>
          <w:sz w:val="32"/>
          <w:szCs w:val="32"/>
          <w:lang w:eastAsia="zh-CN"/>
        </w:rPr>
        <w:t>ederation</w:t>
      </w:r>
      <w:r w:rsidRPr="006178BE">
        <w:rPr>
          <w:rFonts w:asciiTheme="minorHAnsi" w:eastAsia="Times New Roman" w:hAnsiTheme="minorHAnsi" w:cstheme="minorHAnsi"/>
          <w:b/>
          <w:bCs/>
          <w:color w:val="000000" w:themeColor="text1"/>
          <w:sz w:val="32"/>
          <w:szCs w:val="32"/>
          <w:lang w:eastAsia="zh-CN"/>
        </w:rPr>
        <w:t xml:space="preserve"> Manifesto.  2nd July </w:t>
      </w:r>
      <w:r w:rsidR="00686841">
        <w:rPr>
          <w:rFonts w:asciiTheme="minorHAnsi" w:eastAsia="Times New Roman" w:hAnsiTheme="minorHAnsi" w:cstheme="minorHAnsi"/>
          <w:b/>
          <w:bCs/>
          <w:color w:val="000000" w:themeColor="text1"/>
          <w:sz w:val="32"/>
          <w:szCs w:val="32"/>
          <w:lang w:eastAsia="zh-CN"/>
        </w:rPr>
        <w:t xml:space="preserve">R King </w:t>
      </w:r>
      <w:r w:rsidRPr="006178BE">
        <w:rPr>
          <w:rFonts w:asciiTheme="minorHAnsi" w:eastAsia="Times New Roman" w:hAnsiTheme="minorHAnsi" w:cstheme="minorHAnsi"/>
          <w:b/>
          <w:bCs/>
          <w:color w:val="000000" w:themeColor="text1"/>
          <w:sz w:val="32"/>
          <w:szCs w:val="32"/>
          <w:lang w:eastAsia="zh-CN"/>
        </w:rPr>
        <w:t xml:space="preserve">spoke and corresponded with Ayshea Buksh BBC London news re </w:t>
      </w:r>
      <w:proofErr w:type="spellStart"/>
      <w:r w:rsidRPr="006178BE">
        <w:rPr>
          <w:rFonts w:asciiTheme="minorHAnsi" w:eastAsia="Times New Roman" w:hAnsiTheme="minorHAnsi" w:cstheme="minorHAnsi"/>
          <w:b/>
          <w:bCs/>
          <w:color w:val="000000" w:themeColor="text1"/>
          <w:sz w:val="32"/>
          <w:szCs w:val="32"/>
          <w:lang w:eastAsia="zh-CN"/>
        </w:rPr>
        <w:t>Lakanal</w:t>
      </w:r>
      <w:proofErr w:type="spellEnd"/>
      <w:r w:rsidRPr="006178BE">
        <w:rPr>
          <w:rFonts w:asciiTheme="minorHAnsi" w:eastAsia="Times New Roman" w:hAnsiTheme="minorHAnsi" w:cstheme="minorHAnsi"/>
          <w:b/>
          <w:bCs/>
          <w:color w:val="000000" w:themeColor="text1"/>
          <w:sz w:val="32"/>
          <w:szCs w:val="32"/>
          <w:lang w:eastAsia="zh-CN"/>
        </w:rPr>
        <w:t xml:space="preserve"> House Fire</w:t>
      </w:r>
      <w:r w:rsidR="00B22D97">
        <w:rPr>
          <w:rFonts w:asciiTheme="minorHAnsi" w:eastAsia="Times New Roman" w:hAnsiTheme="minorHAnsi" w:cstheme="minorHAnsi"/>
          <w:b/>
          <w:bCs/>
          <w:color w:val="000000" w:themeColor="text1"/>
          <w:sz w:val="32"/>
          <w:szCs w:val="32"/>
          <w:lang w:eastAsia="zh-CN"/>
        </w:rPr>
        <w:t xml:space="preserve"> </w:t>
      </w:r>
      <w:r w:rsidRPr="006178BE">
        <w:rPr>
          <w:rFonts w:asciiTheme="minorHAnsi" w:eastAsia="Times New Roman" w:hAnsiTheme="minorHAnsi" w:cstheme="minorHAnsi"/>
          <w:b/>
          <w:bCs/>
          <w:color w:val="000000" w:themeColor="text1"/>
          <w:sz w:val="32"/>
          <w:szCs w:val="32"/>
          <w:lang w:eastAsia="zh-CN"/>
        </w:rPr>
        <w:t>Anniversary. 4</w:t>
      </w:r>
      <w:r w:rsidR="00B22D97">
        <w:rPr>
          <w:rFonts w:asciiTheme="minorHAnsi" w:eastAsia="Times New Roman" w:hAnsiTheme="minorHAnsi" w:cstheme="minorHAnsi"/>
          <w:b/>
          <w:bCs/>
          <w:color w:val="000000" w:themeColor="text1"/>
          <w:sz w:val="32"/>
          <w:szCs w:val="32"/>
          <w:lang w:eastAsia="zh-CN"/>
        </w:rPr>
        <w:t>th</w:t>
      </w:r>
      <w:r w:rsidRPr="006178BE">
        <w:rPr>
          <w:rFonts w:asciiTheme="minorHAnsi" w:eastAsia="Times New Roman" w:hAnsiTheme="minorHAnsi" w:cstheme="minorHAnsi"/>
          <w:b/>
          <w:bCs/>
          <w:color w:val="000000" w:themeColor="text1"/>
          <w:sz w:val="32"/>
          <w:szCs w:val="32"/>
          <w:lang w:eastAsia="zh-CN"/>
        </w:rPr>
        <w:t xml:space="preserve"> July </w:t>
      </w:r>
      <w:r w:rsidR="00686841">
        <w:rPr>
          <w:rFonts w:asciiTheme="minorHAnsi" w:eastAsia="Times New Roman" w:hAnsiTheme="minorHAnsi" w:cstheme="minorHAnsi"/>
          <w:b/>
          <w:bCs/>
          <w:color w:val="000000" w:themeColor="text1"/>
          <w:sz w:val="32"/>
          <w:szCs w:val="32"/>
          <w:lang w:eastAsia="zh-CN"/>
        </w:rPr>
        <w:t xml:space="preserve">R King </w:t>
      </w:r>
      <w:r w:rsidRPr="006178BE">
        <w:rPr>
          <w:rFonts w:asciiTheme="minorHAnsi" w:eastAsia="Times New Roman" w:hAnsiTheme="minorHAnsi" w:cstheme="minorHAnsi"/>
          <w:b/>
          <w:bCs/>
          <w:color w:val="000000" w:themeColor="text1"/>
          <w:sz w:val="32"/>
          <w:szCs w:val="32"/>
          <w:lang w:eastAsia="zh-CN"/>
        </w:rPr>
        <w:t>corresponded with family of former RIBA Architect – the late Sam Webb</w:t>
      </w:r>
      <w:r w:rsidR="00DC6FE3">
        <w:rPr>
          <w:rFonts w:asciiTheme="minorHAnsi" w:eastAsia="Times New Roman" w:hAnsiTheme="minorHAnsi" w:cstheme="minorHAnsi"/>
          <w:b/>
          <w:bCs/>
          <w:color w:val="000000" w:themeColor="text1"/>
          <w:sz w:val="32"/>
          <w:szCs w:val="32"/>
          <w:lang w:eastAsia="zh-CN"/>
        </w:rPr>
        <w:t xml:space="preserve"> regarding progress with</w:t>
      </w:r>
      <w:r w:rsidRPr="006178BE">
        <w:rPr>
          <w:rFonts w:asciiTheme="minorHAnsi" w:eastAsia="Times New Roman" w:hAnsiTheme="minorHAnsi" w:cstheme="minorHAnsi"/>
          <w:b/>
          <w:bCs/>
          <w:color w:val="000000" w:themeColor="text1"/>
          <w:sz w:val="32"/>
          <w:szCs w:val="32"/>
          <w:lang w:eastAsia="zh-CN"/>
        </w:rPr>
        <w:t xml:space="preserve"> Grenfell Tower   Condolence letter to family of former Welsh fire officer. 4th July General Election </w:t>
      </w:r>
      <w:r w:rsidR="00DC6FE3">
        <w:rPr>
          <w:rFonts w:asciiTheme="minorHAnsi" w:eastAsia="Times New Roman" w:hAnsiTheme="minorHAnsi" w:cstheme="minorHAnsi"/>
          <w:b/>
          <w:bCs/>
          <w:color w:val="000000" w:themeColor="text1"/>
          <w:sz w:val="32"/>
          <w:szCs w:val="32"/>
          <w:lang w:eastAsia="zh-CN"/>
        </w:rPr>
        <w:t>resulting</w:t>
      </w:r>
      <w:r w:rsidRPr="006178BE">
        <w:rPr>
          <w:rFonts w:asciiTheme="minorHAnsi" w:eastAsia="Times New Roman" w:hAnsiTheme="minorHAnsi" w:cstheme="minorHAnsi"/>
          <w:b/>
          <w:bCs/>
          <w:color w:val="000000" w:themeColor="text1"/>
          <w:sz w:val="32"/>
          <w:szCs w:val="32"/>
          <w:lang w:eastAsia="zh-CN"/>
        </w:rPr>
        <w:t xml:space="preserve"> </w:t>
      </w:r>
      <w:r w:rsidR="00DC6FE3">
        <w:rPr>
          <w:rFonts w:asciiTheme="minorHAnsi" w:eastAsia="Times New Roman" w:hAnsiTheme="minorHAnsi" w:cstheme="minorHAnsi"/>
          <w:b/>
          <w:bCs/>
          <w:color w:val="000000" w:themeColor="text1"/>
          <w:sz w:val="32"/>
          <w:szCs w:val="32"/>
          <w:lang w:eastAsia="zh-CN"/>
        </w:rPr>
        <w:t xml:space="preserve">in </w:t>
      </w:r>
      <w:r w:rsidRPr="006178BE">
        <w:rPr>
          <w:rFonts w:asciiTheme="minorHAnsi" w:eastAsia="Times New Roman" w:hAnsiTheme="minorHAnsi" w:cstheme="minorHAnsi"/>
          <w:b/>
          <w:bCs/>
          <w:color w:val="000000" w:themeColor="text1"/>
          <w:sz w:val="32"/>
          <w:szCs w:val="32"/>
          <w:lang w:eastAsia="zh-CN"/>
        </w:rPr>
        <w:t xml:space="preserve">a new Government in Westminster.  5th July </w:t>
      </w:r>
      <w:r w:rsidR="00686841">
        <w:rPr>
          <w:rFonts w:asciiTheme="minorHAnsi" w:eastAsia="Times New Roman" w:hAnsiTheme="minorHAnsi" w:cstheme="minorHAnsi"/>
          <w:b/>
          <w:bCs/>
          <w:color w:val="000000" w:themeColor="text1"/>
          <w:sz w:val="32"/>
          <w:szCs w:val="32"/>
          <w:lang w:eastAsia="zh-CN"/>
        </w:rPr>
        <w:t xml:space="preserve">R King </w:t>
      </w:r>
      <w:r w:rsidRPr="006178BE">
        <w:rPr>
          <w:rFonts w:asciiTheme="minorHAnsi" w:eastAsia="Times New Roman" w:hAnsiTheme="minorHAnsi" w:cstheme="minorHAnsi"/>
          <w:b/>
          <w:bCs/>
          <w:color w:val="000000" w:themeColor="text1"/>
          <w:sz w:val="32"/>
          <w:szCs w:val="32"/>
          <w:lang w:eastAsia="zh-CN"/>
        </w:rPr>
        <w:t xml:space="preserve">monitored General Election results over 5th and 6th July and to establish APPG Members who had retained their seats. 6th July invited to NAADK meeting on 11th July, </w:t>
      </w:r>
      <w:proofErr w:type="gramStart"/>
      <w:r w:rsidRPr="006178BE">
        <w:rPr>
          <w:rFonts w:asciiTheme="minorHAnsi" w:eastAsia="Times New Roman" w:hAnsiTheme="minorHAnsi" w:cstheme="minorHAnsi"/>
          <w:b/>
          <w:bCs/>
          <w:color w:val="000000" w:themeColor="text1"/>
          <w:sz w:val="32"/>
          <w:szCs w:val="32"/>
          <w:lang w:eastAsia="zh-CN"/>
        </w:rPr>
        <w:t>which  could</w:t>
      </w:r>
      <w:proofErr w:type="gramEnd"/>
      <w:r w:rsidRPr="006178BE">
        <w:rPr>
          <w:rFonts w:asciiTheme="minorHAnsi" w:eastAsia="Times New Roman" w:hAnsiTheme="minorHAnsi" w:cstheme="minorHAnsi"/>
          <w:b/>
          <w:bCs/>
          <w:color w:val="000000" w:themeColor="text1"/>
          <w:sz w:val="32"/>
          <w:szCs w:val="32"/>
          <w:lang w:eastAsia="zh-CN"/>
        </w:rPr>
        <w:t xml:space="preserve"> not prioritise over Fire  Building Safety matters linked to APPG.. 9TH July </w:t>
      </w:r>
      <w:r w:rsidR="002F4119">
        <w:rPr>
          <w:rFonts w:asciiTheme="minorHAnsi" w:eastAsia="Times New Roman" w:hAnsiTheme="minorHAnsi" w:cstheme="minorHAnsi"/>
          <w:b/>
          <w:bCs/>
          <w:color w:val="000000" w:themeColor="text1"/>
          <w:sz w:val="32"/>
          <w:szCs w:val="32"/>
          <w:lang w:eastAsia="zh-CN"/>
        </w:rPr>
        <w:t>– Hon.</w:t>
      </w:r>
      <w:r w:rsidR="00DC6FE3">
        <w:rPr>
          <w:rFonts w:asciiTheme="minorHAnsi" w:eastAsia="Times New Roman" w:hAnsiTheme="minorHAnsi" w:cstheme="minorHAnsi"/>
          <w:b/>
          <w:bCs/>
          <w:color w:val="000000" w:themeColor="text1"/>
          <w:sz w:val="32"/>
          <w:szCs w:val="32"/>
          <w:lang w:eastAsia="zh-CN"/>
        </w:rPr>
        <w:t xml:space="preserve"> </w:t>
      </w:r>
      <w:r w:rsidR="002F4119">
        <w:rPr>
          <w:rFonts w:asciiTheme="minorHAnsi" w:eastAsia="Times New Roman" w:hAnsiTheme="minorHAnsi" w:cstheme="minorHAnsi"/>
          <w:b/>
          <w:bCs/>
          <w:color w:val="000000" w:themeColor="text1"/>
          <w:sz w:val="32"/>
          <w:szCs w:val="32"/>
          <w:lang w:eastAsia="zh-CN"/>
        </w:rPr>
        <w:t>Sec</w:t>
      </w:r>
      <w:r w:rsidRPr="006178BE">
        <w:rPr>
          <w:rFonts w:asciiTheme="minorHAnsi" w:eastAsia="Times New Roman" w:hAnsiTheme="minorHAnsi" w:cstheme="minorHAnsi"/>
          <w:b/>
          <w:bCs/>
          <w:color w:val="000000" w:themeColor="text1"/>
          <w:sz w:val="32"/>
          <w:szCs w:val="32"/>
          <w:lang w:eastAsia="zh-CN"/>
        </w:rPr>
        <w:t xml:space="preserve"> </w:t>
      </w:r>
      <w:r w:rsidR="00686841">
        <w:rPr>
          <w:rFonts w:asciiTheme="minorHAnsi" w:eastAsia="Times New Roman" w:hAnsiTheme="minorHAnsi" w:cstheme="minorHAnsi"/>
          <w:b/>
          <w:bCs/>
          <w:color w:val="000000" w:themeColor="text1"/>
          <w:sz w:val="32"/>
          <w:szCs w:val="32"/>
          <w:lang w:eastAsia="zh-CN"/>
        </w:rPr>
        <w:t>R King a</w:t>
      </w:r>
      <w:r w:rsidRPr="006178BE">
        <w:rPr>
          <w:rFonts w:asciiTheme="minorHAnsi" w:eastAsia="Times New Roman" w:hAnsiTheme="minorHAnsi" w:cstheme="minorHAnsi"/>
          <w:b/>
          <w:bCs/>
          <w:color w:val="000000" w:themeColor="text1"/>
          <w:sz w:val="32"/>
          <w:szCs w:val="32"/>
          <w:lang w:eastAsia="zh-CN"/>
        </w:rPr>
        <w:t xml:space="preserve">ttended Westminster </w:t>
      </w:r>
      <w:r w:rsidR="00DC6FE3">
        <w:rPr>
          <w:rFonts w:asciiTheme="minorHAnsi" w:eastAsia="Times New Roman" w:hAnsiTheme="minorHAnsi" w:cstheme="minorHAnsi"/>
          <w:b/>
          <w:bCs/>
          <w:color w:val="000000" w:themeColor="text1"/>
          <w:sz w:val="32"/>
          <w:szCs w:val="32"/>
          <w:lang w:eastAsia="zh-CN"/>
        </w:rPr>
        <w:t>P</w:t>
      </w:r>
      <w:r w:rsidRPr="006178BE">
        <w:rPr>
          <w:rFonts w:asciiTheme="minorHAnsi" w:eastAsia="Times New Roman" w:hAnsiTheme="minorHAnsi" w:cstheme="minorHAnsi"/>
          <w:b/>
          <w:bCs/>
          <w:color w:val="000000" w:themeColor="text1"/>
          <w:sz w:val="32"/>
          <w:szCs w:val="32"/>
          <w:lang w:eastAsia="zh-CN"/>
        </w:rPr>
        <w:t xml:space="preserve">arliament to meet with newly appointed </w:t>
      </w:r>
      <w:proofErr w:type="gramStart"/>
      <w:r w:rsidRPr="006178BE">
        <w:rPr>
          <w:rFonts w:asciiTheme="minorHAnsi" w:eastAsia="Times New Roman" w:hAnsiTheme="minorHAnsi" w:cstheme="minorHAnsi"/>
          <w:b/>
          <w:bCs/>
          <w:color w:val="000000" w:themeColor="text1"/>
          <w:sz w:val="32"/>
          <w:szCs w:val="32"/>
          <w:lang w:eastAsia="zh-CN"/>
        </w:rPr>
        <w:t>MP’s</w:t>
      </w:r>
      <w:proofErr w:type="gramEnd"/>
      <w:r w:rsidRPr="006178BE">
        <w:rPr>
          <w:rFonts w:asciiTheme="minorHAnsi" w:eastAsia="Times New Roman" w:hAnsiTheme="minorHAnsi" w:cstheme="minorHAnsi"/>
          <w:b/>
          <w:bCs/>
          <w:color w:val="000000" w:themeColor="text1"/>
          <w:sz w:val="32"/>
          <w:szCs w:val="32"/>
          <w:lang w:eastAsia="zh-CN"/>
        </w:rPr>
        <w:t xml:space="preserve"> with a view to recruiting a number to the APPG.   Notified of the arrival of Valerii Zaluzhnyi the new Ukraine Ambassador to the UK. He was previously Commander in Chief of Ukraine’s </w:t>
      </w:r>
      <w:r w:rsidR="00686841">
        <w:rPr>
          <w:rFonts w:asciiTheme="minorHAnsi" w:eastAsia="Times New Roman" w:hAnsiTheme="minorHAnsi" w:cstheme="minorHAnsi"/>
          <w:b/>
          <w:bCs/>
          <w:color w:val="000000" w:themeColor="text1"/>
          <w:sz w:val="32"/>
          <w:szCs w:val="32"/>
          <w:lang w:eastAsia="zh-CN"/>
        </w:rPr>
        <w:t xml:space="preserve">Armed </w:t>
      </w:r>
      <w:r w:rsidRPr="006178BE">
        <w:rPr>
          <w:rFonts w:asciiTheme="minorHAnsi" w:eastAsia="Times New Roman" w:hAnsiTheme="minorHAnsi" w:cstheme="minorHAnsi"/>
          <w:b/>
          <w:bCs/>
          <w:color w:val="000000" w:themeColor="text1"/>
          <w:sz w:val="32"/>
          <w:szCs w:val="32"/>
          <w:lang w:eastAsia="zh-CN"/>
        </w:rPr>
        <w:t xml:space="preserve">Forces.  </w:t>
      </w:r>
    </w:p>
    <w:p w14:paraId="064870C9" w14:textId="4C82DEC5"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lastRenderedPageBreak/>
        <w:t>13th July House fire in East Ham with three children died. Two adults died after a fire at their home in Peter Street, Blackpool, in the early hours of 17 July. A 21-month-old boy remained in hospital in a "poorly condition", while a six-year-old boy was treated for minor injuries, Notified members of previous APPG.  New Labour Member of parliament Chris Webb MP agreed to join the APPG.  Notified of Mary Foy MP’s new Parliamentary based Westminster office staff member.  Exchange of correspondence and discussion with S McGuirk re Fire Sector Federation Draft Manifesto (now Prospectus). Dennis Davis</w:t>
      </w:r>
      <w:r w:rsidR="00DC6FE3">
        <w:rPr>
          <w:rFonts w:asciiTheme="minorHAnsi" w:eastAsia="Times New Roman" w:hAnsiTheme="minorHAnsi" w:cstheme="minorHAnsi"/>
          <w:b/>
          <w:bCs/>
          <w:color w:val="000000" w:themeColor="text1"/>
          <w:sz w:val="32"/>
          <w:szCs w:val="32"/>
          <w:lang w:eastAsia="zh-CN"/>
        </w:rPr>
        <w:t xml:space="preserve"> (also Fire Sector Federation)</w:t>
      </w:r>
      <w:r w:rsidRPr="006178BE">
        <w:rPr>
          <w:rFonts w:asciiTheme="minorHAnsi" w:eastAsia="Times New Roman" w:hAnsiTheme="minorHAnsi" w:cstheme="minorHAnsi"/>
          <w:b/>
          <w:bCs/>
          <w:color w:val="000000" w:themeColor="text1"/>
          <w:sz w:val="32"/>
          <w:szCs w:val="32"/>
          <w:lang w:eastAsia="zh-CN"/>
        </w:rPr>
        <w:t xml:space="preserve"> did a very detailed read and this has been incorporated with all his comments as they were all really useful tidying up </w:t>
      </w:r>
      <w:proofErr w:type="gramStart"/>
      <w:r w:rsidRPr="006178BE">
        <w:rPr>
          <w:rFonts w:asciiTheme="minorHAnsi" w:eastAsia="Times New Roman" w:hAnsiTheme="minorHAnsi" w:cstheme="minorHAnsi"/>
          <w:b/>
          <w:bCs/>
          <w:color w:val="000000" w:themeColor="text1"/>
          <w:sz w:val="32"/>
          <w:szCs w:val="32"/>
          <w:lang w:eastAsia="zh-CN"/>
        </w:rPr>
        <w:t>points  S</w:t>
      </w:r>
      <w:proofErr w:type="gramEnd"/>
      <w:r w:rsidRPr="006178BE">
        <w:rPr>
          <w:rFonts w:asciiTheme="minorHAnsi" w:eastAsia="Times New Roman" w:hAnsiTheme="minorHAnsi" w:cstheme="minorHAnsi"/>
          <w:b/>
          <w:bCs/>
          <w:color w:val="000000" w:themeColor="text1"/>
          <w:sz w:val="32"/>
          <w:szCs w:val="32"/>
          <w:lang w:eastAsia="zh-CN"/>
        </w:rPr>
        <w:t xml:space="preserve"> Mcguirk has also softened the bit about CROSS</w:t>
      </w:r>
      <w:r w:rsidR="00DC6FE3">
        <w:rPr>
          <w:rFonts w:asciiTheme="minorHAnsi" w:eastAsia="Times New Roman" w:hAnsiTheme="minorHAnsi" w:cstheme="minorHAnsi"/>
          <w:b/>
          <w:bCs/>
          <w:color w:val="000000" w:themeColor="text1"/>
          <w:sz w:val="32"/>
          <w:szCs w:val="32"/>
          <w:lang w:eastAsia="zh-CN"/>
        </w:rPr>
        <w:t xml:space="preserve">. </w:t>
      </w:r>
      <w:r w:rsidRPr="006178BE">
        <w:rPr>
          <w:rFonts w:asciiTheme="minorHAnsi" w:eastAsia="Times New Roman" w:hAnsiTheme="minorHAnsi" w:cstheme="minorHAnsi"/>
          <w:b/>
          <w:bCs/>
          <w:color w:val="000000" w:themeColor="text1"/>
          <w:sz w:val="32"/>
          <w:szCs w:val="32"/>
          <w:lang w:eastAsia="zh-CN"/>
        </w:rPr>
        <w:t xml:space="preserve"> Dennis Davis </w:t>
      </w:r>
      <w:r w:rsidR="00DC6FE3">
        <w:rPr>
          <w:rFonts w:asciiTheme="minorHAnsi" w:eastAsia="Times New Roman" w:hAnsiTheme="minorHAnsi" w:cstheme="minorHAnsi"/>
          <w:b/>
          <w:bCs/>
          <w:color w:val="000000" w:themeColor="text1"/>
          <w:sz w:val="32"/>
          <w:szCs w:val="32"/>
          <w:lang w:eastAsia="zh-CN"/>
        </w:rPr>
        <w:t xml:space="preserve">(Fire Sector Federation) </w:t>
      </w:r>
      <w:r w:rsidRPr="006178BE">
        <w:rPr>
          <w:rFonts w:asciiTheme="minorHAnsi" w:eastAsia="Times New Roman" w:hAnsiTheme="minorHAnsi" w:cstheme="minorHAnsi"/>
          <w:b/>
          <w:bCs/>
          <w:color w:val="000000" w:themeColor="text1"/>
          <w:sz w:val="32"/>
          <w:szCs w:val="32"/>
          <w:lang w:eastAsia="zh-CN"/>
        </w:rPr>
        <w:t>suggested and made mention of the tendering exercise they have engaged in.  He also added a footnote about looking in future to fulfil a coordinating role across the system around fire research</w:t>
      </w:r>
      <w:proofErr w:type="gramStart"/>
      <w:r w:rsidRPr="006178BE">
        <w:rPr>
          <w:rFonts w:asciiTheme="minorHAnsi" w:eastAsia="Times New Roman" w:hAnsiTheme="minorHAnsi" w:cstheme="minorHAnsi"/>
          <w:b/>
          <w:bCs/>
          <w:color w:val="000000" w:themeColor="text1"/>
          <w:sz w:val="32"/>
          <w:szCs w:val="32"/>
          <w:lang w:eastAsia="zh-CN"/>
        </w:rPr>
        <w:t>….but</w:t>
      </w:r>
      <w:proofErr w:type="gramEnd"/>
      <w:r w:rsidRPr="006178BE">
        <w:rPr>
          <w:rFonts w:asciiTheme="minorHAnsi" w:eastAsia="Times New Roman" w:hAnsiTheme="minorHAnsi" w:cstheme="minorHAnsi"/>
          <w:b/>
          <w:bCs/>
          <w:color w:val="000000" w:themeColor="text1"/>
          <w:sz w:val="32"/>
          <w:szCs w:val="32"/>
          <w:lang w:eastAsia="zh-CN"/>
        </w:rPr>
        <w:t xml:space="preserve"> that is the next steps.</w:t>
      </w:r>
    </w:p>
    <w:p w14:paraId="241B84E5" w14:textId="1EA0BA85" w:rsidR="006178BE" w:rsidRPr="006178BE" w:rsidRDefault="002F4119" w:rsidP="006178BE">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 xml:space="preserve">Hon. Sec R King </w:t>
      </w:r>
      <w:r w:rsidR="006178BE" w:rsidRPr="006178BE">
        <w:rPr>
          <w:rFonts w:asciiTheme="minorHAnsi" w:eastAsia="Times New Roman" w:hAnsiTheme="minorHAnsi" w:cstheme="minorHAnsi"/>
          <w:b/>
          <w:bCs/>
          <w:color w:val="000000" w:themeColor="text1"/>
          <w:sz w:val="32"/>
          <w:szCs w:val="32"/>
          <w:lang w:eastAsia="zh-CN"/>
        </w:rPr>
        <w:t xml:space="preserve">received </w:t>
      </w:r>
      <w:r>
        <w:rPr>
          <w:rFonts w:asciiTheme="minorHAnsi" w:eastAsia="Times New Roman" w:hAnsiTheme="minorHAnsi" w:cstheme="minorHAnsi"/>
          <w:b/>
          <w:bCs/>
          <w:color w:val="000000" w:themeColor="text1"/>
          <w:sz w:val="32"/>
          <w:szCs w:val="32"/>
          <w:lang w:eastAsia="zh-CN"/>
        </w:rPr>
        <w:t>an</w:t>
      </w:r>
      <w:r w:rsidR="006178BE" w:rsidRPr="006178BE">
        <w:rPr>
          <w:rFonts w:asciiTheme="minorHAnsi" w:eastAsia="Times New Roman" w:hAnsiTheme="minorHAnsi" w:cstheme="minorHAnsi"/>
          <w:b/>
          <w:bCs/>
          <w:color w:val="000000" w:themeColor="text1"/>
          <w:sz w:val="32"/>
          <w:szCs w:val="32"/>
          <w:lang w:eastAsia="zh-CN"/>
        </w:rPr>
        <w:t xml:space="preserve"> email from </w:t>
      </w:r>
      <w:r w:rsidR="00726E87">
        <w:rPr>
          <w:rFonts w:asciiTheme="minorHAnsi" w:eastAsia="Times New Roman" w:hAnsiTheme="minorHAnsi" w:cstheme="minorHAnsi"/>
          <w:b/>
          <w:bCs/>
          <w:color w:val="000000" w:themeColor="text1"/>
          <w:sz w:val="32"/>
          <w:szCs w:val="32"/>
          <w:lang w:eastAsia="zh-CN"/>
        </w:rPr>
        <w:t>P</w:t>
      </w:r>
      <w:r w:rsidR="006178BE" w:rsidRPr="006178BE">
        <w:rPr>
          <w:rFonts w:asciiTheme="minorHAnsi" w:eastAsia="Times New Roman" w:hAnsiTheme="minorHAnsi" w:cstheme="minorHAnsi"/>
          <w:b/>
          <w:bCs/>
          <w:color w:val="000000" w:themeColor="text1"/>
          <w:sz w:val="32"/>
          <w:szCs w:val="32"/>
          <w:lang w:eastAsia="zh-CN"/>
        </w:rPr>
        <w:t xml:space="preserve">laid Cymru’s </w:t>
      </w:r>
      <w:r>
        <w:rPr>
          <w:rFonts w:asciiTheme="minorHAnsi" w:eastAsia="Times New Roman" w:hAnsiTheme="minorHAnsi" w:cstheme="minorHAnsi"/>
          <w:b/>
          <w:bCs/>
          <w:color w:val="000000" w:themeColor="text1"/>
          <w:sz w:val="32"/>
          <w:szCs w:val="32"/>
          <w:lang w:eastAsia="zh-CN"/>
        </w:rPr>
        <w:t xml:space="preserve">anticipated </w:t>
      </w:r>
      <w:r w:rsidR="006178BE" w:rsidRPr="006178BE">
        <w:rPr>
          <w:rFonts w:asciiTheme="minorHAnsi" w:eastAsia="Times New Roman" w:hAnsiTheme="minorHAnsi" w:cstheme="minorHAnsi"/>
          <w:b/>
          <w:bCs/>
          <w:color w:val="000000" w:themeColor="text1"/>
          <w:sz w:val="32"/>
          <w:szCs w:val="32"/>
          <w:lang w:eastAsia="zh-CN"/>
        </w:rPr>
        <w:t>new addition to the A</w:t>
      </w:r>
      <w:r w:rsidR="00726E87">
        <w:rPr>
          <w:rFonts w:asciiTheme="minorHAnsi" w:eastAsia="Times New Roman" w:hAnsiTheme="minorHAnsi" w:cstheme="minorHAnsi"/>
          <w:b/>
          <w:bCs/>
          <w:color w:val="000000" w:themeColor="text1"/>
          <w:sz w:val="32"/>
          <w:szCs w:val="32"/>
          <w:lang w:eastAsia="zh-CN"/>
        </w:rPr>
        <w:t>PP</w:t>
      </w:r>
      <w:r w:rsidR="006178BE" w:rsidRPr="006178BE">
        <w:rPr>
          <w:rFonts w:asciiTheme="minorHAnsi" w:eastAsia="Times New Roman" w:hAnsiTheme="minorHAnsi" w:cstheme="minorHAnsi"/>
          <w:b/>
          <w:bCs/>
          <w:color w:val="000000" w:themeColor="text1"/>
          <w:sz w:val="32"/>
          <w:szCs w:val="32"/>
          <w:lang w:eastAsia="zh-CN"/>
        </w:rPr>
        <w:t xml:space="preserve">G Ann Davies </w:t>
      </w:r>
      <w:proofErr w:type="gramStart"/>
      <w:r w:rsidR="006178BE" w:rsidRPr="006178BE">
        <w:rPr>
          <w:rFonts w:asciiTheme="minorHAnsi" w:eastAsia="Times New Roman" w:hAnsiTheme="minorHAnsi" w:cstheme="minorHAnsi"/>
          <w:b/>
          <w:bCs/>
          <w:color w:val="000000" w:themeColor="text1"/>
          <w:sz w:val="32"/>
          <w:szCs w:val="32"/>
          <w:lang w:eastAsia="zh-CN"/>
        </w:rPr>
        <w:t>MP</w:t>
      </w:r>
      <w:r>
        <w:rPr>
          <w:rFonts w:asciiTheme="minorHAnsi" w:eastAsia="Times New Roman" w:hAnsiTheme="minorHAnsi" w:cstheme="minorHAnsi"/>
          <w:b/>
          <w:bCs/>
          <w:color w:val="000000" w:themeColor="text1"/>
          <w:sz w:val="32"/>
          <w:szCs w:val="32"/>
          <w:lang w:eastAsia="zh-CN"/>
        </w:rPr>
        <w:t>:-</w:t>
      </w:r>
      <w:proofErr w:type="gramEnd"/>
    </w:p>
    <w:p w14:paraId="6F1FDB89" w14:textId="612DFCF5" w:rsidR="006178BE" w:rsidRPr="006178BE" w:rsidRDefault="002F4119" w:rsidP="006178BE">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w:t>
      </w:r>
      <w:r w:rsidR="006178BE" w:rsidRPr="006178BE">
        <w:rPr>
          <w:rFonts w:asciiTheme="minorHAnsi" w:eastAsia="Times New Roman" w:hAnsiTheme="minorHAnsi" w:cstheme="minorHAnsi"/>
          <w:b/>
          <w:bCs/>
          <w:color w:val="000000" w:themeColor="text1"/>
          <w:sz w:val="32"/>
          <w:szCs w:val="32"/>
          <w:lang w:eastAsia="zh-CN"/>
        </w:rPr>
        <w:t>I would be delighted to join the APPG but would like to run this through Liz and Ben at our group meeting next week.  I understand that we can sit on 6 APPGs, and this is one which I would like to link with my Education (university buildings) and DEFRA (farm buildings), both of which need fire safety to be constantly reviewed.</w:t>
      </w:r>
    </w:p>
    <w:p w14:paraId="3435FA33"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We're meeting on Tuesday afternoon and will confirm </w:t>
      </w:r>
      <w:proofErr w:type="gramStart"/>
      <w:r w:rsidRPr="006178BE">
        <w:rPr>
          <w:rFonts w:asciiTheme="minorHAnsi" w:eastAsia="Times New Roman" w:hAnsiTheme="minorHAnsi" w:cstheme="minorHAnsi"/>
          <w:b/>
          <w:bCs/>
          <w:color w:val="000000" w:themeColor="text1"/>
          <w:sz w:val="32"/>
          <w:szCs w:val="32"/>
          <w:lang w:eastAsia="zh-CN"/>
        </w:rPr>
        <w:t>later on</w:t>
      </w:r>
      <w:proofErr w:type="gramEnd"/>
      <w:r w:rsidRPr="006178BE">
        <w:rPr>
          <w:rFonts w:asciiTheme="minorHAnsi" w:eastAsia="Times New Roman" w:hAnsiTheme="minorHAnsi" w:cstheme="minorHAnsi"/>
          <w:b/>
          <w:bCs/>
          <w:color w:val="000000" w:themeColor="text1"/>
          <w:sz w:val="32"/>
          <w:szCs w:val="32"/>
          <w:lang w:eastAsia="zh-CN"/>
        </w:rPr>
        <w:t xml:space="preserve"> next week. </w:t>
      </w:r>
    </w:p>
    <w:p w14:paraId="15CC51DE"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proofErr w:type="spellStart"/>
      <w:r w:rsidRPr="006178BE">
        <w:rPr>
          <w:rFonts w:asciiTheme="minorHAnsi" w:eastAsia="Times New Roman" w:hAnsiTheme="minorHAnsi" w:cstheme="minorHAnsi"/>
          <w:b/>
          <w:bCs/>
          <w:color w:val="000000" w:themeColor="text1"/>
          <w:sz w:val="32"/>
          <w:szCs w:val="32"/>
          <w:lang w:eastAsia="zh-CN"/>
        </w:rPr>
        <w:t>Diolch</w:t>
      </w:r>
      <w:proofErr w:type="spellEnd"/>
      <w:r w:rsidRPr="006178BE">
        <w:rPr>
          <w:rFonts w:asciiTheme="minorHAnsi" w:eastAsia="Times New Roman" w:hAnsiTheme="minorHAnsi" w:cstheme="minorHAnsi"/>
          <w:b/>
          <w:bCs/>
          <w:color w:val="000000" w:themeColor="text1"/>
          <w:sz w:val="32"/>
          <w:szCs w:val="32"/>
          <w:lang w:eastAsia="zh-CN"/>
        </w:rPr>
        <w:t xml:space="preserve"> o </w:t>
      </w:r>
      <w:proofErr w:type="spellStart"/>
      <w:r w:rsidRPr="006178BE">
        <w:rPr>
          <w:rFonts w:asciiTheme="minorHAnsi" w:eastAsia="Times New Roman" w:hAnsiTheme="minorHAnsi" w:cstheme="minorHAnsi"/>
          <w:b/>
          <w:bCs/>
          <w:color w:val="000000" w:themeColor="text1"/>
          <w:sz w:val="32"/>
          <w:szCs w:val="32"/>
          <w:lang w:eastAsia="zh-CN"/>
        </w:rPr>
        <w:t>galon</w:t>
      </w:r>
      <w:proofErr w:type="spellEnd"/>
      <w:r w:rsidRPr="006178BE">
        <w:rPr>
          <w:rFonts w:asciiTheme="minorHAnsi" w:eastAsia="Times New Roman" w:hAnsiTheme="minorHAnsi" w:cstheme="minorHAnsi"/>
          <w:b/>
          <w:bCs/>
          <w:color w:val="000000" w:themeColor="text1"/>
          <w:sz w:val="32"/>
          <w:szCs w:val="32"/>
          <w:lang w:eastAsia="zh-CN"/>
        </w:rPr>
        <w:t xml:space="preserve"> am </w:t>
      </w:r>
      <w:proofErr w:type="spellStart"/>
      <w:r w:rsidRPr="006178BE">
        <w:rPr>
          <w:rFonts w:asciiTheme="minorHAnsi" w:eastAsia="Times New Roman" w:hAnsiTheme="minorHAnsi" w:cstheme="minorHAnsi"/>
          <w:b/>
          <w:bCs/>
          <w:color w:val="000000" w:themeColor="text1"/>
          <w:sz w:val="32"/>
          <w:szCs w:val="32"/>
          <w:lang w:eastAsia="zh-CN"/>
        </w:rPr>
        <w:t>feddwl</w:t>
      </w:r>
      <w:proofErr w:type="spellEnd"/>
      <w:r w:rsidRPr="006178BE">
        <w:rPr>
          <w:rFonts w:asciiTheme="minorHAnsi" w:eastAsia="Times New Roman" w:hAnsiTheme="minorHAnsi" w:cstheme="minorHAnsi"/>
          <w:b/>
          <w:bCs/>
          <w:color w:val="000000" w:themeColor="text1"/>
          <w:sz w:val="32"/>
          <w:szCs w:val="32"/>
          <w:lang w:eastAsia="zh-CN"/>
        </w:rPr>
        <w:t xml:space="preserve"> </w:t>
      </w:r>
      <w:proofErr w:type="spellStart"/>
      <w:r w:rsidRPr="006178BE">
        <w:rPr>
          <w:rFonts w:asciiTheme="minorHAnsi" w:eastAsia="Times New Roman" w:hAnsiTheme="minorHAnsi" w:cstheme="minorHAnsi"/>
          <w:b/>
          <w:bCs/>
          <w:color w:val="000000" w:themeColor="text1"/>
          <w:sz w:val="32"/>
          <w:szCs w:val="32"/>
          <w:lang w:eastAsia="zh-CN"/>
        </w:rPr>
        <w:t>amdanaf</w:t>
      </w:r>
      <w:proofErr w:type="spellEnd"/>
      <w:r w:rsidRPr="006178BE">
        <w:rPr>
          <w:rFonts w:asciiTheme="minorHAnsi" w:eastAsia="Times New Roman" w:hAnsiTheme="minorHAnsi" w:cstheme="minorHAnsi"/>
          <w:b/>
          <w:bCs/>
          <w:color w:val="000000" w:themeColor="text1"/>
          <w:sz w:val="32"/>
          <w:szCs w:val="32"/>
          <w:lang w:eastAsia="zh-CN"/>
        </w:rPr>
        <w:t>,</w:t>
      </w:r>
    </w:p>
    <w:p w14:paraId="5A6D753C"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proofErr w:type="spellStart"/>
      <w:r w:rsidRPr="006178BE">
        <w:rPr>
          <w:rFonts w:asciiTheme="minorHAnsi" w:eastAsia="Times New Roman" w:hAnsiTheme="minorHAnsi" w:cstheme="minorHAnsi"/>
          <w:b/>
          <w:bCs/>
          <w:color w:val="000000" w:themeColor="text1"/>
          <w:sz w:val="32"/>
          <w:szCs w:val="32"/>
          <w:lang w:eastAsia="zh-CN"/>
        </w:rPr>
        <w:t>Cofion</w:t>
      </w:r>
      <w:proofErr w:type="spellEnd"/>
      <w:r w:rsidRPr="006178BE">
        <w:rPr>
          <w:rFonts w:asciiTheme="minorHAnsi" w:eastAsia="Times New Roman" w:hAnsiTheme="minorHAnsi" w:cstheme="minorHAnsi"/>
          <w:b/>
          <w:bCs/>
          <w:color w:val="000000" w:themeColor="text1"/>
          <w:sz w:val="32"/>
          <w:szCs w:val="32"/>
          <w:lang w:eastAsia="zh-CN"/>
        </w:rPr>
        <w:t xml:space="preserve"> </w:t>
      </w:r>
      <w:proofErr w:type="spellStart"/>
      <w:r w:rsidRPr="006178BE">
        <w:rPr>
          <w:rFonts w:asciiTheme="minorHAnsi" w:eastAsia="Times New Roman" w:hAnsiTheme="minorHAnsi" w:cstheme="minorHAnsi"/>
          <w:b/>
          <w:bCs/>
          <w:color w:val="000000" w:themeColor="text1"/>
          <w:sz w:val="32"/>
          <w:szCs w:val="32"/>
          <w:lang w:eastAsia="zh-CN"/>
        </w:rPr>
        <w:t>cynnes</w:t>
      </w:r>
      <w:proofErr w:type="spellEnd"/>
      <w:r w:rsidRPr="006178BE">
        <w:rPr>
          <w:rFonts w:asciiTheme="minorHAnsi" w:eastAsia="Times New Roman" w:hAnsiTheme="minorHAnsi" w:cstheme="minorHAnsi"/>
          <w:b/>
          <w:bCs/>
          <w:color w:val="000000" w:themeColor="text1"/>
          <w:sz w:val="32"/>
          <w:szCs w:val="32"/>
          <w:lang w:eastAsia="zh-CN"/>
        </w:rPr>
        <w:t>,</w:t>
      </w:r>
    </w:p>
    <w:p w14:paraId="3437527E"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Ann.</w:t>
      </w:r>
    </w:p>
    <w:p w14:paraId="2FC890D2" w14:textId="12FE5AF3"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Ann Davies </w:t>
      </w:r>
      <w:proofErr w:type="gramStart"/>
      <w:r w:rsidRPr="006178BE">
        <w:rPr>
          <w:rFonts w:asciiTheme="minorHAnsi" w:eastAsia="Times New Roman" w:hAnsiTheme="minorHAnsi" w:cstheme="minorHAnsi"/>
          <w:b/>
          <w:bCs/>
          <w:color w:val="000000" w:themeColor="text1"/>
          <w:sz w:val="32"/>
          <w:szCs w:val="32"/>
          <w:lang w:eastAsia="zh-CN"/>
        </w:rPr>
        <w:t>MP</w:t>
      </w:r>
      <w:r w:rsidR="004E1B88">
        <w:rPr>
          <w:rFonts w:asciiTheme="minorHAnsi" w:eastAsia="Times New Roman" w:hAnsiTheme="minorHAnsi" w:cstheme="minorHAnsi"/>
          <w:b/>
          <w:bCs/>
          <w:color w:val="000000" w:themeColor="text1"/>
          <w:sz w:val="32"/>
          <w:szCs w:val="32"/>
          <w:lang w:eastAsia="zh-CN"/>
        </w:rPr>
        <w:t xml:space="preserve">  </w:t>
      </w:r>
      <w:proofErr w:type="spellStart"/>
      <w:r w:rsidRPr="006178BE">
        <w:rPr>
          <w:rFonts w:asciiTheme="minorHAnsi" w:eastAsia="Times New Roman" w:hAnsiTheme="minorHAnsi" w:cstheme="minorHAnsi"/>
          <w:b/>
          <w:bCs/>
          <w:color w:val="000000" w:themeColor="text1"/>
          <w:sz w:val="32"/>
          <w:szCs w:val="32"/>
          <w:lang w:eastAsia="zh-CN"/>
        </w:rPr>
        <w:t>Caerfyrddin</w:t>
      </w:r>
      <w:proofErr w:type="spellEnd"/>
      <w:proofErr w:type="gramEnd"/>
      <w:r w:rsidR="00DC6FE3">
        <w:rPr>
          <w:rFonts w:asciiTheme="minorHAnsi" w:eastAsia="Times New Roman" w:hAnsiTheme="minorHAnsi" w:cstheme="minorHAnsi"/>
          <w:b/>
          <w:bCs/>
          <w:color w:val="000000" w:themeColor="text1"/>
          <w:sz w:val="32"/>
          <w:szCs w:val="32"/>
          <w:lang w:eastAsia="zh-CN"/>
        </w:rPr>
        <w:t xml:space="preserve"> </w:t>
      </w:r>
      <w:r w:rsidR="002F4119">
        <w:rPr>
          <w:rFonts w:asciiTheme="minorHAnsi" w:eastAsia="Times New Roman" w:hAnsiTheme="minorHAnsi" w:cstheme="minorHAnsi"/>
          <w:b/>
          <w:bCs/>
          <w:color w:val="000000" w:themeColor="text1"/>
          <w:sz w:val="32"/>
          <w:szCs w:val="32"/>
          <w:lang w:eastAsia="zh-CN"/>
        </w:rPr>
        <w:t>”</w:t>
      </w:r>
      <w:r w:rsidR="00DC6FE3">
        <w:rPr>
          <w:rFonts w:asciiTheme="minorHAnsi" w:eastAsia="Times New Roman" w:hAnsiTheme="minorHAnsi" w:cstheme="minorHAnsi"/>
          <w:b/>
          <w:bCs/>
          <w:color w:val="000000" w:themeColor="text1"/>
          <w:sz w:val="32"/>
          <w:szCs w:val="32"/>
          <w:lang w:eastAsia="zh-CN"/>
        </w:rPr>
        <w:t>Carmarthen)</w:t>
      </w:r>
    </w:p>
    <w:p w14:paraId="3C689E28" w14:textId="792F42BF"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14th July With so many new MP’s it </w:t>
      </w:r>
      <w:r w:rsidR="002F4119">
        <w:rPr>
          <w:rFonts w:asciiTheme="minorHAnsi" w:eastAsia="Times New Roman" w:hAnsiTheme="minorHAnsi" w:cstheme="minorHAnsi"/>
          <w:b/>
          <w:bCs/>
          <w:color w:val="000000" w:themeColor="text1"/>
          <w:sz w:val="32"/>
          <w:szCs w:val="32"/>
          <w:lang w:eastAsia="zh-CN"/>
        </w:rPr>
        <w:t>wasn’t</w:t>
      </w:r>
      <w:r w:rsidRPr="006178BE">
        <w:rPr>
          <w:rFonts w:asciiTheme="minorHAnsi" w:eastAsia="Times New Roman" w:hAnsiTheme="minorHAnsi" w:cstheme="minorHAnsi"/>
          <w:b/>
          <w:bCs/>
          <w:color w:val="000000" w:themeColor="text1"/>
          <w:sz w:val="32"/>
          <w:szCs w:val="32"/>
          <w:lang w:eastAsia="zh-CN"/>
        </w:rPr>
        <w:t xml:space="preserve"> easy to make contact yet; because they haven’t all started responding to emails nor </w:t>
      </w:r>
      <w:r w:rsidR="002F4119">
        <w:rPr>
          <w:rFonts w:asciiTheme="minorHAnsi" w:eastAsia="Times New Roman" w:hAnsiTheme="minorHAnsi" w:cstheme="minorHAnsi"/>
          <w:b/>
          <w:bCs/>
          <w:color w:val="000000" w:themeColor="text1"/>
          <w:sz w:val="32"/>
          <w:szCs w:val="32"/>
          <w:lang w:eastAsia="zh-CN"/>
        </w:rPr>
        <w:t>appointed</w:t>
      </w:r>
      <w:r w:rsidRPr="006178BE">
        <w:rPr>
          <w:rFonts w:asciiTheme="minorHAnsi" w:eastAsia="Times New Roman" w:hAnsiTheme="minorHAnsi" w:cstheme="minorHAnsi"/>
          <w:b/>
          <w:bCs/>
          <w:color w:val="000000" w:themeColor="text1"/>
          <w:sz w:val="32"/>
          <w:szCs w:val="32"/>
          <w:lang w:eastAsia="zh-CN"/>
        </w:rPr>
        <w:t xml:space="preserve"> staff or </w:t>
      </w:r>
      <w:r w:rsidR="002F4119">
        <w:rPr>
          <w:rFonts w:asciiTheme="minorHAnsi" w:eastAsia="Times New Roman" w:hAnsiTheme="minorHAnsi" w:cstheme="minorHAnsi"/>
          <w:b/>
          <w:bCs/>
          <w:color w:val="000000" w:themeColor="text1"/>
          <w:sz w:val="32"/>
          <w:szCs w:val="32"/>
          <w:lang w:eastAsia="zh-CN"/>
        </w:rPr>
        <w:t xml:space="preserve">been allocated </w:t>
      </w:r>
      <w:r w:rsidRPr="006178BE">
        <w:rPr>
          <w:rFonts w:asciiTheme="minorHAnsi" w:eastAsia="Times New Roman" w:hAnsiTheme="minorHAnsi" w:cstheme="minorHAnsi"/>
          <w:b/>
          <w:bCs/>
          <w:color w:val="000000" w:themeColor="text1"/>
          <w:sz w:val="32"/>
          <w:szCs w:val="32"/>
          <w:lang w:eastAsia="zh-CN"/>
        </w:rPr>
        <w:t xml:space="preserve">offices.  </w:t>
      </w:r>
      <w:r w:rsidR="002F4119">
        <w:rPr>
          <w:rFonts w:asciiTheme="minorHAnsi" w:eastAsia="Times New Roman" w:hAnsiTheme="minorHAnsi" w:cstheme="minorHAnsi"/>
          <w:b/>
          <w:bCs/>
          <w:color w:val="000000" w:themeColor="text1"/>
          <w:sz w:val="32"/>
          <w:szCs w:val="32"/>
          <w:lang w:eastAsia="zh-CN"/>
        </w:rPr>
        <w:t>Hon. Sec.</w:t>
      </w:r>
      <w:r w:rsidRPr="006178BE">
        <w:rPr>
          <w:rFonts w:asciiTheme="minorHAnsi" w:eastAsia="Times New Roman" w:hAnsiTheme="minorHAnsi" w:cstheme="minorHAnsi"/>
          <w:b/>
          <w:bCs/>
          <w:color w:val="000000" w:themeColor="text1"/>
          <w:sz w:val="32"/>
          <w:szCs w:val="32"/>
          <w:lang w:eastAsia="zh-CN"/>
        </w:rPr>
        <w:t xml:space="preserve"> however made numerous requests to potential new MP’s and hoped to hear soon. </w:t>
      </w:r>
      <w:r w:rsidRPr="006178BE">
        <w:rPr>
          <w:rFonts w:asciiTheme="minorHAnsi" w:eastAsia="Times New Roman" w:hAnsiTheme="minorHAnsi" w:cstheme="minorHAnsi"/>
          <w:b/>
          <w:bCs/>
          <w:color w:val="000000" w:themeColor="text1"/>
          <w:sz w:val="32"/>
          <w:szCs w:val="32"/>
          <w:lang w:eastAsia="zh-CN"/>
        </w:rPr>
        <w:lastRenderedPageBreak/>
        <w:t xml:space="preserve">Agreed date of 22nd July for a meeting of the Business Sprinkler Alliance ahead of the Grenfell Tower Public Inquiry Phase 2 Final Report.  The FPA’s MD Gavin Dunne reported on the </w:t>
      </w:r>
      <w:proofErr w:type="gramStart"/>
      <w:r w:rsidRPr="006178BE">
        <w:rPr>
          <w:rFonts w:asciiTheme="minorHAnsi" w:eastAsia="Times New Roman" w:hAnsiTheme="minorHAnsi" w:cstheme="minorHAnsi"/>
          <w:b/>
          <w:bCs/>
          <w:color w:val="000000" w:themeColor="text1"/>
          <w:sz w:val="32"/>
          <w:szCs w:val="32"/>
          <w:lang w:eastAsia="zh-CN"/>
        </w:rPr>
        <w:t>New</w:t>
      </w:r>
      <w:proofErr w:type="gramEnd"/>
      <w:r w:rsidRPr="006178BE">
        <w:rPr>
          <w:rFonts w:asciiTheme="minorHAnsi" w:eastAsia="Times New Roman" w:hAnsiTheme="minorHAnsi" w:cstheme="minorHAnsi"/>
          <w:b/>
          <w:bCs/>
          <w:color w:val="000000" w:themeColor="text1"/>
          <w:sz w:val="32"/>
          <w:szCs w:val="32"/>
          <w:lang w:eastAsia="zh-CN"/>
        </w:rPr>
        <w:t xml:space="preserve"> cabinet appointments and implications for fire safety</w:t>
      </w:r>
    </w:p>
    <w:p w14:paraId="14884484" w14:textId="42F3C796" w:rsidR="006178BE" w:rsidRPr="006178BE" w:rsidRDefault="002F4119" w:rsidP="006178BE">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 xml:space="preserve">Prime Minister Sir </w:t>
      </w:r>
      <w:r w:rsidR="006178BE" w:rsidRPr="006178BE">
        <w:rPr>
          <w:rFonts w:asciiTheme="minorHAnsi" w:eastAsia="Times New Roman" w:hAnsiTheme="minorHAnsi" w:cstheme="minorHAnsi"/>
          <w:b/>
          <w:bCs/>
          <w:color w:val="000000" w:themeColor="text1"/>
          <w:sz w:val="32"/>
          <w:szCs w:val="32"/>
          <w:lang w:eastAsia="zh-CN"/>
        </w:rPr>
        <w:t xml:space="preserve">Keir Starmer announced his new Cabinet, which includes Angela Rayner as Deputy Prime Minister and Secretary of State for Housing, </w:t>
      </w:r>
      <w:r w:rsidR="00DC6FE3">
        <w:rPr>
          <w:rFonts w:asciiTheme="minorHAnsi" w:eastAsia="Times New Roman" w:hAnsiTheme="minorHAnsi" w:cstheme="minorHAnsi"/>
          <w:b/>
          <w:bCs/>
          <w:color w:val="000000" w:themeColor="text1"/>
          <w:sz w:val="32"/>
          <w:szCs w:val="32"/>
          <w:lang w:eastAsia="zh-CN"/>
        </w:rPr>
        <w:t xml:space="preserve">Local Government </w:t>
      </w:r>
      <w:r w:rsidR="006178BE" w:rsidRPr="006178BE">
        <w:rPr>
          <w:rFonts w:asciiTheme="minorHAnsi" w:eastAsia="Times New Roman" w:hAnsiTheme="minorHAnsi" w:cstheme="minorHAnsi"/>
          <w:b/>
          <w:bCs/>
          <w:color w:val="000000" w:themeColor="text1"/>
          <w:sz w:val="32"/>
          <w:szCs w:val="32"/>
          <w:lang w:eastAsia="zh-CN"/>
        </w:rPr>
        <w:t>and Communities.</w:t>
      </w:r>
    </w:p>
    <w:p w14:paraId="4AB94994"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Her role will be pivotal in bridging the gap between the government and the fire safety industry.  This comes as the final Grenfell Tower Inquiry report is set to be published in September, seven years after the tragedy.</w:t>
      </w:r>
    </w:p>
    <w:p w14:paraId="41489380"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Gavin Dunn highlighted the urgency of addressing fire safety challenges: “We hope and stand ready to support the new government.</w:t>
      </w:r>
    </w:p>
    <w:p w14:paraId="184F5C16"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“We urge the new administration to urgently address the numerous challenges needed to improve fire safety and property protection within UK buildings.”</w:t>
      </w:r>
    </w:p>
    <w:p w14:paraId="378C6F84"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The FPA’s call for regulatory changes and support for the new government</w:t>
      </w:r>
    </w:p>
    <w:p w14:paraId="219EE549"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The FPA has emphasized the need for changes in the regulation of fire safety professionals and the assessment of construction products to ensure safety and resilience.</w:t>
      </w:r>
    </w:p>
    <w:p w14:paraId="67CEDC30"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Gavin Dunn remarked: “We believe now is the time to resolve many issues surrounding the regulation of fire safety professionals, ensuring they demonstrate competency effectively, and assessing the suitability of construction products used in buildings.”</w:t>
      </w:r>
    </w:p>
    <w:p w14:paraId="05E1FFE6"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The FPA has positioned itself as a key player in supporting the government’s efforts to advance fire safety regulations.</w:t>
      </w:r>
    </w:p>
    <w:p w14:paraId="3269B00C"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Gavin Dunn also added: “As the FPA, we stand ready to support this change. We will continue to provide research insights, disseminate knowledge, and offer a range of services to help the market do the right thing.”   FPA’s upcoming policy manifesto</w:t>
      </w:r>
    </w:p>
    <w:p w14:paraId="1B938F4F"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The FPA is in the process of finalising its policy manifesto, which will be released in the coming weeks.</w:t>
      </w:r>
    </w:p>
    <w:p w14:paraId="06ED801A"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lastRenderedPageBreak/>
        <w:t>This manifesto will outline the FPA’s commitment to collaboration with both government and industry stakeholders to safeguard people and property from fire-related risks.</w:t>
      </w:r>
    </w:p>
    <w:p w14:paraId="605813F9"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The FPA MD concluded by extending congratulations on Labour’s election success and encouraged the new ministers to advance the fire safety agenda swiftly: “On behalf of my colleagues here at the FPA, and our many members and partners, we extend our congratulations on Labour’s election success.</w:t>
      </w:r>
    </w:p>
    <w:p w14:paraId="2E032FF1"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“We look forward to seeing who will assume key ministerial roles in the areas of fire and building safety.”</w:t>
      </w:r>
    </w:p>
    <w:p w14:paraId="4B530D63"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INSIDE Housing magazine reported</w:t>
      </w:r>
      <w:proofErr w:type="gramStart"/>
      <w:r w:rsidRPr="006178BE">
        <w:rPr>
          <w:rFonts w:asciiTheme="minorHAnsi" w:eastAsia="Times New Roman" w:hAnsiTheme="minorHAnsi" w:cstheme="minorHAnsi"/>
          <w:b/>
          <w:bCs/>
          <w:color w:val="000000" w:themeColor="text1"/>
          <w:sz w:val="32"/>
          <w:szCs w:val="32"/>
          <w:lang w:eastAsia="zh-CN"/>
        </w:rPr>
        <w:t>:  ‘</w:t>
      </w:r>
      <w:proofErr w:type="gramEnd"/>
      <w:r w:rsidRPr="006178BE">
        <w:rPr>
          <w:rFonts w:asciiTheme="minorHAnsi" w:eastAsia="Times New Roman" w:hAnsiTheme="minorHAnsi" w:cstheme="minorHAnsi"/>
          <w:b/>
          <w:bCs/>
          <w:color w:val="000000" w:themeColor="text1"/>
          <w:sz w:val="32"/>
          <w:szCs w:val="32"/>
          <w:lang w:eastAsia="zh-CN"/>
        </w:rPr>
        <w:t>On building safety, an IT error at the Building Safety Regulator (BSR) led to applications for remediation work being delayed. The error came to light after leaseholders at the Charterhouse Building in east London contacted Inside Housing after they were concerned about a delay to their application.</w:t>
      </w:r>
    </w:p>
    <w:p w14:paraId="4C356AD4"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The development, which is a multi-block development with several buildings over 18 metres tall, features a mix of aluminium composite material (ACM) and non-ACM combustible cladding. The managing agents had obtained government funding for the cladding remediation works to be carried out as soon as possible, but work had been unable to start due to the delay at the BSR in approving the works.</w:t>
      </w:r>
    </w:p>
    <w:p w14:paraId="38501504"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Notting Hill Genesis (NHG) posted an £82m deficit for 2023-24 due to “building safety liabilities and asset impairments” of £110m and lower sales figures, as the housing association slows down its pace of development.</w:t>
      </w:r>
    </w:p>
    <w:p w14:paraId="734317A9" w14:textId="77D5278B"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17th </w:t>
      </w:r>
      <w:proofErr w:type="gramStart"/>
      <w:r w:rsidRPr="006178BE">
        <w:rPr>
          <w:rFonts w:asciiTheme="minorHAnsi" w:eastAsia="Times New Roman" w:hAnsiTheme="minorHAnsi" w:cstheme="minorHAnsi"/>
          <w:b/>
          <w:bCs/>
          <w:color w:val="000000" w:themeColor="text1"/>
          <w:sz w:val="32"/>
          <w:szCs w:val="32"/>
          <w:lang w:eastAsia="zh-CN"/>
        </w:rPr>
        <w:t xml:space="preserve">July  </w:t>
      </w:r>
      <w:r w:rsidR="002F4119">
        <w:rPr>
          <w:rFonts w:asciiTheme="minorHAnsi" w:eastAsia="Times New Roman" w:hAnsiTheme="minorHAnsi" w:cstheme="minorHAnsi"/>
          <w:b/>
          <w:bCs/>
          <w:color w:val="000000" w:themeColor="text1"/>
          <w:sz w:val="32"/>
          <w:szCs w:val="32"/>
          <w:lang w:eastAsia="zh-CN"/>
        </w:rPr>
        <w:t>T</w:t>
      </w:r>
      <w:r w:rsidRPr="006178BE">
        <w:rPr>
          <w:rFonts w:asciiTheme="minorHAnsi" w:eastAsia="Times New Roman" w:hAnsiTheme="minorHAnsi" w:cstheme="minorHAnsi"/>
          <w:b/>
          <w:bCs/>
          <w:color w:val="000000" w:themeColor="text1"/>
          <w:sz w:val="32"/>
          <w:szCs w:val="32"/>
          <w:lang w:eastAsia="zh-CN"/>
        </w:rPr>
        <w:t>he</w:t>
      </w:r>
      <w:proofErr w:type="gramEnd"/>
      <w:r w:rsidRPr="006178BE">
        <w:rPr>
          <w:rFonts w:asciiTheme="minorHAnsi" w:eastAsia="Times New Roman" w:hAnsiTheme="minorHAnsi" w:cstheme="minorHAnsi"/>
          <w:b/>
          <w:bCs/>
          <w:color w:val="000000" w:themeColor="text1"/>
          <w:sz w:val="32"/>
          <w:szCs w:val="32"/>
          <w:lang w:eastAsia="zh-CN"/>
        </w:rPr>
        <w:t xml:space="preserve"> State Opening of Parliament Westminster </w:t>
      </w:r>
      <w:r w:rsidR="002F4119">
        <w:rPr>
          <w:rFonts w:asciiTheme="minorHAnsi" w:eastAsia="Times New Roman" w:hAnsiTheme="minorHAnsi" w:cstheme="minorHAnsi"/>
          <w:b/>
          <w:bCs/>
          <w:color w:val="000000" w:themeColor="text1"/>
          <w:sz w:val="32"/>
          <w:szCs w:val="32"/>
          <w:lang w:eastAsia="zh-CN"/>
        </w:rPr>
        <w:t xml:space="preserve">provided a </w:t>
      </w:r>
      <w:r w:rsidRPr="006178BE">
        <w:rPr>
          <w:rFonts w:asciiTheme="minorHAnsi" w:eastAsia="Times New Roman" w:hAnsiTheme="minorHAnsi" w:cstheme="minorHAnsi"/>
          <w:b/>
          <w:bCs/>
          <w:color w:val="000000" w:themeColor="text1"/>
          <w:sz w:val="32"/>
          <w:szCs w:val="32"/>
          <w:lang w:eastAsia="zh-CN"/>
        </w:rPr>
        <w:t xml:space="preserve"> network</w:t>
      </w:r>
      <w:r w:rsidR="002F4119">
        <w:rPr>
          <w:rFonts w:asciiTheme="minorHAnsi" w:eastAsia="Times New Roman" w:hAnsiTheme="minorHAnsi" w:cstheme="minorHAnsi"/>
          <w:b/>
          <w:bCs/>
          <w:color w:val="000000" w:themeColor="text1"/>
          <w:sz w:val="32"/>
          <w:szCs w:val="32"/>
          <w:lang w:eastAsia="zh-CN"/>
        </w:rPr>
        <w:t>ing opportunity</w:t>
      </w:r>
      <w:r w:rsidRPr="006178BE">
        <w:rPr>
          <w:rFonts w:asciiTheme="minorHAnsi" w:eastAsia="Times New Roman" w:hAnsiTheme="minorHAnsi" w:cstheme="minorHAnsi"/>
          <w:b/>
          <w:bCs/>
          <w:color w:val="000000" w:themeColor="text1"/>
          <w:sz w:val="32"/>
          <w:szCs w:val="32"/>
          <w:lang w:eastAsia="zh-CN"/>
        </w:rPr>
        <w:t xml:space="preserve"> with MP</w:t>
      </w:r>
      <w:r w:rsidR="002F4119">
        <w:rPr>
          <w:rFonts w:asciiTheme="minorHAnsi" w:eastAsia="Times New Roman" w:hAnsiTheme="minorHAnsi" w:cstheme="minorHAnsi"/>
          <w:b/>
          <w:bCs/>
          <w:color w:val="000000" w:themeColor="text1"/>
          <w:sz w:val="32"/>
          <w:szCs w:val="32"/>
          <w:lang w:eastAsia="zh-CN"/>
        </w:rPr>
        <w:t>’</w:t>
      </w:r>
      <w:r w:rsidRPr="006178BE">
        <w:rPr>
          <w:rFonts w:asciiTheme="minorHAnsi" w:eastAsia="Times New Roman" w:hAnsiTheme="minorHAnsi" w:cstheme="minorHAnsi"/>
          <w:b/>
          <w:bCs/>
          <w:color w:val="000000" w:themeColor="text1"/>
          <w:sz w:val="32"/>
          <w:szCs w:val="32"/>
          <w:lang w:eastAsia="zh-CN"/>
        </w:rPr>
        <w:t xml:space="preserve">s.  Former MP Emma Dent-Coad sought - </w:t>
      </w:r>
      <w:proofErr w:type="gramStart"/>
      <w:r w:rsidRPr="006178BE">
        <w:rPr>
          <w:rFonts w:asciiTheme="minorHAnsi" w:eastAsia="Times New Roman" w:hAnsiTheme="minorHAnsi" w:cstheme="minorHAnsi"/>
          <w:b/>
          <w:bCs/>
          <w:color w:val="000000" w:themeColor="text1"/>
          <w:sz w:val="32"/>
          <w:szCs w:val="32"/>
          <w:lang w:eastAsia="zh-CN"/>
        </w:rPr>
        <w:t>a brief summary</w:t>
      </w:r>
      <w:proofErr w:type="gramEnd"/>
      <w:r w:rsidRPr="006178BE">
        <w:rPr>
          <w:rFonts w:asciiTheme="minorHAnsi" w:eastAsia="Times New Roman" w:hAnsiTheme="minorHAnsi" w:cstheme="minorHAnsi"/>
          <w:b/>
          <w:bCs/>
          <w:color w:val="000000" w:themeColor="text1"/>
          <w:sz w:val="32"/>
          <w:szCs w:val="32"/>
          <w:lang w:eastAsia="zh-CN"/>
        </w:rPr>
        <w:t xml:space="preserve"> update on a further year since Grenfell and asked for no more than two pages, either in Word or a pdf- contact details clearly noted so that interested parties can </w:t>
      </w:r>
      <w:r w:rsidR="002F4119">
        <w:rPr>
          <w:rFonts w:asciiTheme="minorHAnsi" w:eastAsia="Times New Roman" w:hAnsiTheme="minorHAnsi" w:cstheme="minorHAnsi"/>
          <w:b/>
          <w:bCs/>
          <w:color w:val="000000" w:themeColor="text1"/>
          <w:sz w:val="32"/>
          <w:szCs w:val="32"/>
          <w:lang w:eastAsia="zh-CN"/>
        </w:rPr>
        <w:t xml:space="preserve">make </w:t>
      </w:r>
      <w:r w:rsidRPr="006178BE">
        <w:rPr>
          <w:rFonts w:asciiTheme="minorHAnsi" w:eastAsia="Times New Roman" w:hAnsiTheme="minorHAnsi" w:cstheme="minorHAnsi"/>
          <w:b/>
          <w:bCs/>
          <w:color w:val="000000" w:themeColor="text1"/>
          <w:sz w:val="32"/>
          <w:szCs w:val="32"/>
          <w:lang w:eastAsia="zh-CN"/>
        </w:rPr>
        <w:t>contact direct</w:t>
      </w:r>
      <w:r w:rsidR="002F4119">
        <w:rPr>
          <w:rFonts w:asciiTheme="minorHAnsi" w:eastAsia="Times New Roman" w:hAnsiTheme="minorHAnsi" w:cstheme="minorHAnsi"/>
          <w:b/>
          <w:bCs/>
          <w:color w:val="000000" w:themeColor="text1"/>
          <w:sz w:val="32"/>
          <w:szCs w:val="32"/>
          <w:lang w:eastAsia="zh-CN"/>
        </w:rPr>
        <w:t>ly</w:t>
      </w:r>
      <w:r w:rsidRPr="006178BE">
        <w:rPr>
          <w:rFonts w:asciiTheme="minorHAnsi" w:eastAsia="Times New Roman" w:hAnsiTheme="minorHAnsi" w:cstheme="minorHAnsi"/>
          <w:b/>
          <w:bCs/>
          <w:color w:val="000000" w:themeColor="text1"/>
          <w:sz w:val="32"/>
          <w:szCs w:val="32"/>
          <w:lang w:eastAsia="zh-CN"/>
        </w:rPr>
        <w:t xml:space="preserve"> for further information</w:t>
      </w:r>
    </w:p>
    <w:p w14:paraId="6FEFAD18" w14:textId="7D587910"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Last year the document was received and read by over 100 parliamentarians and press, and this year she hoped to get it </w:t>
      </w:r>
      <w:r w:rsidRPr="006178BE">
        <w:rPr>
          <w:rFonts w:asciiTheme="minorHAnsi" w:eastAsia="Times New Roman" w:hAnsiTheme="minorHAnsi" w:cstheme="minorHAnsi"/>
          <w:b/>
          <w:bCs/>
          <w:color w:val="000000" w:themeColor="text1"/>
          <w:sz w:val="32"/>
          <w:szCs w:val="32"/>
          <w:lang w:eastAsia="zh-CN"/>
        </w:rPr>
        <w:lastRenderedPageBreak/>
        <w:t xml:space="preserve">circulated further. It has proved to be a very useful factual document and reckoning for what is and is not being achieved. While </w:t>
      </w:r>
      <w:proofErr w:type="gramStart"/>
      <w:r w:rsidRPr="006178BE">
        <w:rPr>
          <w:rFonts w:asciiTheme="minorHAnsi" w:eastAsia="Times New Roman" w:hAnsiTheme="minorHAnsi" w:cstheme="minorHAnsi"/>
          <w:b/>
          <w:bCs/>
          <w:color w:val="000000" w:themeColor="text1"/>
          <w:sz w:val="32"/>
          <w:szCs w:val="32"/>
          <w:lang w:eastAsia="zh-CN"/>
        </w:rPr>
        <w:t>it is clear that parliament</w:t>
      </w:r>
      <w:proofErr w:type="gramEnd"/>
      <w:r w:rsidRPr="006178BE">
        <w:rPr>
          <w:rFonts w:asciiTheme="minorHAnsi" w:eastAsia="Times New Roman" w:hAnsiTheme="minorHAnsi" w:cstheme="minorHAnsi"/>
          <w:b/>
          <w:bCs/>
          <w:color w:val="000000" w:themeColor="text1"/>
          <w:sz w:val="32"/>
          <w:szCs w:val="32"/>
          <w:lang w:eastAsia="zh-CN"/>
        </w:rPr>
        <w:t xml:space="preserve"> may be in recess when the Report is published, the Briefing will be an invaluable document for interested press, ministers and interested MPs. 19th July Six firefighters killed in wildfire in </w:t>
      </w:r>
      <w:proofErr w:type="spellStart"/>
      <w:r w:rsidRPr="006178BE">
        <w:rPr>
          <w:rFonts w:asciiTheme="minorHAnsi" w:eastAsia="Times New Roman" w:hAnsiTheme="minorHAnsi" w:cstheme="minorHAnsi"/>
          <w:b/>
          <w:bCs/>
          <w:color w:val="000000" w:themeColor="text1"/>
          <w:sz w:val="32"/>
          <w:szCs w:val="32"/>
          <w:lang w:eastAsia="zh-CN"/>
        </w:rPr>
        <w:t>uMngeni</w:t>
      </w:r>
      <w:proofErr w:type="spellEnd"/>
      <w:r w:rsidRPr="006178BE">
        <w:rPr>
          <w:rFonts w:asciiTheme="minorHAnsi" w:eastAsia="Times New Roman" w:hAnsiTheme="minorHAnsi" w:cstheme="minorHAnsi"/>
          <w:b/>
          <w:bCs/>
          <w:color w:val="000000" w:themeColor="text1"/>
          <w:sz w:val="32"/>
          <w:szCs w:val="32"/>
          <w:lang w:eastAsia="zh-CN"/>
        </w:rPr>
        <w:t>, KwaZulu-Natal – notified A</w:t>
      </w:r>
      <w:r w:rsidR="006D0491">
        <w:rPr>
          <w:rFonts w:asciiTheme="minorHAnsi" w:eastAsia="Times New Roman" w:hAnsiTheme="minorHAnsi" w:cstheme="minorHAnsi"/>
          <w:b/>
          <w:bCs/>
          <w:color w:val="000000" w:themeColor="text1"/>
          <w:sz w:val="32"/>
          <w:szCs w:val="32"/>
          <w:lang w:eastAsia="zh-CN"/>
        </w:rPr>
        <w:t>PP</w:t>
      </w:r>
      <w:r w:rsidRPr="006178BE">
        <w:rPr>
          <w:rFonts w:asciiTheme="minorHAnsi" w:eastAsia="Times New Roman" w:hAnsiTheme="minorHAnsi" w:cstheme="minorHAnsi"/>
          <w:b/>
          <w:bCs/>
          <w:color w:val="000000" w:themeColor="text1"/>
          <w:sz w:val="32"/>
          <w:szCs w:val="32"/>
          <w:lang w:eastAsia="zh-CN"/>
        </w:rPr>
        <w:t>G members.</w:t>
      </w:r>
    </w:p>
    <w:p w14:paraId="58D077EA"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21st July Labour’s manifesto aims to build 1.5 million new homes, boost social housing, and reform planning. Immediate challenges must be addressed.</w:t>
      </w:r>
    </w:p>
    <w:p w14:paraId="50953222"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An ‘Inside Housing’’ webinar will discuss Labour’s 100-day plan, sector engagement with the new government, and the most impactful actions. It will also cover Labour’s promise to enhance housing associations and councils' capacities and what a long-term housing plan should include.</w:t>
      </w:r>
    </w:p>
    <w:p w14:paraId="06B1324C"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22nd </w:t>
      </w:r>
      <w:proofErr w:type="gramStart"/>
      <w:r w:rsidRPr="006178BE">
        <w:rPr>
          <w:rFonts w:asciiTheme="minorHAnsi" w:eastAsia="Times New Roman" w:hAnsiTheme="minorHAnsi" w:cstheme="minorHAnsi"/>
          <w:b/>
          <w:bCs/>
          <w:color w:val="000000" w:themeColor="text1"/>
          <w:sz w:val="32"/>
          <w:szCs w:val="32"/>
          <w:lang w:eastAsia="zh-CN"/>
        </w:rPr>
        <w:t>July  Major</w:t>
      </w:r>
      <w:proofErr w:type="gramEnd"/>
      <w:r w:rsidRPr="006178BE">
        <w:rPr>
          <w:rFonts w:asciiTheme="minorHAnsi" w:eastAsia="Times New Roman" w:hAnsiTheme="minorHAnsi" w:cstheme="minorHAnsi"/>
          <w:b/>
          <w:bCs/>
          <w:color w:val="000000" w:themeColor="text1"/>
          <w:sz w:val="32"/>
          <w:szCs w:val="32"/>
          <w:lang w:eastAsia="zh-CN"/>
        </w:rPr>
        <w:t xml:space="preserve"> house builder to reimburse £30m to Building Safety Fund after judicial review is dismissed</w:t>
      </w:r>
    </w:p>
    <w:p w14:paraId="56E34F52" w14:textId="22D8B0D0"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Redrow has had a judicial review dismissed after it challenged the lawfulness of a decision for the firm to reimburse money awarded through the Building Safety Fund.    </w:t>
      </w:r>
    </w:p>
    <w:p w14:paraId="2AFC7C60" w14:textId="633F31B2"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25th July Received from Mike Amesbury</w:t>
      </w:r>
      <w:r w:rsidR="006D0491">
        <w:rPr>
          <w:rFonts w:asciiTheme="minorHAnsi" w:eastAsia="Times New Roman" w:hAnsiTheme="minorHAnsi" w:cstheme="minorHAnsi"/>
          <w:b/>
          <w:bCs/>
          <w:color w:val="000000" w:themeColor="text1"/>
          <w:sz w:val="32"/>
          <w:szCs w:val="32"/>
          <w:lang w:eastAsia="zh-CN"/>
        </w:rPr>
        <w:t xml:space="preserve"> MP</w:t>
      </w:r>
      <w:r w:rsidRPr="006178BE">
        <w:rPr>
          <w:rFonts w:asciiTheme="minorHAnsi" w:eastAsia="Times New Roman" w:hAnsiTheme="minorHAnsi" w:cstheme="minorHAnsi"/>
          <w:b/>
          <w:bCs/>
          <w:color w:val="000000" w:themeColor="text1"/>
          <w:sz w:val="32"/>
          <w:szCs w:val="32"/>
          <w:lang w:eastAsia="zh-CN"/>
        </w:rPr>
        <w:t xml:space="preserve">’s office a full list of the 412 Labour MP’s </w:t>
      </w:r>
      <w:proofErr w:type="gramStart"/>
      <w:r w:rsidRPr="006178BE">
        <w:rPr>
          <w:rFonts w:asciiTheme="minorHAnsi" w:eastAsia="Times New Roman" w:hAnsiTheme="minorHAnsi" w:cstheme="minorHAnsi"/>
          <w:b/>
          <w:bCs/>
          <w:color w:val="000000" w:themeColor="text1"/>
          <w:sz w:val="32"/>
          <w:szCs w:val="32"/>
          <w:lang w:eastAsia="zh-CN"/>
        </w:rPr>
        <w:t>which  will</w:t>
      </w:r>
      <w:proofErr w:type="gramEnd"/>
      <w:r w:rsidRPr="006178BE">
        <w:rPr>
          <w:rFonts w:asciiTheme="minorHAnsi" w:eastAsia="Times New Roman" w:hAnsiTheme="minorHAnsi" w:cstheme="minorHAnsi"/>
          <w:b/>
          <w:bCs/>
          <w:color w:val="000000" w:themeColor="text1"/>
          <w:sz w:val="32"/>
          <w:szCs w:val="32"/>
          <w:lang w:eastAsia="zh-CN"/>
        </w:rPr>
        <w:t xml:space="preserve"> make available for those who might wish to </w:t>
      </w:r>
      <w:r w:rsidR="00AE6D7D">
        <w:rPr>
          <w:rFonts w:asciiTheme="minorHAnsi" w:eastAsia="Times New Roman" w:hAnsiTheme="minorHAnsi" w:cstheme="minorHAnsi"/>
          <w:b/>
          <w:bCs/>
          <w:color w:val="000000" w:themeColor="text1"/>
          <w:sz w:val="32"/>
          <w:szCs w:val="32"/>
          <w:lang w:eastAsia="zh-CN"/>
        </w:rPr>
        <w:t xml:space="preserve">try and </w:t>
      </w:r>
      <w:r w:rsidRPr="006178BE">
        <w:rPr>
          <w:rFonts w:asciiTheme="minorHAnsi" w:eastAsia="Times New Roman" w:hAnsiTheme="minorHAnsi" w:cstheme="minorHAnsi"/>
          <w:b/>
          <w:bCs/>
          <w:color w:val="000000" w:themeColor="text1"/>
          <w:sz w:val="32"/>
          <w:szCs w:val="32"/>
          <w:lang w:eastAsia="zh-CN"/>
        </w:rPr>
        <w:t>get their own MP onto the APPG.</w:t>
      </w:r>
    </w:p>
    <w:p w14:paraId="333C378E"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Received a copy of the Fire Sector Federation’s Competency update which will be considered at the next FSF meeting on 1st August. </w:t>
      </w:r>
    </w:p>
    <w:p w14:paraId="282C23C5" w14:textId="0C107902"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26th July – list provided of the Conservative MP.s in the new Parliament:     </w:t>
      </w:r>
      <w:hyperlink r:id="rId7" w:history="1">
        <w:r w:rsidR="004E1B88" w:rsidRPr="000E0F45">
          <w:rPr>
            <w:rStyle w:val="Hyperlink"/>
            <w:rFonts w:asciiTheme="minorHAnsi" w:eastAsia="Times New Roman" w:hAnsiTheme="minorHAnsi" w:cstheme="minorHAnsi"/>
            <w:b/>
            <w:bCs/>
            <w:sz w:val="32"/>
            <w:szCs w:val="32"/>
            <w:lang w:eastAsia="zh-CN"/>
          </w:rPr>
          <w:t>https://conservativehome.com/2024/07/05/121-mps-will-make-up-the-new-parliamentary-conservative-party-but-some-big-names-missed-out/</w:t>
        </w:r>
      </w:hyperlink>
      <w:r w:rsidR="004E1B88">
        <w:rPr>
          <w:rFonts w:asciiTheme="minorHAnsi" w:eastAsia="Times New Roman" w:hAnsiTheme="minorHAnsi" w:cstheme="minorHAnsi"/>
          <w:b/>
          <w:bCs/>
          <w:color w:val="000000" w:themeColor="text1"/>
          <w:sz w:val="32"/>
          <w:szCs w:val="32"/>
          <w:lang w:eastAsia="zh-CN"/>
        </w:rPr>
        <w:t xml:space="preserve"> </w:t>
      </w:r>
    </w:p>
    <w:p w14:paraId="40650699"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Sent out agendas and papers for the </w:t>
      </w:r>
      <w:proofErr w:type="gramStart"/>
      <w:r w:rsidRPr="006178BE">
        <w:rPr>
          <w:rFonts w:asciiTheme="minorHAnsi" w:eastAsia="Times New Roman" w:hAnsiTheme="minorHAnsi" w:cstheme="minorHAnsi"/>
          <w:b/>
          <w:bCs/>
          <w:color w:val="000000" w:themeColor="text1"/>
          <w:sz w:val="32"/>
          <w:szCs w:val="32"/>
          <w:lang w:eastAsia="zh-CN"/>
        </w:rPr>
        <w:t>29th</w:t>
      </w:r>
      <w:proofErr w:type="gramEnd"/>
      <w:r w:rsidRPr="006178BE">
        <w:rPr>
          <w:rFonts w:asciiTheme="minorHAnsi" w:eastAsia="Times New Roman" w:hAnsiTheme="minorHAnsi" w:cstheme="minorHAnsi"/>
          <w:b/>
          <w:bCs/>
          <w:color w:val="000000" w:themeColor="text1"/>
          <w:sz w:val="32"/>
          <w:szCs w:val="32"/>
          <w:lang w:eastAsia="zh-CN"/>
        </w:rPr>
        <w:t xml:space="preserve"> July Inaugural meeting of the APPG.  Travelled to London to hold the meeting and commence the new Group which was quorate. The following decisions were made: </w:t>
      </w:r>
    </w:p>
    <w:p w14:paraId="7EBAE0BD"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Officers: </w:t>
      </w:r>
    </w:p>
    <w:p w14:paraId="624CA599"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p>
    <w:p w14:paraId="3179D100"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lastRenderedPageBreak/>
        <w:t>Chairman – Bob Blackman CBE MP</w:t>
      </w:r>
    </w:p>
    <w:p w14:paraId="2953AE7D"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Vice Chair – Mary </w:t>
      </w:r>
      <w:proofErr w:type="spellStart"/>
      <w:r w:rsidRPr="006178BE">
        <w:rPr>
          <w:rFonts w:asciiTheme="minorHAnsi" w:eastAsia="Times New Roman" w:hAnsiTheme="minorHAnsi" w:cstheme="minorHAnsi"/>
          <w:b/>
          <w:bCs/>
          <w:color w:val="000000" w:themeColor="text1"/>
          <w:sz w:val="32"/>
          <w:szCs w:val="32"/>
          <w:lang w:eastAsia="zh-CN"/>
        </w:rPr>
        <w:t>Glindon</w:t>
      </w:r>
      <w:proofErr w:type="spellEnd"/>
      <w:r w:rsidRPr="006178BE">
        <w:rPr>
          <w:rFonts w:asciiTheme="minorHAnsi" w:eastAsia="Times New Roman" w:hAnsiTheme="minorHAnsi" w:cstheme="minorHAnsi"/>
          <w:b/>
          <w:bCs/>
          <w:color w:val="000000" w:themeColor="text1"/>
          <w:sz w:val="32"/>
          <w:szCs w:val="32"/>
          <w:lang w:eastAsia="zh-CN"/>
        </w:rPr>
        <w:t xml:space="preserve"> MP</w:t>
      </w:r>
    </w:p>
    <w:p w14:paraId="0A59C1D0"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Co Vice Chair – Baroness Brinton</w:t>
      </w:r>
    </w:p>
    <w:p w14:paraId="306CF838"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Co Vice Chair – Lord Goddard</w:t>
      </w:r>
    </w:p>
    <w:p w14:paraId="5F7B43E6"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p>
    <w:p w14:paraId="16E8BA4E"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Members are the four officers plus:</w:t>
      </w:r>
    </w:p>
    <w:p w14:paraId="793FFD74"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Sir Desmond Swayne MP – Co Vice Chair</w:t>
      </w:r>
    </w:p>
    <w:p w14:paraId="26EB310C"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Lord John Hendy KC – Co Vice Chair</w:t>
      </w:r>
    </w:p>
    <w:p w14:paraId="27C54E09"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Andy Slaughter MP</w:t>
      </w:r>
    </w:p>
    <w:p w14:paraId="574F7D58"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Mary Foy MP</w:t>
      </w:r>
    </w:p>
    <w:p w14:paraId="1F887D26"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Baroness </w:t>
      </w:r>
      <w:proofErr w:type="spellStart"/>
      <w:r w:rsidRPr="006178BE">
        <w:rPr>
          <w:rFonts w:asciiTheme="minorHAnsi" w:eastAsia="Times New Roman" w:hAnsiTheme="minorHAnsi" w:cstheme="minorHAnsi"/>
          <w:b/>
          <w:bCs/>
          <w:color w:val="000000" w:themeColor="text1"/>
          <w:sz w:val="32"/>
          <w:szCs w:val="32"/>
          <w:lang w:eastAsia="zh-CN"/>
        </w:rPr>
        <w:t>Grey-Thompson</w:t>
      </w:r>
      <w:proofErr w:type="spellEnd"/>
    </w:p>
    <w:p w14:paraId="5235EF06"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Apsana Begum MP</w:t>
      </w:r>
    </w:p>
    <w:p w14:paraId="7A1F994F"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Joe Powell MP</w:t>
      </w:r>
    </w:p>
    <w:p w14:paraId="29496DA0"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Ann Davies MP</w:t>
      </w:r>
    </w:p>
    <w:p w14:paraId="00FF6BC5"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Chris Webb MP</w:t>
      </w:r>
    </w:p>
    <w:p w14:paraId="61D61378"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Jim Shannon MP</w:t>
      </w:r>
    </w:p>
    <w:p w14:paraId="6CB5D78E"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Lord Jim Knight</w:t>
      </w:r>
    </w:p>
    <w:p w14:paraId="171B5CA6"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Rachael Maskell MP</w:t>
      </w:r>
    </w:p>
    <w:p w14:paraId="0FBDFBBD"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Kim Leadbeater MP</w:t>
      </w:r>
    </w:p>
    <w:p w14:paraId="066F3451"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Kim Johnson MP</w:t>
      </w:r>
    </w:p>
    <w:p w14:paraId="7336B2CE"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Sir Geoffrey Clifton Brown MP</w:t>
      </w:r>
    </w:p>
    <w:p w14:paraId="14768F8F"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The Earl of Lytton.</w:t>
      </w:r>
    </w:p>
    <w:p w14:paraId="236E2B35"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p>
    <w:p w14:paraId="547C43F4"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With Sir Peter Bottomley (former MP) as Asst, Hon. Sec.</w:t>
      </w:r>
    </w:p>
    <w:p w14:paraId="3E47CE38" w14:textId="77777777" w:rsid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The following Advisers were also re-confirmed:</w:t>
      </w:r>
    </w:p>
    <w:p w14:paraId="63BF075E" w14:textId="31AEA14A" w:rsidR="006178BE" w:rsidRPr="006178BE" w:rsidRDefault="00AE6D7D" w:rsidP="006178BE">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Ronnie King – former Chief Fire Officer</w:t>
      </w:r>
    </w:p>
    <w:p w14:paraId="328A96DD"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Brian Robinson – Former London Fire Commissioner</w:t>
      </w:r>
    </w:p>
    <w:p w14:paraId="09CA5D7A"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Tom Roche – FM Global Insurance and NFSN Exec.</w:t>
      </w:r>
    </w:p>
    <w:p w14:paraId="3370C5D9"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Jane Duncan – RIBA – Chair Fire Expert Panel</w:t>
      </w:r>
    </w:p>
    <w:p w14:paraId="0862D5F9"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Paul Bussey – RIBA – Fire Expert Panel</w:t>
      </w:r>
    </w:p>
    <w:p w14:paraId="52B77784"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John Cole – RIBA – Fire Expert Panel</w:t>
      </w:r>
    </w:p>
    <w:p w14:paraId="6370D66C"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Mike Wood BA Hons OXON – Specialist in Fire Doors &amp; Glazing.</w:t>
      </w:r>
    </w:p>
    <w:p w14:paraId="7ADED468"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p>
    <w:p w14:paraId="51879E8E" w14:textId="30E3B79D"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Parliament rose for Summer Recess on 30th </w:t>
      </w:r>
      <w:proofErr w:type="gramStart"/>
      <w:r w:rsidRPr="006178BE">
        <w:rPr>
          <w:rFonts w:asciiTheme="minorHAnsi" w:eastAsia="Times New Roman" w:hAnsiTheme="minorHAnsi" w:cstheme="minorHAnsi"/>
          <w:b/>
          <w:bCs/>
          <w:color w:val="000000" w:themeColor="text1"/>
          <w:sz w:val="32"/>
          <w:szCs w:val="32"/>
          <w:lang w:eastAsia="zh-CN"/>
        </w:rPr>
        <w:t>July</w:t>
      </w:r>
      <w:proofErr w:type="gramEnd"/>
      <w:r w:rsidRPr="006178BE">
        <w:rPr>
          <w:rFonts w:asciiTheme="minorHAnsi" w:eastAsia="Times New Roman" w:hAnsiTheme="minorHAnsi" w:cstheme="minorHAnsi"/>
          <w:b/>
          <w:bCs/>
          <w:color w:val="000000" w:themeColor="text1"/>
          <w:sz w:val="32"/>
          <w:szCs w:val="32"/>
          <w:lang w:eastAsia="zh-CN"/>
        </w:rPr>
        <w:t xml:space="preserve"> but </w:t>
      </w:r>
      <w:r w:rsidR="006D0491">
        <w:rPr>
          <w:rFonts w:asciiTheme="minorHAnsi" w:eastAsia="Times New Roman" w:hAnsiTheme="minorHAnsi" w:cstheme="minorHAnsi"/>
          <w:b/>
          <w:bCs/>
          <w:color w:val="000000" w:themeColor="text1"/>
          <w:sz w:val="32"/>
          <w:szCs w:val="32"/>
          <w:lang w:eastAsia="zh-CN"/>
        </w:rPr>
        <w:t>R King</w:t>
      </w:r>
      <w:r w:rsidRPr="006178BE">
        <w:rPr>
          <w:rFonts w:asciiTheme="minorHAnsi" w:eastAsia="Times New Roman" w:hAnsiTheme="minorHAnsi" w:cstheme="minorHAnsi"/>
          <w:b/>
          <w:bCs/>
          <w:color w:val="000000" w:themeColor="text1"/>
          <w:sz w:val="32"/>
          <w:szCs w:val="32"/>
          <w:lang w:eastAsia="zh-CN"/>
        </w:rPr>
        <w:t xml:space="preserve"> continued to remain active in meetings and media interviews in the </w:t>
      </w:r>
      <w:r w:rsidRPr="006178BE">
        <w:rPr>
          <w:rFonts w:asciiTheme="minorHAnsi" w:eastAsia="Times New Roman" w:hAnsiTheme="minorHAnsi" w:cstheme="minorHAnsi"/>
          <w:b/>
          <w:bCs/>
          <w:color w:val="000000" w:themeColor="text1"/>
          <w:sz w:val="32"/>
          <w:szCs w:val="32"/>
          <w:lang w:eastAsia="zh-CN"/>
        </w:rPr>
        <w:lastRenderedPageBreak/>
        <w:t xml:space="preserve">run-up to the Grenfell Tower Report publication as well as preparing Briefing notes for APPG members circulated ahead of the Report’s publications.  </w:t>
      </w:r>
      <w:r w:rsidR="006D0491">
        <w:rPr>
          <w:rFonts w:asciiTheme="minorHAnsi" w:eastAsia="Times New Roman" w:hAnsiTheme="minorHAnsi" w:cstheme="minorHAnsi"/>
          <w:b/>
          <w:bCs/>
          <w:color w:val="000000" w:themeColor="text1"/>
          <w:sz w:val="32"/>
          <w:szCs w:val="32"/>
          <w:lang w:eastAsia="zh-CN"/>
        </w:rPr>
        <w:t>R King</w:t>
      </w:r>
      <w:r w:rsidRPr="006178BE">
        <w:rPr>
          <w:rFonts w:asciiTheme="minorHAnsi" w:eastAsia="Times New Roman" w:hAnsiTheme="minorHAnsi" w:cstheme="minorHAnsi"/>
          <w:b/>
          <w:bCs/>
          <w:color w:val="000000" w:themeColor="text1"/>
          <w:sz w:val="32"/>
          <w:szCs w:val="32"/>
          <w:lang w:eastAsia="zh-CN"/>
        </w:rPr>
        <w:t xml:space="preserve"> also liaised with Kate Lamble of Grenfell podcast and BBC Newsnight, who also produced a </w:t>
      </w:r>
      <w:proofErr w:type="gramStart"/>
      <w:r w:rsidRPr="006178BE">
        <w:rPr>
          <w:rFonts w:asciiTheme="minorHAnsi" w:eastAsia="Times New Roman" w:hAnsiTheme="minorHAnsi" w:cstheme="minorHAnsi"/>
          <w:b/>
          <w:bCs/>
          <w:color w:val="000000" w:themeColor="text1"/>
          <w:sz w:val="32"/>
          <w:szCs w:val="32"/>
          <w:lang w:eastAsia="zh-CN"/>
        </w:rPr>
        <w:t>10 part</w:t>
      </w:r>
      <w:proofErr w:type="gramEnd"/>
      <w:r w:rsidRPr="006178BE">
        <w:rPr>
          <w:rFonts w:asciiTheme="minorHAnsi" w:eastAsia="Times New Roman" w:hAnsiTheme="minorHAnsi" w:cstheme="minorHAnsi"/>
          <w:b/>
          <w:bCs/>
          <w:color w:val="000000" w:themeColor="text1"/>
          <w:sz w:val="32"/>
          <w:szCs w:val="32"/>
          <w:lang w:eastAsia="zh-CN"/>
        </w:rPr>
        <w:t xml:space="preserve"> series of the Public Inquiry for BBC Radio 4. Titled: “Building a Disaster”</w:t>
      </w:r>
    </w:p>
    <w:p w14:paraId="6CDEA0AC" w14:textId="11B75102" w:rsidR="006D0491"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29th July corresponded with Ahmed Peerbux of Rogan Productions regarding the </w:t>
      </w:r>
      <w:proofErr w:type="gramStart"/>
      <w:r w:rsidRPr="006178BE">
        <w:rPr>
          <w:rFonts w:asciiTheme="minorHAnsi" w:eastAsia="Times New Roman" w:hAnsiTheme="minorHAnsi" w:cstheme="minorHAnsi"/>
          <w:b/>
          <w:bCs/>
          <w:color w:val="000000" w:themeColor="text1"/>
          <w:sz w:val="32"/>
          <w:szCs w:val="32"/>
          <w:lang w:eastAsia="zh-CN"/>
        </w:rPr>
        <w:t>one hour</w:t>
      </w:r>
      <w:proofErr w:type="gramEnd"/>
      <w:r w:rsidRPr="006178BE">
        <w:rPr>
          <w:rFonts w:asciiTheme="minorHAnsi" w:eastAsia="Times New Roman" w:hAnsiTheme="minorHAnsi" w:cstheme="minorHAnsi"/>
          <w:b/>
          <w:bCs/>
          <w:color w:val="000000" w:themeColor="text1"/>
          <w:sz w:val="32"/>
          <w:szCs w:val="32"/>
          <w:lang w:eastAsia="zh-CN"/>
        </w:rPr>
        <w:t xml:space="preserve"> Documentary being filmed for Netflix, with a view to </w:t>
      </w:r>
      <w:r w:rsidR="00AE6D7D">
        <w:rPr>
          <w:rFonts w:asciiTheme="minorHAnsi" w:eastAsia="Times New Roman" w:hAnsiTheme="minorHAnsi" w:cstheme="minorHAnsi"/>
          <w:b/>
          <w:bCs/>
          <w:color w:val="000000" w:themeColor="text1"/>
          <w:sz w:val="32"/>
          <w:szCs w:val="32"/>
          <w:lang w:eastAsia="zh-CN"/>
        </w:rPr>
        <w:t>his likely</w:t>
      </w:r>
      <w:r w:rsidRPr="006178BE">
        <w:rPr>
          <w:rFonts w:asciiTheme="minorHAnsi" w:eastAsia="Times New Roman" w:hAnsiTheme="minorHAnsi" w:cstheme="minorHAnsi"/>
          <w:b/>
          <w:bCs/>
          <w:color w:val="000000" w:themeColor="text1"/>
          <w:sz w:val="32"/>
          <w:szCs w:val="32"/>
          <w:lang w:eastAsia="zh-CN"/>
        </w:rPr>
        <w:t xml:space="preserve"> participation.  30th July House rises for Summer Recess. Corresponded with Josh Hawkins re implementing the APPG website. </w:t>
      </w:r>
    </w:p>
    <w:p w14:paraId="5ADA8254" w14:textId="4885EA12" w:rsidR="006178BE" w:rsidRPr="006178BE" w:rsidRDefault="006D0491" w:rsidP="006178BE">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R King e</w:t>
      </w:r>
      <w:r w:rsidR="006178BE" w:rsidRPr="006178BE">
        <w:rPr>
          <w:rFonts w:asciiTheme="minorHAnsi" w:eastAsia="Times New Roman" w:hAnsiTheme="minorHAnsi" w:cstheme="minorHAnsi"/>
          <w:b/>
          <w:bCs/>
          <w:color w:val="000000" w:themeColor="text1"/>
          <w:sz w:val="32"/>
          <w:szCs w:val="32"/>
          <w:lang w:eastAsia="zh-CN"/>
        </w:rPr>
        <w:t xml:space="preserve">xchanged emails with Martin Boyd Mike Wood and James Aulton – Home Office Fire Safety Directorate, ahead of meeting on DOORS.  </w:t>
      </w:r>
    </w:p>
    <w:p w14:paraId="0BC6BB11"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 </w:t>
      </w:r>
    </w:p>
    <w:p w14:paraId="620339E4" w14:textId="0BE86E1F" w:rsidR="006178BE" w:rsidRPr="006178BE" w:rsidRDefault="00AE6D7D" w:rsidP="006178BE">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w:t>
      </w:r>
      <w:r w:rsidR="006178BE" w:rsidRPr="006178BE">
        <w:rPr>
          <w:rFonts w:asciiTheme="minorHAnsi" w:eastAsia="Times New Roman" w:hAnsiTheme="minorHAnsi" w:cstheme="minorHAnsi"/>
          <w:b/>
          <w:bCs/>
          <w:color w:val="000000" w:themeColor="text1"/>
          <w:sz w:val="32"/>
          <w:szCs w:val="32"/>
          <w:lang w:eastAsia="zh-CN"/>
        </w:rPr>
        <w:t>As far as we can tell there appear to be three key issues impacting the market</w:t>
      </w:r>
      <w:r>
        <w:rPr>
          <w:rFonts w:asciiTheme="minorHAnsi" w:eastAsia="Times New Roman" w:hAnsiTheme="minorHAnsi" w:cstheme="minorHAnsi"/>
          <w:b/>
          <w:bCs/>
          <w:color w:val="000000" w:themeColor="text1"/>
          <w:sz w:val="32"/>
          <w:szCs w:val="32"/>
          <w:lang w:eastAsia="zh-CN"/>
        </w:rPr>
        <w:t>:</w:t>
      </w:r>
    </w:p>
    <w:p w14:paraId="30D0BAF1"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1) The guidance only refers to the proportional approach being taken in relation to the door itself. What the assessor appears to be doing is finding all other parts of the door furniture in need of replacement as the guidance has no comment on a proportionate approach. </w:t>
      </w:r>
    </w:p>
    <w:p w14:paraId="52A08498"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2) It did not matter of assessors are gold plating given nobody want to take responsibility for deciding things are good enough/proportionate -save perhaps for the social sector where we have some of the poorest systems</w:t>
      </w:r>
    </w:p>
    <w:p w14:paraId="730B9B46"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3) Matters have become time critical as door checks are now all meant to be in place. </w:t>
      </w:r>
    </w:p>
    <w:p w14:paraId="1F50C764"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 xml:space="preserve">The reason we use Martin Boyd’s site as a guinea pig is that we know all doors are fire doors, all hinges were the relevant types as were the closers as were intumescent strips etc. There seems some doubt the gaps would all have been </w:t>
      </w:r>
      <w:proofErr w:type="gramStart"/>
      <w:r w:rsidRPr="006178BE">
        <w:rPr>
          <w:rFonts w:asciiTheme="minorHAnsi" w:eastAsia="Times New Roman" w:hAnsiTheme="minorHAnsi" w:cstheme="minorHAnsi"/>
          <w:b/>
          <w:bCs/>
          <w:color w:val="000000" w:themeColor="text1"/>
          <w:sz w:val="32"/>
          <w:szCs w:val="32"/>
          <w:lang w:eastAsia="zh-CN"/>
        </w:rPr>
        <w:t>4mm</w:t>
      </w:r>
      <w:proofErr w:type="gramEnd"/>
      <w:r w:rsidRPr="006178BE">
        <w:rPr>
          <w:rFonts w:asciiTheme="minorHAnsi" w:eastAsia="Times New Roman" w:hAnsiTheme="minorHAnsi" w:cstheme="minorHAnsi"/>
          <w:b/>
          <w:bCs/>
          <w:color w:val="000000" w:themeColor="text1"/>
          <w:sz w:val="32"/>
          <w:szCs w:val="32"/>
          <w:lang w:eastAsia="zh-CN"/>
        </w:rPr>
        <w:t xml:space="preserve"> but I suspect that would also be the case on any new site. Because of the construction date of 2000-2002/3 there were no CE marks on the hinges and the door </w:t>
      </w:r>
      <w:r w:rsidRPr="006178BE">
        <w:rPr>
          <w:rFonts w:asciiTheme="minorHAnsi" w:eastAsia="Times New Roman" w:hAnsiTheme="minorHAnsi" w:cstheme="minorHAnsi"/>
          <w:b/>
          <w:bCs/>
          <w:color w:val="000000" w:themeColor="text1"/>
          <w:sz w:val="32"/>
          <w:szCs w:val="32"/>
          <w:lang w:eastAsia="zh-CN"/>
        </w:rPr>
        <w:lastRenderedPageBreak/>
        <w:t>closer is now replaced by a newer model so does not have a current certification but did for the time of construction etc.</w:t>
      </w:r>
    </w:p>
    <w:p w14:paraId="78FDFDA6"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Note on Doors from Mike Wood APPG adviser:</w:t>
      </w:r>
    </w:p>
    <w:p w14:paraId="42F8BD98"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‘Morning James</w:t>
      </w:r>
    </w:p>
    <w:p w14:paraId="5B8E4676"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BS 8214 expected for public consultation in August.</w:t>
      </w:r>
    </w:p>
    <w:p w14:paraId="7C31F953" w14:textId="655710A9"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I was on the committee drawing up the new revision BS 8214. It is a major revision.</w:t>
      </w:r>
      <w:r w:rsidR="006D0491">
        <w:rPr>
          <w:rFonts w:asciiTheme="minorHAnsi" w:eastAsia="Times New Roman" w:hAnsiTheme="minorHAnsi" w:cstheme="minorHAnsi"/>
          <w:b/>
          <w:bCs/>
          <w:color w:val="000000" w:themeColor="text1"/>
          <w:sz w:val="32"/>
          <w:szCs w:val="32"/>
          <w:lang w:eastAsia="zh-CN"/>
        </w:rPr>
        <w:t xml:space="preserve"> </w:t>
      </w:r>
      <w:r w:rsidRPr="006178BE">
        <w:rPr>
          <w:rFonts w:asciiTheme="minorHAnsi" w:eastAsia="Times New Roman" w:hAnsiTheme="minorHAnsi" w:cstheme="minorHAnsi"/>
          <w:b/>
          <w:bCs/>
          <w:color w:val="000000" w:themeColor="text1"/>
          <w:sz w:val="32"/>
          <w:szCs w:val="32"/>
          <w:lang w:eastAsia="zh-CN"/>
        </w:rPr>
        <w:t xml:space="preserve">We finished the draft at </w:t>
      </w:r>
      <w:r w:rsidR="006D0491">
        <w:rPr>
          <w:rFonts w:asciiTheme="minorHAnsi" w:eastAsia="Times New Roman" w:hAnsiTheme="minorHAnsi" w:cstheme="minorHAnsi"/>
          <w:b/>
          <w:bCs/>
          <w:color w:val="000000" w:themeColor="text1"/>
          <w:sz w:val="32"/>
          <w:szCs w:val="32"/>
          <w:lang w:eastAsia="zh-CN"/>
        </w:rPr>
        <w:t xml:space="preserve">the </w:t>
      </w:r>
      <w:r w:rsidRPr="006178BE">
        <w:rPr>
          <w:rFonts w:asciiTheme="minorHAnsi" w:eastAsia="Times New Roman" w:hAnsiTheme="minorHAnsi" w:cstheme="minorHAnsi"/>
          <w:b/>
          <w:bCs/>
          <w:color w:val="000000" w:themeColor="text1"/>
          <w:sz w:val="32"/>
          <w:szCs w:val="32"/>
          <w:lang w:eastAsia="zh-CN"/>
        </w:rPr>
        <w:t xml:space="preserve">end </w:t>
      </w:r>
      <w:r w:rsidR="006D0491">
        <w:rPr>
          <w:rFonts w:asciiTheme="minorHAnsi" w:eastAsia="Times New Roman" w:hAnsiTheme="minorHAnsi" w:cstheme="minorHAnsi"/>
          <w:b/>
          <w:bCs/>
          <w:color w:val="000000" w:themeColor="text1"/>
          <w:sz w:val="32"/>
          <w:szCs w:val="32"/>
          <w:lang w:eastAsia="zh-CN"/>
        </w:rPr>
        <w:t xml:space="preserve">of </w:t>
      </w:r>
      <w:r w:rsidRPr="006178BE">
        <w:rPr>
          <w:rFonts w:asciiTheme="minorHAnsi" w:eastAsia="Times New Roman" w:hAnsiTheme="minorHAnsi" w:cstheme="minorHAnsi"/>
          <w:b/>
          <w:bCs/>
          <w:color w:val="000000" w:themeColor="text1"/>
          <w:sz w:val="32"/>
          <w:szCs w:val="32"/>
          <w:lang w:eastAsia="zh-CN"/>
        </w:rPr>
        <w:t xml:space="preserve">June.  The draft is now going through BSI editing to prepare for public consultation. </w:t>
      </w:r>
    </w:p>
    <w:p w14:paraId="2436EAE7"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The whole standard is big on relevant and applicable support evidence to the door being used.</w:t>
      </w:r>
    </w:p>
    <w:p w14:paraId="69DE5C3C"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Not sure we have gone into enough detail on closers.  I’m just starting to pick up in more detail on that.</w:t>
      </w:r>
    </w:p>
    <w:p w14:paraId="12854C1B" w14:textId="77777777" w:rsidR="006178BE" w:rsidRPr="006178BE"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On door closers They are required to be CE classified, ref EU, to EN 1154, which is a classification product standard. Basic classification. Not specifically a safety standard.</w:t>
      </w:r>
    </w:p>
    <w:p w14:paraId="2AFF2B88" w14:textId="146327A7" w:rsidR="002C6D9C" w:rsidRDefault="006178BE" w:rsidP="006178BE">
      <w:pPr>
        <w:suppressAutoHyphens/>
        <w:rPr>
          <w:rFonts w:asciiTheme="minorHAnsi" w:eastAsia="Times New Roman" w:hAnsiTheme="minorHAnsi" w:cstheme="minorHAnsi"/>
          <w:b/>
          <w:bCs/>
          <w:color w:val="000000" w:themeColor="text1"/>
          <w:sz w:val="32"/>
          <w:szCs w:val="32"/>
          <w:lang w:eastAsia="zh-CN"/>
        </w:rPr>
      </w:pPr>
      <w:r w:rsidRPr="006178BE">
        <w:rPr>
          <w:rFonts w:asciiTheme="minorHAnsi" w:eastAsia="Times New Roman" w:hAnsiTheme="minorHAnsi" w:cstheme="minorHAnsi"/>
          <w:b/>
          <w:bCs/>
          <w:color w:val="000000" w:themeColor="text1"/>
          <w:sz w:val="32"/>
          <w:szCs w:val="32"/>
          <w:lang w:eastAsia="zh-CN"/>
        </w:rPr>
        <w:t>Fire door designers and manufacturers, however, need to comply with UK building regulation guidance.  Does not apply to hardware providers.  AD M (including BS 8300) and AD B safety requirements both apply.  And the closer used on the door needs to be part of the whole door design, including the type of door and the full door set (ref latches, hinges, locks etc). The EN testing is carried out on a standard loading test, not a real door design - no door seals, at a weight that will be different from an installed door, using a mix of other hardware not included in the closer classification test. Questionable how that applies to different doors.  Usually needs input from a closer technical specialist.  Surprisingly, closers are quite complex, with especially a bewildering choice of options.  Choice often on style, cost, appearance.    Selecting the right closer not necessarily straight forward Mike - Mike Wood BA(Hons)</w:t>
      </w:r>
      <w:r w:rsidR="00AE6D7D">
        <w:rPr>
          <w:rFonts w:asciiTheme="minorHAnsi" w:eastAsia="Times New Roman" w:hAnsiTheme="minorHAnsi" w:cstheme="minorHAnsi"/>
          <w:b/>
          <w:bCs/>
          <w:color w:val="000000" w:themeColor="text1"/>
          <w:sz w:val="32"/>
          <w:szCs w:val="32"/>
          <w:lang w:eastAsia="zh-CN"/>
        </w:rPr>
        <w:t>.”</w:t>
      </w:r>
    </w:p>
    <w:p w14:paraId="4F7A2F8D" w14:textId="27A74CB3" w:rsidR="002C6D9C" w:rsidRDefault="006178BE" w:rsidP="002C6D9C">
      <w:pPr>
        <w:suppressAutoHyphens/>
        <w:rPr>
          <w:rFonts w:asciiTheme="minorHAnsi" w:eastAsia="Times New Roman" w:hAnsiTheme="minorHAnsi" w:cstheme="minorHAnsi"/>
          <w:b/>
          <w:bCs/>
          <w:color w:val="FF0000"/>
          <w:sz w:val="32"/>
          <w:szCs w:val="32"/>
          <w:u w:val="single"/>
          <w:lang w:eastAsia="zh-CN"/>
        </w:rPr>
      </w:pPr>
      <w:r>
        <w:rPr>
          <w:rFonts w:asciiTheme="minorHAnsi" w:eastAsia="Times New Roman" w:hAnsiTheme="minorHAnsi" w:cstheme="minorHAnsi"/>
          <w:b/>
          <w:bCs/>
          <w:color w:val="FF0000"/>
          <w:sz w:val="32"/>
          <w:szCs w:val="32"/>
          <w:u w:val="single"/>
          <w:lang w:eastAsia="zh-CN"/>
        </w:rPr>
        <w:t>AUGUST</w:t>
      </w:r>
      <w:r w:rsidR="002C6D9C" w:rsidRPr="00D5728E">
        <w:rPr>
          <w:rFonts w:asciiTheme="minorHAnsi" w:eastAsia="Times New Roman" w:hAnsiTheme="minorHAnsi" w:cstheme="minorHAnsi"/>
          <w:b/>
          <w:bCs/>
          <w:color w:val="FF0000"/>
          <w:sz w:val="32"/>
          <w:szCs w:val="32"/>
          <w:u w:val="single"/>
          <w:lang w:eastAsia="zh-CN"/>
        </w:rPr>
        <w:t xml:space="preserve"> 2024</w:t>
      </w:r>
    </w:p>
    <w:p w14:paraId="76B1D3C4" w14:textId="7FB797FC"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1</w:t>
      </w:r>
      <w:r w:rsidRPr="004E1B88">
        <w:rPr>
          <w:rFonts w:asciiTheme="minorHAnsi" w:eastAsia="Times New Roman" w:hAnsiTheme="minorHAnsi" w:cstheme="minorHAnsi"/>
          <w:b/>
          <w:bCs/>
          <w:color w:val="000000" w:themeColor="text1"/>
          <w:sz w:val="32"/>
          <w:szCs w:val="32"/>
          <w:vertAlign w:val="superscript"/>
          <w:lang w:eastAsia="zh-CN"/>
        </w:rPr>
        <w:t>st</w:t>
      </w:r>
      <w:r w:rsidRPr="004E1B88">
        <w:rPr>
          <w:rFonts w:asciiTheme="minorHAnsi" w:eastAsia="Times New Roman" w:hAnsiTheme="minorHAnsi" w:cstheme="minorHAnsi"/>
          <w:b/>
          <w:bCs/>
          <w:color w:val="000000" w:themeColor="text1"/>
          <w:sz w:val="32"/>
          <w:szCs w:val="32"/>
          <w:lang w:eastAsia="zh-CN"/>
        </w:rPr>
        <w:t xml:space="preserve"> August </w:t>
      </w:r>
      <w:r w:rsidR="00AE6D7D">
        <w:rPr>
          <w:rFonts w:asciiTheme="minorHAnsi" w:eastAsia="Times New Roman" w:hAnsiTheme="minorHAnsi" w:cstheme="minorHAnsi"/>
          <w:b/>
          <w:bCs/>
          <w:color w:val="000000" w:themeColor="text1"/>
          <w:sz w:val="32"/>
          <w:szCs w:val="32"/>
          <w:lang w:eastAsia="zh-CN"/>
        </w:rPr>
        <w:t>Hon. Sec at</w:t>
      </w:r>
      <w:r w:rsidRPr="004E1B88">
        <w:rPr>
          <w:rFonts w:asciiTheme="minorHAnsi" w:eastAsia="Times New Roman" w:hAnsiTheme="minorHAnsi" w:cstheme="minorHAnsi"/>
          <w:b/>
          <w:bCs/>
          <w:color w:val="000000" w:themeColor="text1"/>
          <w:sz w:val="32"/>
          <w:szCs w:val="32"/>
          <w:lang w:eastAsia="zh-CN"/>
        </w:rPr>
        <w:t>tend</w:t>
      </w:r>
      <w:r w:rsidR="00AE6D7D">
        <w:rPr>
          <w:rFonts w:asciiTheme="minorHAnsi" w:eastAsia="Times New Roman" w:hAnsiTheme="minorHAnsi" w:cstheme="minorHAnsi"/>
          <w:b/>
          <w:bCs/>
          <w:color w:val="000000" w:themeColor="text1"/>
          <w:sz w:val="32"/>
          <w:szCs w:val="32"/>
          <w:lang w:eastAsia="zh-CN"/>
        </w:rPr>
        <w:t>ed the</w:t>
      </w:r>
      <w:r w:rsidRPr="004E1B88">
        <w:rPr>
          <w:rFonts w:asciiTheme="minorHAnsi" w:eastAsia="Times New Roman" w:hAnsiTheme="minorHAnsi" w:cstheme="minorHAnsi"/>
          <w:b/>
          <w:bCs/>
          <w:color w:val="000000" w:themeColor="text1"/>
          <w:sz w:val="32"/>
          <w:szCs w:val="32"/>
          <w:lang w:eastAsia="zh-CN"/>
        </w:rPr>
        <w:t xml:space="preserve"> Fire Sector Federation meeting </w:t>
      </w:r>
      <w:proofErr w:type="gramStart"/>
      <w:r w:rsidR="00AE6D7D">
        <w:rPr>
          <w:rFonts w:asciiTheme="minorHAnsi" w:eastAsia="Times New Roman" w:hAnsiTheme="minorHAnsi" w:cstheme="minorHAnsi"/>
          <w:b/>
          <w:bCs/>
          <w:color w:val="000000" w:themeColor="text1"/>
          <w:sz w:val="32"/>
          <w:szCs w:val="32"/>
          <w:lang w:eastAsia="zh-CN"/>
        </w:rPr>
        <w:t xml:space="preserve">to </w:t>
      </w:r>
      <w:r w:rsidRPr="004E1B88">
        <w:rPr>
          <w:rFonts w:asciiTheme="minorHAnsi" w:eastAsia="Times New Roman" w:hAnsiTheme="minorHAnsi" w:cstheme="minorHAnsi"/>
          <w:b/>
          <w:bCs/>
          <w:color w:val="000000" w:themeColor="text1"/>
          <w:sz w:val="32"/>
          <w:szCs w:val="32"/>
          <w:lang w:eastAsia="zh-CN"/>
        </w:rPr>
        <w:t xml:space="preserve"> update</w:t>
      </w:r>
      <w:proofErr w:type="gramEnd"/>
      <w:r w:rsidRPr="004E1B88">
        <w:rPr>
          <w:rFonts w:asciiTheme="minorHAnsi" w:eastAsia="Times New Roman" w:hAnsiTheme="minorHAnsi" w:cstheme="minorHAnsi"/>
          <w:b/>
          <w:bCs/>
          <w:color w:val="000000" w:themeColor="text1"/>
          <w:sz w:val="32"/>
          <w:szCs w:val="32"/>
          <w:lang w:eastAsia="zh-CN"/>
        </w:rPr>
        <w:t xml:space="preserve"> members with new APPG as determined at the Inaugural meeting held on 29</w:t>
      </w:r>
      <w:r w:rsidRPr="004E1B88">
        <w:rPr>
          <w:rFonts w:asciiTheme="minorHAnsi" w:eastAsia="Times New Roman" w:hAnsiTheme="minorHAnsi" w:cstheme="minorHAnsi"/>
          <w:b/>
          <w:bCs/>
          <w:color w:val="000000" w:themeColor="text1"/>
          <w:sz w:val="32"/>
          <w:szCs w:val="32"/>
          <w:vertAlign w:val="superscript"/>
          <w:lang w:eastAsia="zh-CN"/>
        </w:rPr>
        <w:t>th</w:t>
      </w:r>
      <w:r w:rsidRPr="004E1B88">
        <w:rPr>
          <w:rFonts w:asciiTheme="minorHAnsi" w:eastAsia="Times New Roman" w:hAnsiTheme="minorHAnsi" w:cstheme="minorHAnsi"/>
          <w:b/>
          <w:bCs/>
          <w:color w:val="000000" w:themeColor="text1"/>
          <w:sz w:val="32"/>
          <w:szCs w:val="32"/>
          <w:lang w:eastAsia="zh-CN"/>
        </w:rPr>
        <w:t xml:space="preserve"> July 2024: </w:t>
      </w:r>
    </w:p>
    <w:p w14:paraId="00217E05" w14:textId="77777777" w:rsidR="00AE6D7D" w:rsidRDefault="00AE6D7D" w:rsidP="004E1B88">
      <w:pPr>
        <w:suppressAutoHyphens/>
        <w:rPr>
          <w:rFonts w:asciiTheme="minorHAnsi" w:eastAsia="Times New Roman" w:hAnsiTheme="minorHAnsi" w:cstheme="minorHAnsi"/>
          <w:b/>
          <w:bCs/>
          <w:color w:val="000000" w:themeColor="text1"/>
          <w:sz w:val="32"/>
          <w:szCs w:val="32"/>
          <w:lang w:eastAsia="zh-CN"/>
        </w:rPr>
      </w:pPr>
    </w:p>
    <w:p w14:paraId="42117E6E" w14:textId="77777777" w:rsidR="00AE6D7D" w:rsidRDefault="00AE6D7D" w:rsidP="004E1B88">
      <w:pPr>
        <w:suppressAutoHyphens/>
        <w:rPr>
          <w:rFonts w:asciiTheme="minorHAnsi" w:eastAsia="Times New Roman" w:hAnsiTheme="minorHAnsi" w:cstheme="minorHAnsi"/>
          <w:b/>
          <w:bCs/>
          <w:color w:val="000000" w:themeColor="text1"/>
          <w:sz w:val="32"/>
          <w:szCs w:val="32"/>
          <w:lang w:eastAsia="zh-CN"/>
        </w:rPr>
      </w:pPr>
    </w:p>
    <w:p w14:paraId="1F15F8EC" w14:textId="781F364A" w:rsidR="004E1B88" w:rsidRPr="004E1B88" w:rsidRDefault="00AE6D7D" w:rsidP="004E1B88">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lastRenderedPageBreak/>
        <w:t>T</w:t>
      </w:r>
      <w:r w:rsidR="004E1B88" w:rsidRPr="004E1B88">
        <w:rPr>
          <w:rFonts w:asciiTheme="minorHAnsi" w:eastAsia="Times New Roman" w:hAnsiTheme="minorHAnsi" w:cstheme="minorHAnsi"/>
          <w:b/>
          <w:bCs/>
          <w:color w:val="000000" w:themeColor="text1"/>
          <w:sz w:val="32"/>
          <w:szCs w:val="32"/>
          <w:lang w:eastAsia="zh-CN"/>
        </w:rPr>
        <w:t>he Group’s FOUR OFFICERS</w:t>
      </w:r>
      <w:r>
        <w:rPr>
          <w:rFonts w:asciiTheme="minorHAnsi" w:eastAsia="Times New Roman" w:hAnsiTheme="minorHAnsi" w:cstheme="minorHAnsi"/>
          <w:b/>
          <w:bCs/>
          <w:color w:val="000000" w:themeColor="text1"/>
          <w:sz w:val="32"/>
          <w:szCs w:val="32"/>
          <w:lang w:eastAsia="zh-CN"/>
        </w:rPr>
        <w:t>:</w:t>
      </w:r>
      <w:r w:rsidR="004E1B88" w:rsidRPr="004E1B88">
        <w:rPr>
          <w:rFonts w:asciiTheme="minorHAnsi" w:eastAsia="Times New Roman" w:hAnsiTheme="minorHAnsi" w:cstheme="minorHAnsi"/>
          <w:b/>
          <w:bCs/>
          <w:color w:val="000000" w:themeColor="text1"/>
          <w:sz w:val="32"/>
          <w:szCs w:val="32"/>
          <w:lang w:eastAsia="zh-CN"/>
        </w:rPr>
        <w:t xml:space="preserve">  </w:t>
      </w:r>
    </w:p>
    <w:p w14:paraId="28FB2CCF" w14:textId="3FFF1A4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Bob Blackman CBE </w:t>
      </w:r>
      <w:proofErr w:type="gramStart"/>
      <w:r w:rsidRPr="004E1B88">
        <w:rPr>
          <w:rFonts w:asciiTheme="minorHAnsi" w:eastAsia="Times New Roman" w:hAnsiTheme="minorHAnsi" w:cstheme="minorHAnsi"/>
          <w:b/>
          <w:bCs/>
          <w:color w:val="000000" w:themeColor="text1"/>
          <w:sz w:val="32"/>
          <w:szCs w:val="32"/>
          <w:lang w:eastAsia="zh-CN"/>
        </w:rPr>
        <w:t>MP  -</w:t>
      </w:r>
      <w:proofErr w:type="gramEnd"/>
      <w:r w:rsidRPr="004E1B88">
        <w:rPr>
          <w:rFonts w:asciiTheme="minorHAnsi" w:eastAsia="Times New Roman" w:hAnsiTheme="minorHAnsi" w:cstheme="minorHAnsi"/>
          <w:b/>
          <w:bCs/>
          <w:color w:val="000000" w:themeColor="text1"/>
          <w:sz w:val="32"/>
          <w:szCs w:val="32"/>
          <w:lang w:eastAsia="zh-CN"/>
        </w:rPr>
        <w:t xml:space="preserve"> Chair and Registered contact</w:t>
      </w:r>
    </w:p>
    <w:p w14:paraId="46F2C815" w14:textId="4BE3C1FC"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Mary </w:t>
      </w:r>
      <w:proofErr w:type="spellStart"/>
      <w:r w:rsidRPr="004E1B88">
        <w:rPr>
          <w:rFonts w:asciiTheme="minorHAnsi" w:eastAsia="Times New Roman" w:hAnsiTheme="minorHAnsi" w:cstheme="minorHAnsi"/>
          <w:b/>
          <w:bCs/>
          <w:color w:val="000000" w:themeColor="text1"/>
          <w:sz w:val="32"/>
          <w:szCs w:val="32"/>
          <w:lang w:eastAsia="zh-CN"/>
        </w:rPr>
        <w:t>Glindon</w:t>
      </w:r>
      <w:proofErr w:type="spellEnd"/>
      <w:r w:rsidRPr="004E1B88">
        <w:rPr>
          <w:rFonts w:asciiTheme="minorHAnsi" w:eastAsia="Times New Roman" w:hAnsiTheme="minorHAnsi" w:cstheme="minorHAnsi"/>
          <w:b/>
          <w:bCs/>
          <w:color w:val="000000" w:themeColor="text1"/>
          <w:sz w:val="32"/>
          <w:szCs w:val="32"/>
          <w:lang w:eastAsia="zh-CN"/>
        </w:rPr>
        <w:t xml:space="preserve"> MP – Vice Chair</w:t>
      </w:r>
    </w:p>
    <w:p w14:paraId="6AF2A106" w14:textId="0AF95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Baroness Brinton MP – Co Vice Chair</w:t>
      </w:r>
    </w:p>
    <w:p w14:paraId="79184362" w14:textId="0ABEFE9E"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Lord Goddard – Co Vice Chair</w:t>
      </w:r>
    </w:p>
    <w:p w14:paraId="32DE0F7F" w14:textId="3DF9C43D" w:rsidR="004E1B88" w:rsidRPr="004E1B88" w:rsidRDefault="00F9432E" w:rsidP="004E1B88">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C</w:t>
      </w:r>
      <w:r w:rsidR="004E1B88" w:rsidRPr="004E1B88">
        <w:rPr>
          <w:rFonts w:asciiTheme="minorHAnsi" w:eastAsia="Times New Roman" w:hAnsiTheme="minorHAnsi" w:cstheme="minorHAnsi"/>
          <w:b/>
          <w:bCs/>
          <w:color w:val="000000" w:themeColor="text1"/>
          <w:sz w:val="32"/>
          <w:szCs w:val="32"/>
          <w:lang w:eastAsia="zh-CN"/>
        </w:rPr>
        <w:t>onfirm</w:t>
      </w:r>
      <w:r>
        <w:rPr>
          <w:rFonts w:asciiTheme="minorHAnsi" w:eastAsia="Times New Roman" w:hAnsiTheme="minorHAnsi" w:cstheme="minorHAnsi"/>
          <w:b/>
          <w:bCs/>
          <w:color w:val="000000" w:themeColor="text1"/>
          <w:sz w:val="32"/>
          <w:szCs w:val="32"/>
          <w:lang w:eastAsia="zh-CN"/>
        </w:rPr>
        <w:t>ation of</w:t>
      </w:r>
      <w:r w:rsidR="004E1B88" w:rsidRPr="004E1B88">
        <w:rPr>
          <w:rFonts w:asciiTheme="minorHAnsi" w:eastAsia="Times New Roman" w:hAnsiTheme="minorHAnsi" w:cstheme="minorHAnsi"/>
          <w:b/>
          <w:bCs/>
          <w:color w:val="000000" w:themeColor="text1"/>
          <w:sz w:val="32"/>
          <w:szCs w:val="32"/>
          <w:lang w:eastAsia="zh-CN"/>
        </w:rPr>
        <w:t xml:space="preserve"> the Group’s minimum TWENTY MEMBERS:</w:t>
      </w:r>
    </w:p>
    <w:p w14:paraId="0C054F96"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Bob Blackman CBE MP</w:t>
      </w:r>
    </w:p>
    <w:p w14:paraId="42CAD5CE"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Mary </w:t>
      </w:r>
      <w:proofErr w:type="spellStart"/>
      <w:r w:rsidRPr="004E1B88">
        <w:rPr>
          <w:rFonts w:asciiTheme="minorHAnsi" w:eastAsia="Times New Roman" w:hAnsiTheme="minorHAnsi" w:cstheme="minorHAnsi"/>
          <w:b/>
          <w:bCs/>
          <w:color w:val="000000" w:themeColor="text1"/>
          <w:sz w:val="32"/>
          <w:szCs w:val="32"/>
          <w:lang w:eastAsia="zh-CN"/>
        </w:rPr>
        <w:t>Glindon</w:t>
      </w:r>
      <w:proofErr w:type="spellEnd"/>
      <w:r w:rsidRPr="004E1B88">
        <w:rPr>
          <w:rFonts w:asciiTheme="minorHAnsi" w:eastAsia="Times New Roman" w:hAnsiTheme="minorHAnsi" w:cstheme="minorHAnsi"/>
          <w:b/>
          <w:bCs/>
          <w:color w:val="000000" w:themeColor="text1"/>
          <w:sz w:val="32"/>
          <w:szCs w:val="32"/>
          <w:lang w:eastAsia="zh-CN"/>
        </w:rPr>
        <w:t xml:space="preserve"> MP</w:t>
      </w:r>
    </w:p>
    <w:p w14:paraId="7A790F08"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Baroness Brinton</w:t>
      </w:r>
    </w:p>
    <w:p w14:paraId="1142A5E3"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Lord Goddard</w:t>
      </w:r>
    </w:p>
    <w:p w14:paraId="44E2B23B"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Sir Desmond Swayne MP – Co Vice Chair</w:t>
      </w:r>
    </w:p>
    <w:p w14:paraId="47DC6730"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Lord John Hendy KC – Co Vice Chair</w:t>
      </w:r>
    </w:p>
    <w:p w14:paraId="6D6F6989"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Andy Slaughter MP</w:t>
      </w:r>
    </w:p>
    <w:p w14:paraId="6630A973"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Mary Foy MP</w:t>
      </w:r>
    </w:p>
    <w:p w14:paraId="73E18434"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Baroness </w:t>
      </w:r>
      <w:proofErr w:type="spellStart"/>
      <w:r w:rsidRPr="004E1B88">
        <w:rPr>
          <w:rFonts w:asciiTheme="minorHAnsi" w:eastAsia="Times New Roman" w:hAnsiTheme="minorHAnsi" w:cstheme="minorHAnsi"/>
          <w:b/>
          <w:bCs/>
          <w:color w:val="000000" w:themeColor="text1"/>
          <w:sz w:val="32"/>
          <w:szCs w:val="32"/>
          <w:lang w:eastAsia="zh-CN"/>
        </w:rPr>
        <w:t>Grey-Thompson</w:t>
      </w:r>
      <w:proofErr w:type="spellEnd"/>
    </w:p>
    <w:p w14:paraId="2D99C085"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Apsana Begum MP</w:t>
      </w:r>
    </w:p>
    <w:p w14:paraId="7E7B6B14"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Joe Powell MP</w:t>
      </w:r>
    </w:p>
    <w:p w14:paraId="5FC7EA61"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Ann Davies MP</w:t>
      </w:r>
    </w:p>
    <w:p w14:paraId="13777EDB"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Chris Webb MP</w:t>
      </w:r>
    </w:p>
    <w:p w14:paraId="6A4A5572"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Jim Shannon MP</w:t>
      </w:r>
    </w:p>
    <w:p w14:paraId="40BCF7F7"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Lord Jim Knight</w:t>
      </w:r>
    </w:p>
    <w:p w14:paraId="2C819ABE"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Lord Naseby </w:t>
      </w:r>
    </w:p>
    <w:p w14:paraId="031A46F7"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Rachael Maskell MP</w:t>
      </w:r>
    </w:p>
    <w:p w14:paraId="22212057"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Kim Leadbeater MP</w:t>
      </w:r>
    </w:p>
    <w:p w14:paraId="6BE25C55"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Kim Johnson MP</w:t>
      </w:r>
    </w:p>
    <w:p w14:paraId="65FD1898"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Sir Geoffrey Clifton Brown MP</w:t>
      </w:r>
    </w:p>
    <w:p w14:paraId="39A578D4"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EARL of Lytton</w:t>
      </w:r>
    </w:p>
    <w:p w14:paraId="1C192F4A"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p>
    <w:p w14:paraId="0D37EE4C"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The twenty members minimum was agreed as above, with further members currently being invited.</w:t>
      </w:r>
    </w:p>
    <w:p w14:paraId="35BD86DE"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To appoint: the Group’s Hon. Secretary and Fire Adviser – Ronnie King</w:t>
      </w:r>
    </w:p>
    <w:p w14:paraId="42EBC166"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Nomination accepted and agreed.   </w:t>
      </w:r>
    </w:p>
    <w:p w14:paraId="69673C38"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To appoint:  a new post of Hon. Assistant Secretary – Sir Peter Bottomley – nominated.</w:t>
      </w:r>
    </w:p>
    <w:p w14:paraId="387E2C33"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lastRenderedPageBreak/>
        <w:t>The nomination was unanimously welcomed, accepted and approved.</w:t>
      </w:r>
    </w:p>
    <w:p w14:paraId="5B728408"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p>
    <w:p w14:paraId="53400923"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To re-appoint: The following Group Advisers:</w:t>
      </w:r>
    </w:p>
    <w:p w14:paraId="5AAB6293"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Brian Robinson – Former London Fire Commissioner</w:t>
      </w:r>
    </w:p>
    <w:p w14:paraId="7BF17997"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Tom Roche – FM Global Insurance </w:t>
      </w:r>
    </w:p>
    <w:p w14:paraId="79D28E0A"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Jane Duncan – RIBA – Chair Fire Expert Panel</w:t>
      </w:r>
    </w:p>
    <w:p w14:paraId="1D9FFCF6"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Paul Bussey – RIBA – Fire Expert Panel</w:t>
      </w:r>
    </w:p>
    <w:p w14:paraId="1DB82F6D"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John Cole – RIBA – Fire Expert Panel</w:t>
      </w:r>
    </w:p>
    <w:p w14:paraId="3E003C11"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Mike Wood BA Hons OXON – Specialist in Fire Doors &amp;</w:t>
      </w:r>
    </w:p>
    <w:p w14:paraId="2A0D3F5B"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                       Glazing.  </w:t>
      </w:r>
      <w:proofErr w:type="gramStart"/>
      <w:r w:rsidRPr="004E1B88">
        <w:rPr>
          <w:rFonts w:asciiTheme="minorHAnsi" w:eastAsia="Times New Roman" w:hAnsiTheme="minorHAnsi" w:cstheme="minorHAnsi"/>
          <w:b/>
          <w:bCs/>
          <w:color w:val="000000" w:themeColor="text1"/>
          <w:sz w:val="32"/>
          <w:szCs w:val="32"/>
          <w:lang w:eastAsia="zh-CN"/>
        </w:rPr>
        <w:t>--  All</w:t>
      </w:r>
      <w:proofErr w:type="gramEnd"/>
      <w:r w:rsidRPr="004E1B88">
        <w:rPr>
          <w:rFonts w:asciiTheme="minorHAnsi" w:eastAsia="Times New Roman" w:hAnsiTheme="minorHAnsi" w:cstheme="minorHAnsi"/>
          <w:b/>
          <w:bCs/>
          <w:color w:val="000000" w:themeColor="text1"/>
          <w:sz w:val="32"/>
          <w:szCs w:val="32"/>
          <w:lang w:eastAsia="zh-CN"/>
        </w:rPr>
        <w:t xml:space="preserve"> six Nominations unanimously approved.</w:t>
      </w:r>
    </w:p>
    <w:p w14:paraId="59443E1B"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p>
    <w:p w14:paraId="2A0F668E"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To approve updated Finance statement for the Group from 1st January to 24th May </w:t>
      </w:r>
      <w:proofErr w:type="gramStart"/>
      <w:r w:rsidRPr="004E1B88">
        <w:rPr>
          <w:rFonts w:asciiTheme="minorHAnsi" w:eastAsia="Times New Roman" w:hAnsiTheme="minorHAnsi" w:cstheme="minorHAnsi"/>
          <w:b/>
          <w:bCs/>
          <w:color w:val="000000" w:themeColor="text1"/>
          <w:sz w:val="32"/>
          <w:szCs w:val="32"/>
          <w:lang w:eastAsia="zh-CN"/>
        </w:rPr>
        <w:t>2024  when</w:t>
      </w:r>
      <w:proofErr w:type="gramEnd"/>
      <w:r w:rsidRPr="004E1B88">
        <w:rPr>
          <w:rFonts w:asciiTheme="minorHAnsi" w:eastAsia="Times New Roman" w:hAnsiTheme="minorHAnsi" w:cstheme="minorHAnsi"/>
          <w:b/>
          <w:bCs/>
          <w:color w:val="000000" w:themeColor="text1"/>
          <w:sz w:val="32"/>
          <w:szCs w:val="32"/>
          <w:lang w:eastAsia="zh-CN"/>
        </w:rPr>
        <w:t xml:space="preserve"> Parliament was prorogued.  </w:t>
      </w:r>
    </w:p>
    <w:p w14:paraId="2BDE19C6"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p>
    <w:p w14:paraId="028F7FA6"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A financial statement had been prepared and presented covering the period from 1st January 2024 to 24th May 2024, and the Chair asked the Group to firstly approve the statement and secondly to accept that the balance be carried over to the newly constituted Group, along with any ongoing commitments/liabilities transferred.</w:t>
      </w:r>
    </w:p>
    <w:p w14:paraId="5620B80E"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p>
    <w:p w14:paraId="4041C622"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This was approved unanimously and has been signed by APPG Chairman Bob Blackman MP </w:t>
      </w:r>
    </w:p>
    <w:p w14:paraId="365AD70D"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To accept the “Due Diligence” Statement confirming no links to a Foreign Government – Approved</w:t>
      </w:r>
    </w:p>
    <w:p w14:paraId="55F8D940" w14:textId="4208646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2</w:t>
      </w:r>
      <w:r w:rsidRPr="004E1B88">
        <w:rPr>
          <w:rFonts w:asciiTheme="minorHAnsi" w:eastAsia="Times New Roman" w:hAnsiTheme="minorHAnsi" w:cstheme="minorHAnsi"/>
          <w:b/>
          <w:bCs/>
          <w:color w:val="000000" w:themeColor="text1"/>
          <w:sz w:val="32"/>
          <w:szCs w:val="32"/>
          <w:vertAlign w:val="superscript"/>
          <w:lang w:eastAsia="zh-CN"/>
        </w:rPr>
        <w:t>nd</w:t>
      </w:r>
      <w:r w:rsidRPr="004E1B88">
        <w:rPr>
          <w:rFonts w:asciiTheme="minorHAnsi" w:eastAsia="Times New Roman" w:hAnsiTheme="minorHAnsi" w:cstheme="minorHAnsi"/>
          <w:b/>
          <w:bCs/>
          <w:color w:val="000000" w:themeColor="text1"/>
          <w:sz w:val="32"/>
          <w:szCs w:val="32"/>
          <w:lang w:eastAsia="zh-CN"/>
        </w:rPr>
        <w:t xml:space="preserve"> August corresponde</w:t>
      </w:r>
      <w:r w:rsidR="00F9432E">
        <w:rPr>
          <w:rFonts w:asciiTheme="minorHAnsi" w:eastAsia="Times New Roman" w:hAnsiTheme="minorHAnsi" w:cstheme="minorHAnsi"/>
          <w:b/>
          <w:bCs/>
          <w:color w:val="000000" w:themeColor="text1"/>
          <w:sz w:val="32"/>
          <w:szCs w:val="32"/>
          <w:lang w:eastAsia="zh-CN"/>
        </w:rPr>
        <w:t>nce exchange</w:t>
      </w:r>
      <w:r w:rsidRPr="004E1B88">
        <w:rPr>
          <w:rFonts w:asciiTheme="minorHAnsi" w:eastAsia="Times New Roman" w:hAnsiTheme="minorHAnsi" w:cstheme="minorHAnsi"/>
          <w:b/>
          <w:bCs/>
          <w:color w:val="000000" w:themeColor="text1"/>
          <w:sz w:val="32"/>
          <w:szCs w:val="32"/>
          <w:lang w:eastAsia="zh-CN"/>
        </w:rPr>
        <w:t xml:space="preserve"> with former MP Jim Fitzpatrick who is working with the FPA to seek to prepare a response to the Phase 2 Final Grenfell Report </w:t>
      </w:r>
      <w:proofErr w:type="gramStart"/>
      <w:r w:rsidRPr="004E1B88">
        <w:rPr>
          <w:rFonts w:asciiTheme="minorHAnsi" w:eastAsia="Times New Roman" w:hAnsiTheme="minorHAnsi" w:cstheme="minorHAnsi"/>
          <w:b/>
          <w:bCs/>
          <w:color w:val="000000" w:themeColor="text1"/>
          <w:sz w:val="32"/>
          <w:szCs w:val="32"/>
          <w:lang w:eastAsia="zh-CN"/>
        </w:rPr>
        <w:t>and also</w:t>
      </w:r>
      <w:proofErr w:type="gramEnd"/>
      <w:r w:rsidRPr="004E1B88">
        <w:rPr>
          <w:rFonts w:asciiTheme="minorHAnsi" w:eastAsia="Times New Roman" w:hAnsiTheme="minorHAnsi" w:cstheme="minorHAnsi"/>
          <w:b/>
          <w:bCs/>
          <w:color w:val="000000" w:themeColor="text1"/>
          <w:sz w:val="32"/>
          <w:szCs w:val="32"/>
          <w:lang w:eastAsia="zh-CN"/>
        </w:rPr>
        <w:t xml:space="preserve"> wishes to align with the APPG.</w:t>
      </w:r>
    </w:p>
    <w:p w14:paraId="46B349AF" w14:textId="531D7E59" w:rsidR="004E1B88" w:rsidRPr="004E1B88" w:rsidRDefault="00F9432E" w:rsidP="004E1B88">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 xml:space="preserve">Hon. Sec. </w:t>
      </w:r>
      <w:r w:rsidR="004E1B88" w:rsidRPr="004E1B88">
        <w:rPr>
          <w:rFonts w:asciiTheme="minorHAnsi" w:eastAsia="Times New Roman" w:hAnsiTheme="minorHAnsi" w:cstheme="minorHAnsi"/>
          <w:b/>
          <w:bCs/>
          <w:color w:val="000000" w:themeColor="text1"/>
          <w:sz w:val="32"/>
          <w:szCs w:val="32"/>
          <w:lang w:eastAsia="zh-CN"/>
        </w:rPr>
        <w:t xml:space="preserve">Further discussions with Ahmed Peerbux re </w:t>
      </w:r>
      <w:r>
        <w:rPr>
          <w:rFonts w:asciiTheme="minorHAnsi" w:eastAsia="Times New Roman" w:hAnsiTheme="minorHAnsi" w:cstheme="minorHAnsi"/>
          <w:b/>
          <w:bCs/>
          <w:color w:val="000000" w:themeColor="text1"/>
          <w:sz w:val="32"/>
          <w:szCs w:val="32"/>
          <w:lang w:eastAsia="zh-CN"/>
        </w:rPr>
        <w:t>his</w:t>
      </w:r>
      <w:r w:rsidR="004E1B88" w:rsidRPr="004E1B88">
        <w:rPr>
          <w:rFonts w:asciiTheme="minorHAnsi" w:eastAsia="Times New Roman" w:hAnsiTheme="minorHAnsi" w:cstheme="minorHAnsi"/>
          <w:b/>
          <w:bCs/>
          <w:color w:val="000000" w:themeColor="text1"/>
          <w:sz w:val="32"/>
          <w:szCs w:val="32"/>
          <w:lang w:eastAsia="zh-CN"/>
        </w:rPr>
        <w:t xml:space="preserve"> participation in the Netflix one hour documentary on Grenfell.</w:t>
      </w:r>
    </w:p>
    <w:p w14:paraId="671EABD1" w14:textId="0519DC81"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Reported a </w:t>
      </w:r>
      <w:proofErr w:type="gramStart"/>
      <w:r w:rsidRPr="004E1B88">
        <w:rPr>
          <w:rFonts w:asciiTheme="minorHAnsi" w:eastAsia="Times New Roman" w:hAnsiTheme="minorHAnsi" w:cstheme="minorHAnsi"/>
          <w:b/>
          <w:bCs/>
          <w:color w:val="000000" w:themeColor="text1"/>
          <w:sz w:val="32"/>
          <w:szCs w:val="32"/>
          <w:lang w:eastAsia="zh-CN"/>
        </w:rPr>
        <w:t>sprinkler  ‘</w:t>
      </w:r>
      <w:proofErr w:type="gramEnd"/>
      <w:r w:rsidRPr="004E1B88">
        <w:rPr>
          <w:rFonts w:asciiTheme="minorHAnsi" w:eastAsia="Times New Roman" w:hAnsiTheme="minorHAnsi" w:cstheme="minorHAnsi"/>
          <w:b/>
          <w:bCs/>
          <w:color w:val="000000" w:themeColor="text1"/>
          <w:sz w:val="32"/>
          <w:szCs w:val="32"/>
          <w:lang w:eastAsia="zh-CN"/>
        </w:rPr>
        <w:t>save’ from Scotland to APPG Members.</w:t>
      </w:r>
      <w:r w:rsidR="00F9432E">
        <w:rPr>
          <w:rFonts w:asciiTheme="minorHAnsi" w:eastAsia="Times New Roman" w:hAnsiTheme="minorHAnsi" w:cstheme="minorHAnsi"/>
          <w:b/>
          <w:bCs/>
          <w:color w:val="000000" w:themeColor="text1"/>
          <w:sz w:val="32"/>
          <w:szCs w:val="32"/>
          <w:lang w:eastAsia="zh-CN"/>
        </w:rPr>
        <w:t xml:space="preserve">          </w:t>
      </w:r>
      <w:r w:rsidRPr="004E1B88">
        <w:rPr>
          <w:rFonts w:asciiTheme="minorHAnsi" w:eastAsia="Times New Roman" w:hAnsiTheme="minorHAnsi" w:cstheme="minorHAnsi"/>
          <w:b/>
          <w:bCs/>
          <w:color w:val="000000" w:themeColor="text1"/>
          <w:sz w:val="32"/>
          <w:szCs w:val="32"/>
          <w:lang w:eastAsia="zh-CN"/>
        </w:rPr>
        <w:t>5 August corresponded with John Stormont from Mike Amesbury MP’s Office re   the Meeting planned with Ministers to consider the Grenfell Tower final report.</w:t>
      </w:r>
    </w:p>
    <w:p w14:paraId="1EB26AB0"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lastRenderedPageBreak/>
        <w:t xml:space="preserve">Reported by Inside Housing: - </w:t>
      </w:r>
    </w:p>
    <w:p w14:paraId="3DB39BC8"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One of the country’s largest house builders Tayllor Wimpey has increased its spending on fire safety by £88m to £333m</w:t>
      </w:r>
    </w:p>
    <w:p w14:paraId="2E6C2A30"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Royal Borough of Kensington and Chelsea replaces 98% of fire doors in high-risk buildings in progress update on Grenfell Inquiry’s Phase One report.</w:t>
      </w:r>
    </w:p>
    <w:p w14:paraId="069B47D0" w14:textId="415BA26B"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6</w:t>
      </w:r>
      <w:r w:rsidRPr="004E1B88">
        <w:rPr>
          <w:rFonts w:asciiTheme="minorHAnsi" w:eastAsia="Times New Roman" w:hAnsiTheme="minorHAnsi" w:cstheme="minorHAnsi"/>
          <w:b/>
          <w:bCs/>
          <w:color w:val="000000" w:themeColor="text1"/>
          <w:sz w:val="32"/>
          <w:szCs w:val="32"/>
          <w:vertAlign w:val="superscript"/>
          <w:lang w:eastAsia="zh-CN"/>
        </w:rPr>
        <w:t>th</w:t>
      </w:r>
      <w:r w:rsidRPr="004E1B88">
        <w:rPr>
          <w:rFonts w:asciiTheme="minorHAnsi" w:eastAsia="Times New Roman" w:hAnsiTheme="minorHAnsi" w:cstheme="minorHAnsi"/>
          <w:b/>
          <w:bCs/>
          <w:color w:val="000000" w:themeColor="text1"/>
          <w:sz w:val="32"/>
          <w:szCs w:val="32"/>
          <w:lang w:eastAsia="zh-CN"/>
        </w:rPr>
        <w:t xml:space="preserve"> August – </w:t>
      </w:r>
      <w:r w:rsidR="00F9432E">
        <w:rPr>
          <w:rFonts w:asciiTheme="minorHAnsi" w:eastAsia="Times New Roman" w:hAnsiTheme="minorHAnsi" w:cstheme="minorHAnsi"/>
          <w:b/>
          <w:bCs/>
          <w:color w:val="000000" w:themeColor="text1"/>
          <w:sz w:val="32"/>
          <w:szCs w:val="32"/>
          <w:lang w:eastAsia="zh-CN"/>
        </w:rPr>
        <w:t xml:space="preserve">APPG </w:t>
      </w:r>
      <w:r w:rsidRPr="004E1B88">
        <w:rPr>
          <w:rFonts w:asciiTheme="minorHAnsi" w:eastAsia="Times New Roman" w:hAnsiTheme="minorHAnsi" w:cstheme="minorHAnsi"/>
          <w:b/>
          <w:bCs/>
          <w:color w:val="000000" w:themeColor="text1"/>
          <w:sz w:val="32"/>
          <w:szCs w:val="32"/>
          <w:lang w:eastAsia="zh-CN"/>
        </w:rPr>
        <w:t>corresponded with Josh Hawkins re a URL Number for the APPG website. 7</w:t>
      </w:r>
      <w:r w:rsidRPr="004E1B88">
        <w:rPr>
          <w:rFonts w:asciiTheme="minorHAnsi" w:eastAsia="Times New Roman" w:hAnsiTheme="minorHAnsi" w:cstheme="minorHAnsi"/>
          <w:b/>
          <w:bCs/>
          <w:color w:val="000000" w:themeColor="text1"/>
          <w:sz w:val="32"/>
          <w:szCs w:val="32"/>
          <w:vertAlign w:val="superscript"/>
          <w:lang w:eastAsia="zh-CN"/>
        </w:rPr>
        <w:t>th</w:t>
      </w:r>
      <w:r w:rsidRPr="004E1B88">
        <w:rPr>
          <w:rFonts w:asciiTheme="minorHAnsi" w:eastAsia="Times New Roman" w:hAnsiTheme="minorHAnsi" w:cstheme="minorHAnsi"/>
          <w:b/>
          <w:bCs/>
          <w:color w:val="000000" w:themeColor="text1"/>
          <w:sz w:val="32"/>
          <w:szCs w:val="32"/>
          <w:lang w:eastAsia="zh-CN"/>
        </w:rPr>
        <w:t xml:space="preserve"> August </w:t>
      </w:r>
      <w:r w:rsidR="00F9432E">
        <w:rPr>
          <w:rFonts w:asciiTheme="minorHAnsi" w:eastAsia="Times New Roman" w:hAnsiTheme="minorHAnsi" w:cstheme="minorHAnsi"/>
          <w:b/>
          <w:bCs/>
          <w:color w:val="000000" w:themeColor="text1"/>
          <w:sz w:val="32"/>
          <w:szCs w:val="32"/>
          <w:lang w:eastAsia="zh-CN"/>
        </w:rPr>
        <w:t xml:space="preserve">APPG </w:t>
      </w:r>
      <w:r w:rsidRPr="004E1B88">
        <w:rPr>
          <w:rFonts w:asciiTheme="minorHAnsi" w:eastAsia="Times New Roman" w:hAnsiTheme="minorHAnsi" w:cstheme="minorHAnsi"/>
          <w:b/>
          <w:bCs/>
          <w:color w:val="000000" w:themeColor="text1"/>
          <w:sz w:val="32"/>
          <w:szCs w:val="32"/>
          <w:lang w:eastAsia="zh-CN"/>
        </w:rPr>
        <w:t>corresponded with Martin Boyd – Leasehold Reform re choosing the correct Ministers for the A</w:t>
      </w:r>
      <w:r w:rsidR="00F9432E">
        <w:rPr>
          <w:rFonts w:asciiTheme="minorHAnsi" w:eastAsia="Times New Roman" w:hAnsiTheme="minorHAnsi" w:cstheme="minorHAnsi"/>
          <w:b/>
          <w:bCs/>
          <w:color w:val="000000" w:themeColor="text1"/>
          <w:sz w:val="32"/>
          <w:szCs w:val="32"/>
          <w:lang w:eastAsia="zh-CN"/>
        </w:rPr>
        <w:t>PP</w:t>
      </w:r>
      <w:r w:rsidRPr="004E1B88">
        <w:rPr>
          <w:rFonts w:asciiTheme="minorHAnsi" w:eastAsia="Times New Roman" w:hAnsiTheme="minorHAnsi" w:cstheme="minorHAnsi"/>
          <w:b/>
          <w:bCs/>
          <w:color w:val="000000" w:themeColor="text1"/>
          <w:sz w:val="32"/>
          <w:szCs w:val="32"/>
          <w:lang w:eastAsia="zh-CN"/>
        </w:rPr>
        <w:t xml:space="preserve">G Joint meeting.  </w:t>
      </w:r>
    </w:p>
    <w:p w14:paraId="0E1E97E9"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8</w:t>
      </w:r>
      <w:r w:rsidRPr="004E1B88">
        <w:rPr>
          <w:rFonts w:asciiTheme="minorHAnsi" w:eastAsia="Times New Roman" w:hAnsiTheme="minorHAnsi" w:cstheme="minorHAnsi"/>
          <w:b/>
          <w:bCs/>
          <w:color w:val="000000" w:themeColor="text1"/>
          <w:sz w:val="32"/>
          <w:szCs w:val="32"/>
          <w:vertAlign w:val="superscript"/>
          <w:lang w:eastAsia="zh-CN"/>
        </w:rPr>
        <w:t>TH</w:t>
      </w:r>
      <w:r w:rsidRPr="004E1B88">
        <w:rPr>
          <w:rFonts w:asciiTheme="minorHAnsi" w:eastAsia="Times New Roman" w:hAnsiTheme="minorHAnsi" w:cstheme="minorHAnsi"/>
          <w:b/>
          <w:bCs/>
          <w:color w:val="000000" w:themeColor="text1"/>
          <w:sz w:val="32"/>
          <w:szCs w:val="32"/>
          <w:lang w:eastAsia="zh-CN"/>
        </w:rPr>
        <w:t xml:space="preserve"> August The government revealed some policy changes after announcing that it would scrap former prime minister Rishi Sunak’s plan to favour UK nationals when allocating social housing.</w:t>
      </w:r>
    </w:p>
    <w:p w14:paraId="46B6729A" w14:textId="0A12090F"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 xml:space="preserve">It was also reported that </w:t>
      </w:r>
      <w:r w:rsidR="00F9432E">
        <w:rPr>
          <w:rFonts w:asciiTheme="minorHAnsi" w:eastAsia="Times New Roman" w:hAnsiTheme="minorHAnsi" w:cstheme="minorHAnsi"/>
          <w:b/>
          <w:bCs/>
          <w:color w:val="000000" w:themeColor="text1"/>
          <w:sz w:val="32"/>
          <w:szCs w:val="32"/>
          <w:lang w:eastAsia="zh-CN"/>
        </w:rPr>
        <w:t xml:space="preserve">Minister </w:t>
      </w:r>
      <w:r w:rsidRPr="004E1B88">
        <w:rPr>
          <w:rFonts w:asciiTheme="minorHAnsi" w:eastAsia="Times New Roman" w:hAnsiTheme="minorHAnsi" w:cstheme="minorHAnsi"/>
          <w:b/>
          <w:bCs/>
          <w:color w:val="000000" w:themeColor="text1"/>
          <w:sz w:val="32"/>
          <w:szCs w:val="32"/>
          <w:lang w:eastAsia="zh-CN"/>
        </w:rPr>
        <w:t>Matthew Pennycook is considering tougher rules around evicting private tenants for the forthcoming Renters’ Rights Bill.</w:t>
      </w:r>
    </w:p>
    <w:p w14:paraId="6057572F"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On fire safety, Southwark Council has informed the residents of an estate earmarked for demolition that they will have to move out due to safety issues.</w:t>
      </w:r>
    </w:p>
    <w:p w14:paraId="11B88CBB"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The concern comes as one fire safety expert is calling for more cross-agency working to identify trends and common themes in prevention of future deaths reports issued after fire-related fatalities in homes.</w:t>
      </w:r>
    </w:p>
    <w:p w14:paraId="6FFB8F90" w14:textId="77777777"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With the UK experiencing the worst riots for many years, the Housing Diversity Network issued advice to support tenants and communities.</w:t>
      </w:r>
    </w:p>
    <w:p w14:paraId="6C8E1DD7" w14:textId="4FD95F81" w:rsidR="004E1B88" w:rsidRPr="004E1B8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eastAsia="zh-CN"/>
        </w:rPr>
        <w:t>9</w:t>
      </w:r>
      <w:r w:rsidRPr="004E1B88">
        <w:rPr>
          <w:rFonts w:asciiTheme="minorHAnsi" w:eastAsia="Times New Roman" w:hAnsiTheme="minorHAnsi" w:cstheme="minorHAnsi"/>
          <w:b/>
          <w:bCs/>
          <w:color w:val="000000" w:themeColor="text1"/>
          <w:sz w:val="32"/>
          <w:szCs w:val="32"/>
          <w:vertAlign w:val="superscript"/>
          <w:lang w:eastAsia="zh-CN"/>
        </w:rPr>
        <w:t>th</w:t>
      </w:r>
      <w:r w:rsidRPr="004E1B88">
        <w:rPr>
          <w:rFonts w:asciiTheme="minorHAnsi" w:eastAsia="Times New Roman" w:hAnsiTheme="minorHAnsi" w:cstheme="minorHAnsi"/>
          <w:b/>
          <w:bCs/>
          <w:color w:val="000000" w:themeColor="text1"/>
          <w:sz w:val="32"/>
          <w:szCs w:val="32"/>
          <w:lang w:eastAsia="zh-CN"/>
        </w:rPr>
        <w:t xml:space="preserve"> to 16</w:t>
      </w:r>
      <w:r w:rsidRPr="004E1B88">
        <w:rPr>
          <w:rFonts w:asciiTheme="minorHAnsi" w:eastAsia="Times New Roman" w:hAnsiTheme="minorHAnsi" w:cstheme="minorHAnsi"/>
          <w:b/>
          <w:bCs/>
          <w:color w:val="000000" w:themeColor="text1"/>
          <w:sz w:val="32"/>
          <w:szCs w:val="32"/>
          <w:vertAlign w:val="superscript"/>
          <w:lang w:eastAsia="zh-CN"/>
        </w:rPr>
        <w:t>th</w:t>
      </w:r>
      <w:r w:rsidRPr="004E1B88">
        <w:rPr>
          <w:rFonts w:asciiTheme="minorHAnsi" w:eastAsia="Times New Roman" w:hAnsiTheme="minorHAnsi" w:cstheme="minorHAnsi"/>
          <w:b/>
          <w:bCs/>
          <w:color w:val="000000" w:themeColor="text1"/>
          <w:sz w:val="32"/>
          <w:szCs w:val="32"/>
          <w:lang w:eastAsia="zh-CN"/>
        </w:rPr>
        <w:t xml:space="preserve"> August </w:t>
      </w:r>
      <w:r w:rsidR="00F9432E">
        <w:rPr>
          <w:rFonts w:asciiTheme="minorHAnsi" w:eastAsia="Times New Roman" w:hAnsiTheme="minorHAnsi" w:cstheme="minorHAnsi"/>
          <w:b/>
          <w:bCs/>
          <w:color w:val="000000" w:themeColor="text1"/>
          <w:sz w:val="32"/>
          <w:szCs w:val="32"/>
          <w:lang w:eastAsia="zh-CN"/>
        </w:rPr>
        <w:t xml:space="preserve">Hon. Sec. </w:t>
      </w:r>
      <w:r w:rsidRPr="004E1B88">
        <w:rPr>
          <w:rFonts w:asciiTheme="minorHAnsi" w:eastAsia="Times New Roman" w:hAnsiTheme="minorHAnsi" w:cstheme="minorHAnsi"/>
          <w:b/>
          <w:bCs/>
          <w:color w:val="000000" w:themeColor="text1"/>
          <w:sz w:val="32"/>
          <w:szCs w:val="32"/>
          <w:lang w:eastAsia="zh-CN"/>
        </w:rPr>
        <w:t xml:space="preserve">received requests and participated in media interviews ahead of the Grenfell Tower Report publication – Tom Symonds BBC news, </w:t>
      </w:r>
      <w:proofErr w:type="gramStart"/>
      <w:r w:rsidRPr="004E1B88">
        <w:rPr>
          <w:rFonts w:asciiTheme="minorHAnsi" w:eastAsia="Times New Roman" w:hAnsiTheme="minorHAnsi" w:cstheme="minorHAnsi"/>
          <w:b/>
          <w:bCs/>
          <w:color w:val="000000" w:themeColor="text1"/>
          <w:sz w:val="32"/>
          <w:szCs w:val="32"/>
          <w:lang w:eastAsia="zh-CN"/>
        </w:rPr>
        <w:t>Here</w:t>
      </w:r>
      <w:proofErr w:type="gramEnd"/>
      <w:r w:rsidRPr="004E1B88">
        <w:rPr>
          <w:rFonts w:asciiTheme="minorHAnsi" w:eastAsia="Times New Roman" w:hAnsiTheme="minorHAnsi" w:cstheme="minorHAnsi"/>
          <w:b/>
          <w:bCs/>
          <w:color w:val="000000" w:themeColor="text1"/>
          <w:sz w:val="32"/>
          <w:szCs w:val="32"/>
          <w:lang w:eastAsia="zh-CN"/>
        </w:rPr>
        <w:t xml:space="preserve"> is the link to your interview with Karl Mercer. Please let me know if you have any questions. Joe </w:t>
      </w:r>
      <w:proofErr w:type="spellStart"/>
      <w:r w:rsidRPr="004E1B88">
        <w:rPr>
          <w:rFonts w:asciiTheme="minorHAnsi" w:eastAsia="Times New Roman" w:hAnsiTheme="minorHAnsi" w:cstheme="minorHAnsi"/>
          <w:b/>
          <w:bCs/>
          <w:color w:val="000000" w:themeColor="text1"/>
          <w:sz w:val="32"/>
          <w:szCs w:val="32"/>
          <w:lang w:eastAsia="zh-CN"/>
        </w:rPr>
        <w:t>Skikorski</w:t>
      </w:r>
      <w:proofErr w:type="spellEnd"/>
      <w:r w:rsidRPr="004E1B88">
        <w:rPr>
          <w:rFonts w:asciiTheme="minorHAnsi" w:eastAsia="Times New Roman" w:hAnsiTheme="minorHAnsi" w:cstheme="minorHAnsi"/>
          <w:b/>
          <w:bCs/>
          <w:color w:val="000000" w:themeColor="text1"/>
          <w:sz w:val="32"/>
          <w:szCs w:val="32"/>
          <w:lang w:eastAsia="zh-CN"/>
        </w:rPr>
        <w:t xml:space="preserve"> – BBC London- - Rhoda Buchanan –Newsnight. </w:t>
      </w:r>
    </w:p>
    <w:p w14:paraId="231BBED6" w14:textId="49F11E45" w:rsidR="004E1B88" w:rsidRPr="004E1B88" w:rsidRDefault="00F9432E" w:rsidP="004E1B88">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Hon. Sec.</w:t>
      </w:r>
      <w:r w:rsidR="004E1B88" w:rsidRPr="004E1B88">
        <w:rPr>
          <w:rFonts w:asciiTheme="minorHAnsi" w:eastAsia="Times New Roman" w:hAnsiTheme="minorHAnsi" w:cstheme="minorHAnsi"/>
          <w:b/>
          <w:bCs/>
          <w:color w:val="000000" w:themeColor="text1"/>
          <w:sz w:val="32"/>
          <w:szCs w:val="32"/>
          <w:lang w:eastAsia="zh-CN"/>
        </w:rPr>
        <w:t xml:space="preserve"> made numerous attempts to secure a Minister to coincide with the Joint APPG to discuss the Grenfell Tower Public Inquiry Report </w:t>
      </w:r>
      <w:proofErr w:type="gramStart"/>
      <w:r w:rsidR="004E1B88" w:rsidRPr="004E1B88">
        <w:rPr>
          <w:rFonts w:asciiTheme="minorHAnsi" w:eastAsia="Times New Roman" w:hAnsiTheme="minorHAnsi" w:cstheme="minorHAnsi"/>
          <w:b/>
          <w:bCs/>
          <w:color w:val="000000" w:themeColor="text1"/>
          <w:sz w:val="32"/>
          <w:szCs w:val="32"/>
          <w:lang w:eastAsia="zh-CN"/>
        </w:rPr>
        <w:t>in order to</w:t>
      </w:r>
      <w:proofErr w:type="gramEnd"/>
      <w:r w:rsidR="004E1B88" w:rsidRPr="004E1B88">
        <w:rPr>
          <w:rFonts w:asciiTheme="minorHAnsi" w:eastAsia="Times New Roman" w:hAnsiTheme="minorHAnsi" w:cstheme="minorHAnsi"/>
          <w:b/>
          <w:bCs/>
          <w:color w:val="000000" w:themeColor="text1"/>
          <w:sz w:val="32"/>
          <w:szCs w:val="32"/>
          <w:lang w:eastAsia="zh-CN"/>
        </w:rPr>
        <w:t xml:space="preserve"> book a Room ahead of Parliament going into Conference Recess: Matthew Pennycook – Rushanara Ali – Dame </w:t>
      </w:r>
      <w:r w:rsidR="004E1B88" w:rsidRPr="004E1B88">
        <w:rPr>
          <w:rFonts w:asciiTheme="minorHAnsi" w:eastAsia="Times New Roman" w:hAnsiTheme="minorHAnsi" w:cstheme="minorHAnsi"/>
          <w:b/>
          <w:bCs/>
          <w:color w:val="000000" w:themeColor="text1"/>
          <w:sz w:val="32"/>
          <w:szCs w:val="32"/>
          <w:lang w:eastAsia="zh-CN"/>
        </w:rPr>
        <w:lastRenderedPageBreak/>
        <w:t xml:space="preserve">Diana Johnson.  Didn’t get a response so left a message on the constituency office of Matthew Pennycook and eventually received the following reply:     </w:t>
      </w:r>
    </w:p>
    <w:p w14:paraId="5A06863D" w14:textId="33C67CD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E1B88">
        <w:rPr>
          <w:rFonts w:asciiTheme="minorHAnsi" w:eastAsia="Times New Roman" w:hAnsiTheme="minorHAnsi" w:cstheme="minorHAnsi"/>
          <w:b/>
          <w:bCs/>
          <w:color w:val="000000" w:themeColor="text1"/>
          <w:sz w:val="32"/>
          <w:szCs w:val="32"/>
          <w:lang w:val="en-US" w:eastAsia="zh-CN"/>
        </w:rPr>
        <w:t>From: PENNYCOOK, Matthew</w:t>
      </w:r>
      <w:r w:rsidRPr="004E1B88">
        <w:rPr>
          <w:rFonts w:asciiTheme="minorHAnsi" w:eastAsia="Times New Roman" w:hAnsiTheme="minorHAnsi" w:cstheme="minorHAnsi"/>
          <w:b/>
          <w:bCs/>
          <w:color w:val="000000" w:themeColor="text1"/>
          <w:sz w:val="32"/>
          <w:szCs w:val="32"/>
          <w:u w:val="single"/>
          <w:lang w:val="en-US" w:eastAsia="zh-CN"/>
        </w:rPr>
        <w:t xml:space="preserve"> &lt;</w:t>
      </w:r>
      <w:hyperlink r:id="rId8" w:history="1">
        <w:r w:rsidRPr="004E1B88">
          <w:rPr>
            <w:rStyle w:val="Hyperlink"/>
            <w:rFonts w:asciiTheme="minorHAnsi" w:eastAsia="Times New Roman" w:hAnsiTheme="minorHAnsi" w:cstheme="minorHAnsi"/>
            <w:b/>
            <w:bCs/>
            <w:sz w:val="32"/>
            <w:szCs w:val="32"/>
            <w:lang w:val="en-US" w:eastAsia="zh-CN"/>
          </w:rPr>
          <w:t>matthew.pennycook.mp@parliament.uk</w:t>
        </w:r>
      </w:hyperlink>
      <w:r w:rsidRPr="004E1B88">
        <w:rPr>
          <w:rFonts w:asciiTheme="minorHAnsi" w:eastAsia="Times New Roman" w:hAnsiTheme="minorHAnsi" w:cstheme="minorHAnsi"/>
          <w:b/>
          <w:bCs/>
          <w:color w:val="000000" w:themeColor="text1"/>
          <w:sz w:val="32"/>
          <w:szCs w:val="32"/>
          <w:u w:val="single"/>
          <w:lang w:val="en-US" w:eastAsia="zh-CN"/>
        </w:rPr>
        <w:t>&gt;</w:t>
      </w:r>
      <w:r w:rsidRPr="004E1B88">
        <w:rPr>
          <w:rFonts w:asciiTheme="minorHAnsi" w:eastAsia="Times New Roman" w:hAnsiTheme="minorHAnsi" w:cstheme="minorHAnsi"/>
          <w:b/>
          <w:bCs/>
          <w:color w:val="FF0000"/>
          <w:sz w:val="32"/>
          <w:szCs w:val="32"/>
          <w:u w:val="single"/>
          <w:lang w:val="en-US" w:eastAsia="zh-CN"/>
        </w:rPr>
        <w:t xml:space="preserve"> </w:t>
      </w:r>
      <w:r w:rsidRPr="004E1B88">
        <w:rPr>
          <w:rFonts w:asciiTheme="minorHAnsi" w:eastAsia="Times New Roman" w:hAnsiTheme="minorHAnsi" w:cstheme="minorHAnsi"/>
          <w:b/>
          <w:bCs/>
          <w:color w:val="FF0000"/>
          <w:sz w:val="32"/>
          <w:szCs w:val="32"/>
          <w:u w:val="single"/>
          <w:lang w:val="en-US" w:eastAsia="zh-CN"/>
        </w:rPr>
        <w:br/>
      </w:r>
      <w:r w:rsidRPr="004F2748">
        <w:rPr>
          <w:rFonts w:asciiTheme="minorHAnsi" w:eastAsia="Times New Roman" w:hAnsiTheme="minorHAnsi" w:cstheme="minorHAnsi"/>
          <w:b/>
          <w:bCs/>
          <w:color w:val="000000" w:themeColor="text1"/>
          <w:sz w:val="32"/>
          <w:szCs w:val="32"/>
          <w:lang w:val="en-US" w:eastAsia="zh-CN"/>
        </w:rPr>
        <w:t>Sent: Wednesday, August 14, 2024 5:03 PM</w:t>
      </w:r>
      <w:r w:rsidR="00F9432E">
        <w:rPr>
          <w:rFonts w:asciiTheme="minorHAnsi" w:eastAsia="Times New Roman" w:hAnsiTheme="minorHAnsi" w:cstheme="minorHAnsi"/>
          <w:b/>
          <w:bCs/>
          <w:color w:val="000000" w:themeColor="text1"/>
          <w:sz w:val="32"/>
          <w:szCs w:val="32"/>
          <w:lang w:val="en-US" w:eastAsia="zh-CN"/>
        </w:rPr>
        <w:t>:-</w:t>
      </w:r>
      <w:r w:rsidRPr="004F2748">
        <w:rPr>
          <w:rFonts w:asciiTheme="minorHAnsi" w:eastAsia="Times New Roman" w:hAnsiTheme="minorHAnsi" w:cstheme="minorHAnsi"/>
          <w:b/>
          <w:bCs/>
          <w:color w:val="000000" w:themeColor="text1"/>
          <w:sz w:val="32"/>
          <w:szCs w:val="32"/>
          <w:lang w:val="en-US" w:eastAsia="zh-CN"/>
        </w:rPr>
        <w:br/>
      </w:r>
      <w:r w:rsidR="00F9432E">
        <w:rPr>
          <w:rFonts w:asciiTheme="minorHAnsi" w:eastAsia="Times New Roman" w:hAnsiTheme="minorHAnsi" w:cstheme="minorHAnsi"/>
          <w:b/>
          <w:bCs/>
          <w:color w:val="000000" w:themeColor="text1"/>
          <w:sz w:val="32"/>
          <w:szCs w:val="32"/>
          <w:lang w:eastAsia="zh-CN"/>
        </w:rPr>
        <w:t>“</w:t>
      </w:r>
      <w:r w:rsidRPr="004F2748">
        <w:rPr>
          <w:rFonts w:asciiTheme="minorHAnsi" w:eastAsia="Times New Roman" w:hAnsiTheme="minorHAnsi" w:cstheme="minorHAnsi"/>
          <w:b/>
          <w:bCs/>
          <w:color w:val="000000" w:themeColor="text1"/>
          <w:sz w:val="32"/>
          <w:szCs w:val="32"/>
          <w:lang w:eastAsia="zh-CN"/>
        </w:rPr>
        <w:t>Further to your voicemail, I checked with Mr Pennycook’s Private Office who have confirmed that your correspondence has been received and that a response will be forthcoming as soon as possible once that office and the Private Office of Rushanara Ali MP have discussed the invitation</w:t>
      </w:r>
      <w:r w:rsidR="00F9432E">
        <w:rPr>
          <w:rFonts w:asciiTheme="minorHAnsi" w:eastAsia="Times New Roman" w:hAnsiTheme="minorHAnsi" w:cstheme="minorHAnsi"/>
          <w:b/>
          <w:bCs/>
          <w:color w:val="000000" w:themeColor="text1"/>
          <w:sz w:val="32"/>
          <w:szCs w:val="32"/>
          <w:lang w:eastAsia="zh-CN"/>
        </w:rPr>
        <w:t>”.</w:t>
      </w:r>
    </w:p>
    <w:p w14:paraId="74109EAC" w14:textId="2FE15D43" w:rsidR="004E1B88" w:rsidRPr="004F2748" w:rsidRDefault="00F9432E" w:rsidP="004E1B88">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w:t>
      </w:r>
      <w:r w:rsidR="004E1B88" w:rsidRPr="004F2748">
        <w:rPr>
          <w:rFonts w:asciiTheme="minorHAnsi" w:eastAsia="Times New Roman" w:hAnsiTheme="minorHAnsi" w:cstheme="minorHAnsi"/>
          <w:b/>
          <w:bCs/>
          <w:color w:val="000000" w:themeColor="text1"/>
          <w:sz w:val="32"/>
          <w:szCs w:val="32"/>
          <w:lang w:eastAsia="zh-CN"/>
        </w:rPr>
        <w:t>I will state now that, as well as being the appropriate minister to attend, I expect that Ms Ali would be the only minister to attend if at all as the Renters Right Bill is expected to be tabled when Parliament returns from Summer Recess and will enter Bill Committee shortly upon that; Mr Pennycook will be leading the Committee on behalf of the government and so it will dominate his time.</w:t>
      </w:r>
      <w:r w:rsidR="00CB2727">
        <w:rPr>
          <w:rFonts w:asciiTheme="minorHAnsi" w:eastAsia="Times New Roman" w:hAnsiTheme="minorHAnsi" w:cstheme="minorHAnsi"/>
          <w:b/>
          <w:bCs/>
          <w:color w:val="000000" w:themeColor="text1"/>
          <w:sz w:val="32"/>
          <w:szCs w:val="32"/>
          <w:lang w:eastAsia="zh-CN"/>
        </w:rPr>
        <w:t xml:space="preserve">    </w:t>
      </w:r>
      <w:r w:rsidR="004E1B88" w:rsidRPr="004F2748">
        <w:rPr>
          <w:rFonts w:asciiTheme="minorHAnsi" w:eastAsia="Times New Roman" w:hAnsiTheme="minorHAnsi" w:cstheme="minorHAnsi"/>
          <w:b/>
          <w:bCs/>
          <w:color w:val="000000" w:themeColor="text1"/>
          <w:sz w:val="32"/>
          <w:szCs w:val="32"/>
          <w:lang w:eastAsia="zh-CN"/>
        </w:rPr>
        <w:t>Kind regards</w:t>
      </w:r>
    </w:p>
    <w:p w14:paraId="3CA416CF"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Erik Cummins</w:t>
      </w:r>
    </w:p>
    <w:p w14:paraId="7E0BD372"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i/>
          <w:iCs/>
          <w:color w:val="000000" w:themeColor="text1"/>
          <w:sz w:val="32"/>
          <w:szCs w:val="32"/>
          <w:lang w:eastAsia="zh-CN"/>
        </w:rPr>
        <w:t>Head of Office</w:t>
      </w:r>
    </w:p>
    <w:p w14:paraId="26BBAADC" w14:textId="77777777" w:rsidR="004E1B88" w:rsidRPr="004E1B88" w:rsidRDefault="004E1B88" w:rsidP="004E1B88">
      <w:pPr>
        <w:suppressAutoHyphens/>
        <w:rPr>
          <w:rFonts w:asciiTheme="minorHAnsi" w:eastAsia="Times New Roman" w:hAnsiTheme="minorHAnsi" w:cstheme="minorHAnsi"/>
          <w:b/>
          <w:bCs/>
          <w:color w:val="FF0000"/>
          <w:sz w:val="32"/>
          <w:szCs w:val="32"/>
          <w:u w:val="single"/>
          <w:lang w:eastAsia="zh-CN"/>
        </w:rPr>
      </w:pPr>
    </w:p>
    <w:p w14:paraId="7F19AA30" w14:textId="77777777" w:rsidR="00CB2727" w:rsidRDefault="00CB2727" w:rsidP="004E1B88">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Hon Sec.</w:t>
      </w:r>
      <w:r w:rsidR="004E1B88" w:rsidRPr="004F2748">
        <w:rPr>
          <w:rFonts w:asciiTheme="minorHAnsi" w:eastAsia="Times New Roman" w:hAnsiTheme="minorHAnsi" w:cstheme="minorHAnsi"/>
          <w:b/>
          <w:bCs/>
          <w:color w:val="000000" w:themeColor="text1"/>
          <w:sz w:val="32"/>
          <w:szCs w:val="32"/>
          <w:lang w:eastAsia="zh-CN"/>
        </w:rPr>
        <w:t xml:space="preserve"> proceeded to book a Room in Westminster in early September for fear of not being able to acquire one and Parliament called for a Commons Debate on the same day 11</w:t>
      </w:r>
      <w:r w:rsidR="004E1B88" w:rsidRPr="004F2748">
        <w:rPr>
          <w:rFonts w:asciiTheme="minorHAnsi" w:eastAsia="Times New Roman" w:hAnsiTheme="minorHAnsi" w:cstheme="minorHAnsi"/>
          <w:b/>
          <w:bCs/>
          <w:color w:val="000000" w:themeColor="text1"/>
          <w:sz w:val="32"/>
          <w:szCs w:val="32"/>
          <w:vertAlign w:val="superscript"/>
          <w:lang w:eastAsia="zh-CN"/>
        </w:rPr>
        <w:t>th</w:t>
      </w:r>
      <w:r w:rsidR="004E1B88" w:rsidRPr="004F2748">
        <w:rPr>
          <w:rFonts w:asciiTheme="minorHAnsi" w:eastAsia="Times New Roman" w:hAnsiTheme="minorHAnsi" w:cstheme="minorHAnsi"/>
          <w:b/>
          <w:bCs/>
          <w:color w:val="000000" w:themeColor="text1"/>
          <w:sz w:val="32"/>
          <w:szCs w:val="32"/>
          <w:lang w:eastAsia="zh-CN"/>
        </w:rPr>
        <w:t xml:space="preserve"> Sept, and the APPG was left without any decision whether a Minister would attend or not.  Many members found they were down to speak in the Commons which took precedence leaving a minimum </w:t>
      </w:r>
      <w:proofErr w:type="gramStart"/>
      <w:r w:rsidR="004E1B88" w:rsidRPr="004F2748">
        <w:rPr>
          <w:rFonts w:asciiTheme="minorHAnsi" w:eastAsia="Times New Roman" w:hAnsiTheme="minorHAnsi" w:cstheme="minorHAnsi"/>
          <w:b/>
          <w:bCs/>
          <w:color w:val="000000" w:themeColor="text1"/>
          <w:sz w:val="32"/>
          <w:szCs w:val="32"/>
          <w:lang w:eastAsia="zh-CN"/>
        </w:rPr>
        <w:t>of  Peers</w:t>
      </w:r>
      <w:proofErr w:type="gramEnd"/>
      <w:r w:rsidR="004E1B88" w:rsidRPr="004F2748">
        <w:rPr>
          <w:rFonts w:asciiTheme="minorHAnsi" w:eastAsia="Times New Roman" w:hAnsiTheme="minorHAnsi" w:cstheme="minorHAnsi"/>
          <w:b/>
          <w:bCs/>
          <w:color w:val="000000" w:themeColor="text1"/>
          <w:sz w:val="32"/>
          <w:szCs w:val="32"/>
          <w:lang w:eastAsia="zh-CN"/>
        </w:rPr>
        <w:t xml:space="preserve"> and MP’s to discuss the Grenfell Tower Public Inquiry Phase 2 Report at the Group’s APPG meeting which included the  MD and chairman of FPA and Executive Officer and Chair of FSF.  </w:t>
      </w:r>
    </w:p>
    <w:p w14:paraId="6E540F4B" w14:textId="2333FFA1" w:rsidR="004E1B88" w:rsidRPr="004F2748" w:rsidRDefault="00CB2727" w:rsidP="004E1B88">
      <w:pPr>
        <w:suppressAutoHyphens/>
        <w:rPr>
          <w:rFonts w:asciiTheme="minorHAnsi" w:eastAsia="Times New Roman" w:hAnsiTheme="minorHAnsi" w:cstheme="minorHAnsi"/>
          <w:b/>
          <w:bCs/>
          <w:color w:val="000000" w:themeColor="text1"/>
          <w:sz w:val="32"/>
          <w:szCs w:val="32"/>
          <w:lang w:eastAsia="zh-CN"/>
        </w:rPr>
      </w:pPr>
      <w:r>
        <w:rPr>
          <w:rFonts w:asciiTheme="minorHAnsi" w:eastAsia="Times New Roman" w:hAnsiTheme="minorHAnsi" w:cstheme="minorHAnsi"/>
          <w:b/>
          <w:bCs/>
          <w:color w:val="000000" w:themeColor="text1"/>
          <w:sz w:val="32"/>
          <w:szCs w:val="32"/>
          <w:lang w:eastAsia="zh-CN"/>
        </w:rPr>
        <w:t>11</w:t>
      </w:r>
      <w:r w:rsidRPr="00CB2727">
        <w:rPr>
          <w:rFonts w:asciiTheme="minorHAnsi" w:eastAsia="Times New Roman" w:hAnsiTheme="minorHAnsi" w:cstheme="minorHAnsi"/>
          <w:b/>
          <w:bCs/>
          <w:color w:val="000000" w:themeColor="text1"/>
          <w:sz w:val="32"/>
          <w:szCs w:val="32"/>
          <w:vertAlign w:val="superscript"/>
          <w:lang w:eastAsia="zh-CN"/>
        </w:rPr>
        <w:t>th</w:t>
      </w:r>
      <w:r>
        <w:rPr>
          <w:rFonts w:asciiTheme="minorHAnsi" w:eastAsia="Times New Roman" w:hAnsiTheme="minorHAnsi" w:cstheme="minorHAnsi"/>
          <w:b/>
          <w:bCs/>
          <w:color w:val="000000" w:themeColor="text1"/>
          <w:sz w:val="32"/>
          <w:szCs w:val="32"/>
          <w:lang w:eastAsia="zh-CN"/>
        </w:rPr>
        <w:t xml:space="preserve"> Sept. Hon. </w:t>
      </w:r>
      <w:proofErr w:type="spellStart"/>
      <w:r>
        <w:rPr>
          <w:rFonts w:asciiTheme="minorHAnsi" w:eastAsia="Times New Roman" w:hAnsiTheme="minorHAnsi" w:cstheme="minorHAnsi"/>
          <w:b/>
          <w:bCs/>
          <w:color w:val="000000" w:themeColor="text1"/>
          <w:sz w:val="32"/>
          <w:szCs w:val="32"/>
          <w:lang w:eastAsia="zh-CN"/>
        </w:rPr>
        <w:t>Sec.</w:t>
      </w:r>
      <w:r w:rsidR="004E1B88" w:rsidRPr="004F2748">
        <w:rPr>
          <w:rFonts w:asciiTheme="minorHAnsi" w:eastAsia="Times New Roman" w:hAnsiTheme="minorHAnsi" w:cstheme="minorHAnsi"/>
          <w:b/>
          <w:bCs/>
          <w:color w:val="000000" w:themeColor="text1"/>
          <w:sz w:val="32"/>
          <w:szCs w:val="32"/>
          <w:lang w:eastAsia="zh-CN"/>
        </w:rPr>
        <w:t>Received</w:t>
      </w:r>
      <w:proofErr w:type="spellEnd"/>
      <w:r w:rsidR="004E1B88" w:rsidRPr="004F2748">
        <w:rPr>
          <w:rFonts w:asciiTheme="minorHAnsi" w:eastAsia="Times New Roman" w:hAnsiTheme="minorHAnsi" w:cstheme="minorHAnsi"/>
          <w:b/>
          <w:bCs/>
          <w:color w:val="000000" w:themeColor="text1"/>
          <w:sz w:val="32"/>
          <w:szCs w:val="32"/>
          <w:lang w:eastAsia="zh-CN"/>
        </w:rPr>
        <w:t xml:space="preserve"> a request from Katherine </w:t>
      </w:r>
      <w:proofErr w:type="spellStart"/>
      <w:r w:rsidR="004E1B88" w:rsidRPr="004F2748">
        <w:rPr>
          <w:rFonts w:asciiTheme="minorHAnsi" w:eastAsia="Times New Roman" w:hAnsiTheme="minorHAnsi" w:cstheme="minorHAnsi"/>
          <w:b/>
          <w:bCs/>
          <w:color w:val="000000" w:themeColor="text1"/>
          <w:sz w:val="32"/>
          <w:szCs w:val="32"/>
          <w:lang w:eastAsia="zh-CN"/>
        </w:rPr>
        <w:t>O’Riordan</w:t>
      </w:r>
      <w:proofErr w:type="spellEnd"/>
      <w:r w:rsidR="004E1B88" w:rsidRPr="004F2748">
        <w:rPr>
          <w:rFonts w:asciiTheme="minorHAnsi" w:eastAsia="Times New Roman" w:hAnsiTheme="minorHAnsi" w:cstheme="minorHAnsi"/>
          <w:b/>
          <w:bCs/>
          <w:color w:val="000000" w:themeColor="text1"/>
          <w:sz w:val="32"/>
          <w:szCs w:val="32"/>
          <w:lang w:eastAsia="zh-CN"/>
        </w:rPr>
        <w:t xml:space="preserve"> </w:t>
      </w:r>
      <w:r>
        <w:rPr>
          <w:rFonts w:asciiTheme="minorHAnsi" w:eastAsia="Times New Roman" w:hAnsiTheme="minorHAnsi" w:cstheme="minorHAnsi"/>
          <w:b/>
          <w:bCs/>
          <w:color w:val="000000" w:themeColor="text1"/>
          <w:sz w:val="32"/>
          <w:szCs w:val="32"/>
          <w:lang w:eastAsia="zh-CN"/>
        </w:rPr>
        <w:t xml:space="preserve">asking </w:t>
      </w:r>
      <w:r w:rsidR="004E1B88" w:rsidRPr="004F2748">
        <w:rPr>
          <w:rFonts w:asciiTheme="minorHAnsi" w:eastAsia="Times New Roman" w:hAnsiTheme="minorHAnsi" w:cstheme="minorHAnsi"/>
          <w:b/>
          <w:bCs/>
          <w:color w:val="000000" w:themeColor="text1"/>
          <w:sz w:val="32"/>
          <w:szCs w:val="32"/>
          <w:lang w:eastAsia="zh-CN"/>
        </w:rPr>
        <w:t xml:space="preserve">if </w:t>
      </w:r>
      <w:r>
        <w:rPr>
          <w:rFonts w:asciiTheme="minorHAnsi" w:eastAsia="Times New Roman" w:hAnsiTheme="minorHAnsi" w:cstheme="minorHAnsi"/>
          <w:b/>
          <w:bCs/>
          <w:color w:val="000000" w:themeColor="text1"/>
          <w:sz w:val="32"/>
          <w:szCs w:val="32"/>
          <w:lang w:eastAsia="zh-CN"/>
        </w:rPr>
        <w:t xml:space="preserve">he </w:t>
      </w:r>
      <w:r w:rsidR="004E1B88" w:rsidRPr="004F2748">
        <w:rPr>
          <w:rFonts w:asciiTheme="minorHAnsi" w:eastAsia="Times New Roman" w:hAnsiTheme="minorHAnsi" w:cstheme="minorHAnsi"/>
          <w:b/>
          <w:bCs/>
          <w:color w:val="000000" w:themeColor="text1"/>
          <w:sz w:val="32"/>
          <w:szCs w:val="32"/>
          <w:lang w:eastAsia="zh-CN"/>
        </w:rPr>
        <w:t xml:space="preserve">could source a list of all English Leasehold flats. One doesn’t appear to currently exist.  </w:t>
      </w:r>
    </w:p>
    <w:p w14:paraId="29DBA786"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Fire service reminds building owners of their obligations under Building Safety Act 2022 after care operator fined £124,000</w:t>
      </w:r>
    </w:p>
    <w:p w14:paraId="6AB690F9"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lastRenderedPageBreak/>
        <w:t>UK support to Ukraine: factsheet</w:t>
      </w:r>
    </w:p>
    <w:p w14:paraId="78E4A3BA"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Page summary:  This factsheet summarises how the UK is supporting Ukraine following the Russian invasion.</w:t>
      </w:r>
    </w:p>
    <w:p w14:paraId="766A1FC3"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Change made:  First published.  Time updated: 11:57am, 21 August 2024</w:t>
      </w:r>
    </w:p>
    <w:p w14:paraId="60516C28"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 xml:space="preserve">Mary Creagh MP is the Parliamentary Under Secretary of State at the Dept. for </w:t>
      </w:r>
      <w:proofErr w:type="gramStart"/>
      <w:r w:rsidRPr="004F2748">
        <w:rPr>
          <w:rFonts w:asciiTheme="minorHAnsi" w:eastAsia="Times New Roman" w:hAnsiTheme="minorHAnsi" w:cstheme="minorHAnsi"/>
          <w:b/>
          <w:bCs/>
          <w:color w:val="000000" w:themeColor="text1"/>
          <w:sz w:val="32"/>
          <w:szCs w:val="32"/>
          <w:lang w:eastAsia="zh-CN"/>
        </w:rPr>
        <w:t>Environment, and</w:t>
      </w:r>
      <w:proofErr w:type="gramEnd"/>
      <w:r w:rsidRPr="004F2748">
        <w:rPr>
          <w:rFonts w:asciiTheme="minorHAnsi" w:eastAsia="Times New Roman" w:hAnsiTheme="minorHAnsi" w:cstheme="minorHAnsi"/>
          <w:b/>
          <w:bCs/>
          <w:color w:val="000000" w:themeColor="text1"/>
          <w:sz w:val="32"/>
          <w:szCs w:val="32"/>
          <w:lang w:eastAsia="zh-CN"/>
        </w:rPr>
        <w:t xml:space="preserve"> was once Chair of the Environmental Audit Committee., which, in 2019 set out its needs in terms of reviewing the issues it sought necessary before continuing the use of chemical flame retardants in Furniture and furnishings.</w:t>
      </w:r>
    </w:p>
    <w:p w14:paraId="2EAF1F29"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 xml:space="preserve">This remains an issue and the APPG will be following this up with the new Minister for </w:t>
      </w:r>
      <w:proofErr w:type="gramStart"/>
      <w:r w:rsidRPr="004F2748">
        <w:rPr>
          <w:rFonts w:asciiTheme="minorHAnsi" w:eastAsia="Times New Roman" w:hAnsiTheme="minorHAnsi" w:cstheme="minorHAnsi"/>
          <w:b/>
          <w:bCs/>
          <w:color w:val="000000" w:themeColor="text1"/>
          <w:sz w:val="32"/>
          <w:szCs w:val="32"/>
          <w:lang w:eastAsia="zh-CN"/>
        </w:rPr>
        <w:t>Business  Trade</w:t>
      </w:r>
      <w:proofErr w:type="gramEnd"/>
      <w:r w:rsidRPr="004F2748">
        <w:rPr>
          <w:rFonts w:asciiTheme="minorHAnsi" w:eastAsia="Times New Roman" w:hAnsiTheme="minorHAnsi" w:cstheme="minorHAnsi"/>
          <w:b/>
          <w:bCs/>
          <w:color w:val="000000" w:themeColor="text1"/>
          <w:sz w:val="32"/>
          <w:szCs w:val="32"/>
          <w:lang w:eastAsia="zh-CN"/>
        </w:rPr>
        <w:t>.</w:t>
      </w:r>
    </w:p>
    <w:p w14:paraId="0F4B3F90"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25</w:t>
      </w:r>
      <w:r w:rsidRPr="004F2748">
        <w:rPr>
          <w:rFonts w:asciiTheme="minorHAnsi" w:eastAsia="Times New Roman" w:hAnsiTheme="minorHAnsi" w:cstheme="minorHAnsi"/>
          <w:b/>
          <w:bCs/>
          <w:color w:val="000000" w:themeColor="text1"/>
          <w:sz w:val="32"/>
          <w:szCs w:val="32"/>
          <w:vertAlign w:val="superscript"/>
          <w:lang w:eastAsia="zh-CN"/>
        </w:rPr>
        <w:t>th</w:t>
      </w:r>
      <w:r w:rsidRPr="004F2748">
        <w:rPr>
          <w:rFonts w:asciiTheme="minorHAnsi" w:eastAsia="Times New Roman" w:hAnsiTheme="minorHAnsi" w:cstheme="minorHAnsi"/>
          <w:b/>
          <w:bCs/>
          <w:color w:val="000000" w:themeColor="text1"/>
          <w:sz w:val="32"/>
          <w:szCs w:val="32"/>
          <w:lang w:eastAsia="zh-CN"/>
        </w:rPr>
        <w:t xml:space="preserve"> August the APPG will shortly be re-visiting the issue of BB100 Guidance on new Schools and the requirement for automatic fire sprinkler protection in all new schools built. It is also considering the timing of the outstanding updated letter to the Secretary of State with multiple signatures.</w:t>
      </w:r>
    </w:p>
    <w:p w14:paraId="54D23EB8"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26</w:t>
      </w:r>
      <w:r w:rsidRPr="004F2748">
        <w:rPr>
          <w:rFonts w:asciiTheme="minorHAnsi" w:eastAsia="Times New Roman" w:hAnsiTheme="minorHAnsi" w:cstheme="minorHAnsi"/>
          <w:b/>
          <w:bCs/>
          <w:color w:val="000000" w:themeColor="text1"/>
          <w:sz w:val="32"/>
          <w:szCs w:val="32"/>
          <w:vertAlign w:val="superscript"/>
          <w:lang w:eastAsia="zh-CN"/>
        </w:rPr>
        <w:t>th</w:t>
      </w:r>
      <w:r w:rsidRPr="004F2748">
        <w:rPr>
          <w:rFonts w:asciiTheme="minorHAnsi" w:eastAsia="Times New Roman" w:hAnsiTheme="minorHAnsi" w:cstheme="minorHAnsi"/>
          <w:b/>
          <w:bCs/>
          <w:color w:val="000000" w:themeColor="text1"/>
          <w:sz w:val="32"/>
          <w:szCs w:val="32"/>
          <w:lang w:eastAsia="zh-CN"/>
        </w:rPr>
        <w:t xml:space="preserve"> August Fire engulfs a block of flats in Dagenham throughout the night, which was still in the process of having combustible cladding removed. The building has </w:t>
      </w:r>
      <w:proofErr w:type="gramStart"/>
      <w:r w:rsidRPr="004F2748">
        <w:rPr>
          <w:rFonts w:asciiTheme="minorHAnsi" w:eastAsia="Times New Roman" w:hAnsiTheme="minorHAnsi" w:cstheme="minorHAnsi"/>
          <w:b/>
          <w:bCs/>
          <w:color w:val="000000" w:themeColor="text1"/>
          <w:sz w:val="32"/>
          <w:szCs w:val="32"/>
          <w:lang w:eastAsia="zh-CN"/>
        </w:rPr>
        <w:t>a number of</w:t>
      </w:r>
      <w:proofErr w:type="gramEnd"/>
      <w:r w:rsidRPr="004F2748">
        <w:rPr>
          <w:rFonts w:asciiTheme="minorHAnsi" w:eastAsia="Times New Roman" w:hAnsiTheme="minorHAnsi" w:cstheme="minorHAnsi"/>
          <w:b/>
          <w:bCs/>
          <w:color w:val="000000" w:themeColor="text1"/>
          <w:sz w:val="32"/>
          <w:szCs w:val="32"/>
          <w:lang w:eastAsia="zh-CN"/>
        </w:rPr>
        <w:t xml:space="preserve"> fire safety issues known to London Fire Brigade. A full simultaneous evacuation of the building was immediately carried out and a significant search and rescue operation took place.  </w:t>
      </w:r>
    </w:p>
    <w:p w14:paraId="20BCF6A8" w14:textId="7777777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LFB Commissioner Andy Roe said:</w:t>
      </w:r>
    </w:p>
    <w:p w14:paraId="0C4F4E65" w14:textId="185BF5ED" w:rsidR="004E1B88" w:rsidRPr="004E1B88" w:rsidRDefault="004E1B88" w:rsidP="004E1B88">
      <w:pPr>
        <w:suppressAutoHyphens/>
        <w:rPr>
          <w:rFonts w:asciiTheme="minorHAnsi" w:eastAsia="Times New Roman" w:hAnsiTheme="minorHAnsi" w:cstheme="minorHAnsi"/>
          <w:b/>
          <w:bCs/>
          <w:color w:val="FF0000"/>
          <w:sz w:val="32"/>
          <w:szCs w:val="32"/>
          <w:u w:val="single"/>
          <w:lang w:eastAsia="zh-CN"/>
        </w:rPr>
      </w:pPr>
      <w:r w:rsidRPr="004F2748">
        <w:rPr>
          <w:rFonts w:asciiTheme="minorHAnsi" w:eastAsia="Times New Roman" w:hAnsiTheme="minorHAnsi" w:cstheme="minorHAnsi"/>
          <w:b/>
          <w:bCs/>
          <w:color w:val="000000" w:themeColor="text1"/>
          <w:sz w:val="32"/>
          <w:szCs w:val="32"/>
          <w:lang w:eastAsia="zh-CN"/>
        </w:rPr>
        <w:t xml:space="preserve">“I am pleased to confirm that everyone has been accounted for. More than 80 people were evacuated with firefighters leading residents out to safety and carrying out 20 rescues. This included using fire escape hoods, which can provide 15 minutes of clean, filtered air in smoke-filled environments, helping individuals stay safe until they can be rescued or reach safety.  Four people were treated on scene by London Ambulance Service crews, with two </w:t>
      </w:r>
      <w:r w:rsidRPr="004F2748">
        <w:rPr>
          <w:rFonts w:asciiTheme="minorHAnsi" w:eastAsia="Times New Roman" w:hAnsiTheme="minorHAnsi" w:cstheme="minorHAnsi"/>
          <w:b/>
          <w:bCs/>
          <w:color w:val="000000" w:themeColor="text1"/>
          <w:sz w:val="32"/>
          <w:szCs w:val="32"/>
          <w:lang w:eastAsia="zh-CN"/>
        </w:rPr>
        <w:lastRenderedPageBreak/>
        <w:t>taken to hospital for smoke inhalation.</w:t>
      </w:r>
      <w:r w:rsidRPr="004F2748">
        <w:rPr>
          <w:rFonts w:asciiTheme="minorHAnsi" w:eastAsia="Times New Roman" w:hAnsiTheme="minorHAnsi" w:cstheme="minorHAnsi"/>
          <w:b/>
          <w:bCs/>
          <w:color w:val="000000" w:themeColor="text1"/>
          <w:sz w:val="32"/>
          <w:szCs w:val="32"/>
          <w:u w:val="single"/>
          <w:lang w:eastAsia="zh-CN"/>
        </w:rPr>
        <w:t xml:space="preserve">   </w:t>
      </w:r>
      <w:r w:rsidRPr="004E1B88">
        <w:rPr>
          <w:rFonts w:asciiTheme="minorHAnsi" w:eastAsia="Times New Roman" w:hAnsiTheme="minorHAnsi" w:cstheme="minorHAnsi"/>
          <w:b/>
          <w:bCs/>
          <w:noProof/>
          <w:color w:val="FF0000"/>
          <w:sz w:val="32"/>
          <w:szCs w:val="32"/>
          <w:u w:val="single"/>
          <w:lang w:eastAsia="en-GB"/>
        </w:rPr>
        <w:drawing>
          <wp:inline distT="0" distB="0" distL="0" distR="0" wp14:anchorId="5669CEDD" wp14:editId="60B4EFAF">
            <wp:extent cx="3371850" cy="1771650"/>
            <wp:effectExtent l="0" t="0" r="0" b="0"/>
            <wp:docPr id="3" name="Picture 3" descr="PHOTO DAGENHAM FLATS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AGENHAM FLATS FI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1771650"/>
                    </a:xfrm>
                    <a:prstGeom prst="rect">
                      <a:avLst/>
                    </a:prstGeom>
                    <a:noFill/>
                    <a:ln>
                      <a:noFill/>
                    </a:ln>
                  </pic:spPr>
                </pic:pic>
              </a:graphicData>
            </a:graphic>
          </wp:inline>
        </w:drawing>
      </w:r>
    </w:p>
    <w:p w14:paraId="597F377B" w14:textId="77777777" w:rsidR="004E1B88" w:rsidRPr="004E1B88" w:rsidRDefault="004E1B88" w:rsidP="004E1B88">
      <w:pPr>
        <w:suppressAutoHyphens/>
        <w:rPr>
          <w:rFonts w:asciiTheme="minorHAnsi" w:eastAsia="Times New Roman" w:hAnsiTheme="minorHAnsi" w:cstheme="minorHAnsi"/>
          <w:b/>
          <w:bCs/>
          <w:color w:val="FF0000"/>
          <w:sz w:val="32"/>
          <w:szCs w:val="32"/>
          <w:u w:val="single"/>
          <w:lang w:eastAsia="zh-CN"/>
        </w:rPr>
      </w:pPr>
    </w:p>
    <w:p w14:paraId="00804BC5" w14:textId="1A0414E7" w:rsidR="004E1B88" w:rsidRPr="004F2748" w:rsidRDefault="004E1B88" w:rsidP="004E1B88">
      <w:pPr>
        <w:suppressAutoHyphens/>
        <w:rPr>
          <w:rFonts w:asciiTheme="minorHAnsi" w:eastAsia="Times New Roman" w:hAnsiTheme="minorHAnsi" w:cstheme="minorHAnsi"/>
          <w:b/>
          <w:bCs/>
          <w:color w:val="000000" w:themeColor="text1"/>
          <w:sz w:val="32"/>
          <w:szCs w:val="32"/>
          <w:lang w:eastAsia="zh-CN"/>
        </w:rPr>
      </w:pPr>
      <w:r w:rsidRPr="004F2748">
        <w:rPr>
          <w:rFonts w:asciiTheme="minorHAnsi" w:eastAsia="Times New Roman" w:hAnsiTheme="minorHAnsi" w:cstheme="minorHAnsi"/>
          <w:b/>
          <w:bCs/>
          <w:color w:val="000000" w:themeColor="text1"/>
          <w:sz w:val="32"/>
          <w:szCs w:val="32"/>
          <w:lang w:eastAsia="zh-CN"/>
        </w:rPr>
        <w:t>A second fire in a tower block occurs in Blackwall also in London, whilst the Dagenham Flats fire is still being fought</w:t>
      </w:r>
      <w:r w:rsidR="00232483">
        <w:rPr>
          <w:rFonts w:asciiTheme="minorHAnsi" w:eastAsia="Times New Roman" w:hAnsiTheme="minorHAnsi" w:cstheme="minorHAnsi"/>
          <w:b/>
          <w:bCs/>
          <w:color w:val="000000" w:themeColor="text1"/>
          <w:sz w:val="32"/>
          <w:szCs w:val="32"/>
          <w:lang w:eastAsia="zh-CN"/>
        </w:rPr>
        <w:t xml:space="preserve"> by fire crews</w:t>
      </w:r>
      <w:r w:rsidRPr="004F2748">
        <w:rPr>
          <w:rFonts w:asciiTheme="minorHAnsi" w:eastAsia="Times New Roman" w:hAnsiTheme="minorHAnsi" w:cstheme="minorHAnsi"/>
          <w:b/>
          <w:bCs/>
          <w:color w:val="000000" w:themeColor="text1"/>
          <w:sz w:val="32"/>
          <w:szCs w:val="32"/>
          <w:lang w:eastAsia="zh-CN"/>
        </w:rPr>
        <w:t xml:space="preserve">. This involves a balcony </w:t>
      </w:r>
      <w:proofErr w:type="gramStart"/>
      <w:r w:rsidRPr="004F2748">
        <w:rPr>
          <w:rFonts w:asciiTheme="minorHAnsi" w:eastAsia="Times New Roman" w:hAnsiTheme="minorHAnsi" w:cstheme="minorHAnsi"/>
          <w:b/>
          <w:bCs/>
          <w:color w:val="000000" w:themeColor="text1"/>
          <w:sz w:val="32"/>
          <w:szCs w:val="32"/>
          <w:lang w:eastAsia="zh-CN"/>
        </w:rPr>
        <w:t>fire</w:t>
      </w:r>
      <w:proofErr w:type="gramEnd"/>
      <w:r w:rsidRPr="004F2748">
        <w:rPr>
          <w:rFonts w:asciiTheme="minorHAnsi" w:eastAsia="Times New Roman" w:hAnsiTheme="minorHAnsi" w:cstheme="minorHAnsi"/>
          <w:b/>
          <w:bCs/>
          <w:color w:val="000000" w:themeColor="text1"/>
          <w:sz w:val="32"/>
          <w:szCs w:val="32"/>
          <w:lang w:eastAsia="zh-CN"/>
        </w:rPr>
        <w:t xml:space="preserve"> and the fire entered the sprinklered flat, where it was ‘stopped’. </w:t>
      </w:r>
    </w:p>
    <w:p w14:paraId="275B0059" w14:textId="77777777" w:rsidR="004E1B88" w:rsidRPr="004E1B88" w:rsidRDefault="004E1B88" w:rsidP="004E1B88">
      <w:pPr>
        <w:suppressAutoHyphens/>
        <w:rPr>
          <w:rFonts w:asciiTheme="minorHAnsi" w:eastAsia="Times New Roman" w:hAnsiTheme="minorHAnsi" w:cstheme="minorHAnsi"/>
          <w:b/>
          <w:bCs/>
          <w:color w:val="FF0000"/>
          <w:sz w:val="32"/>
          <w:szCs w:val="32"/>
          <w:u w:val="single"/>
          <w:lang w:eastAsia="zh-CN"/>
        </w:rPr>
      </w:pPr>
    </w:p>
    <w:p w14:paraId="0F8ADF66" w14:textId="17AB43C0" w:rsidR="00D5728E" w:rsidRDefault="004F2748" w:rsidP="00D5728E">
      <w:pPr>
        <w:suppressAutoHyphens/>
        <w:rPr>
          <w:rFonts w:ascii="Arial" w:eastAsia="Times New Roman" w:hAnsi="Arial" w:cs="Arial"/>
          <w:bCs/>
          <w:color w:val="000000" w:themeColor="text1"/>
          <w:sz w:val="16"/>
          <w:szCs w:val="16"/>
          <w:lang w:eastAsia="zh-CN"/>
        </w:rPr>
      </w:pPr>
      <w:r>
        <w:rPr>
          <w:rFonts w:ascii="Arial" w:eastAsia="Times New Roman" w:hAnsi="Arial" w:cs="Arial"/>
          <w:bCs/>
          <w:color w:val="000000" w:themeColor="text1"/>
          <w:sz w:val="16"/>
          <w:szCs w:val="16"/>
          <w:lang w:eastAsia="zh-CN"/>
        </w:rPr>
        <w:object w:dxaOrig="2370" w:dyaOrig="810" w14:anchorId="28E5E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8pt;height:40.8pt" o:ole="">
            <v:imagedata r:id="rId10" o:title=""/>
          </v:shape>
          <o:OLEObject Type="Embed" ProgID="Package" ShapeID="_x0000_i1025" DrawAspect="Content" ObjectID="_1821729803" r:id="rId11"/>
        </w:object>
      </w:r>
    </w:p>
    <w:p w14:paraId="2052DACB" w14:textId="77777777" w:rsidR="004F2748" w:rsidRPr="004F2748" w:rsidRDefault="004F2748" w:rsidP="00D5728E">
      <w:pPr>
        <w:suppressAutoHyphens/>
        <w:rPr>
          <w:rFonts w:asciiTheme="minorHAnsi" w:eastAsia="Times New Roman" w:hAnsiTheme="minorHAnsi" w:cstheme="minorHAnsi"/>
          <w:b/>
          <w:bCs/>
          <w:color w:val="FF0000"/>
          <w:sz w:val="32"/>
          <w:szCs w:val="32"/>
          <w:u w:val="single"/>
          <w:lang w:eastAsia="zh-CN"/>
        </w:rPr>
      </w:pPr>
    </w:p>
    <w:p w14:paraId="534EC952" w14:textId="77777777" w:rsidR="004F2748" w:rsidRDefault="004F2748" w:rsidP="00D5728E">
      <w:pPr>
        <w:suppressAutoHyphens/>
        <w:rPr>
          <w:rFonts w:asciiTheme="minorHAnsi" w:eastAsia="Times New Roman" w:hAnsiTheme="minorHAnsi" w:cstheme="minorHAnsi"/>
          <w:b/>
          <w:bCs/>
          <w:color w:val="FF0000"/>
          <w:sz w:val="32"/>
          <w:szCs w:val="32"/>
          <w:u w:val="single"/>
          <w:lang w:eastAsia="zh-CN"/>
        </w:rPr>
      </w:pPr>
    </w:p>
    <w:p w14:paraId="108E4315" w14:textId="77777777" w:rsidR="004F2748" w:rsidRDefault="004F2748" w:rsidP="00D5728E">
      <w:pPr>
        <w:suppressAutoHyphens/>
        <w:rPr>
          <w:rFonts w:asciiTheme="minorHAnsi" w:eastAsia="Times New Roman" w:hAnsiTheme="minorHAnsi" w:cstheme="minorHAnsi"/>
          <w:b/>
          <w:bCs/>
          <w:color w:val="FF0000"/>
          <w:sz w:val="32"/>
          <w:szCs w:val="32"/>
          <w:u w:val="single"/>
          <w:lang w:eastAsia="zh-CN"/>
        </w:rPr>
      </w:pPr>
    </w:p>
    <w:p w14:paraId="43005208" w14:textId="7E57D851" w:rsidR="008E4C3C" w:rsidRDefault="004F2748" w:rsidP="00D5728E">
      <w:pPr>
        <w:suppressAutoHyphens/>
        <w:rPr>
          <w:rFonts w:asciiTheme="minorHAnsi" w:eastAsia="Times New Roman" w:hAnsiTheme="minorHAnsi" w:cstheme="minorHAnsi"/>
          <w:b/>
          <w:bCs/>
          <w:color w:val="FF0000"/>
          <w:sz w:val="32"/>
          <w:szCs w:val="32"/>
          <w:u w:val="single"/>
          <w:lang w:eastAsia="zh-CN"/>
        </w:rPr>
      </w:pPr>
      <w:r>
        <w:rPr>
          <w:rFonts w:asciiTheme="minorHAnsi" w:eastAsia="Times New Roman" w:hAnsiTheme="minorHAnsi" w:cstheme="minorHAnsi"/>
          <w:b/>
          <w:bCs/>
          <w:color w:val="FF0000"/>
          <w:sz w:val="32"/>
          <w:szCs w:val="32"/>
          <w:u w:val="single"/>
          <w:lang w:eastAsia="zh-CN"/>
        </w:rPr>
        <w:t>SEPTEMBER</w:t>
      </w:r>
      <w:r w:rsidR="00D5728E" w:rsidRPr="00D5728E">
        <w:rPr>
          <w:rFonts w:asciiTheme="minorHAnsi" w:eastAsia="Times New Roman" w:hAnsiTheme="minorHAnsi" w:cstheme="minorHAnsi"/>
          <w:b/>
          <w:bCs/>
          <w:color w:val="FF0000"/>
          <w:sz w:val="32"/>
          <w:szCs w:val="32"/>
          <w:u w:val="single"/>
          <w:lang w:eastAsia="zh-CN"/>
        </w:rPr>
        <w:t xml:space="preserve"> 2024</w:t>
      </w:r>
    </w:p>
    <w:p w14:paraId="171C3200" w14:textId="349C80C9"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1</w:t>
      </w:r>
      <w:r w:rsidRPr="004F2748">
        <w:rPr>
          <w:rFonts w:asciiTheme="minorHAnsi" w:eastAsia="Calibri" w:hAnsiTheme="minorHAnsi" w:cstheme="minorHAnsi"/>
          <w:b/>
          <w:bCs/>
          <w:color w:val="000000" w:themeColor="text1"/>
          <w:sz w:val="32"/>
          <w:szCs w:val="32"/>
          <w:vertAlign w:val="superscript"/>
          <w:lang w:eastAsia="en-GB"/>
        </w:rPr>
        <w:t>st</w:t>
      </w:r>
      <w:r w:rsidRPr="004F2748">
        <w:rPr>
          <w:rFonts w:asciiTheme="minorHAnsi" w:eastAsia="Calibri" w:hAnsiTheme="minorHAnsi" w:cstheme="minorHAnsi"/>
          <w:b/>
          <w:bCs/>
          <w:color w:val="000000" w:themeColor="text1"/>
          <w:sz w:val="32"/>
          <w:szCs w:val="32"/>
          <w:lang w:eastAsia="en-GB"/>
        </w:rPr>
        <w:t xml:space="preserve"> September – </w:t>
      </w:r>
      <w:r w:rsidR="00CB2727">
        <w:rPr>
          <w:rFonts w:asciiTheme="minorHAnsi" w:eastAsia="Calibri" w:hAnsiTheme="minorHAnsi" w:cstheme="minorHAnsi"/>
          <w:b/>
          <w:bCs/>
          <w:color w:val="000000" w:themeColor="text1"/>
          <w:sz w:val="32"/>
          <w:szCs w:val="32"/>
          <w:lang w:eastAsia="en-GB"/>
        </w:rPr>
        <w:t>Hon. Sec</w:t>
      </w:r>
      <w:r w:rsidR="00232483">
        <w:rPr>
          <w:rFonts w:asciiTheme="minorHAnsi" w:eastAsia="Calibri" w:hAnsiTheme="minorHAnsi" w:cstheme="minorHAnsi"/>
          <w:b/>
          <w:bCs/>
          <w:color w:val="000000" w:themeColor="text1"/>
          <w:sz w:val="32"/>
          <w:szCs w:val="32"/>
          <w:lang w:eastAsia="en-GB"/>
        </w:rPr>
        <w:t xml:space="preserve"> </w:t>
      </w:r>
      <w:r w:rsidRPr="004F2748">
        <w:rPr>
          <w:rFonts w:asciiTheme="minorHAnsi" w:eastAsia="Calibri" w:hAnsiTheme="minorHAnsi" w:cstheme="minorHAnsi"/>
          <w:b/>
          <w:bCs/>
          <w:color w:val="000000" w:themeColor="text1"/>
          <w:sz w:val="32"/>
          <w:szCs w:val="32"/>
          <w:lang w:eastAsia="en-GB"/>
        </w:rPr>
        <w:t>undert</w:t>
      </w:r>
      <w:r w:rsidR="00CB2727">
        <w:rPr>
          <w:rFonts w:asciiTheme="minorHAnsi" w:eastAsia="Calibri" w:hAnsiTheme="minorHAnsi" w:cstheme="minorHAnsi"/>
          <w:b/>
          <w:bCs/>
          <w:color w:val="000000" w:themeColor="text1"/>
          <w:sz w:val="32"/>
          <w:szCs w:val="32"/>
          <w:lang w:eastAsia="en-GB"/>
        </w:rPr>
        <w:t>ook</w:t>
      </w:r>
      <w:r w:rsidRPr="004F2748">
        <w:rPr>
          <w:rFonts w:asciiTheme="minorHAnsi" w:eastAsia="Calibri" w:hAnsiTheme="minorHAnsi" w:cstheme="minorHAnsi"/>
          <w:b/>
          <w:bCs/>
          <w:color w:val="000000" w:themeColor="text1"/>
          <w:sz w:val="32"/>
          <w:szCs w:val="32"/>
          <w:lang w:eastAsia="en-GB"/>
        </w:rPr>
        <w:t xml:space="preserve"> several TV and Radio interviews ahead of the Grenfell </w:t>
      </w:r>
      <w:proofErr w:type="gramStart"/>
      <w:r w:rsidRPr="004F2748">
        <w:rPr>
          <w:rFonts w:asciiTheme="minorHAnsi" w:eastAsia="Calibri" w:hAnsiTheme="minorHAnsi" w:cstheme="minorHAnsi"/>
          <w:b/>
          <w:bCs/>
          <w:color w:val="000000" w:themeColor="text1"/>
          <w:sz w:val="32"/>
          <w:szCs w:val="32"/>
          <w:lang w:eastAsia="en-GB"/>
        </w:rPr>
        <w:t>Tower:-</w:t>
      </w:r>
      <w:proofErr w:type="gramEnd"/>
    </w:p>
    <w:p w14:paraId="2FB6D9A8" w14:textId="3ACDD97F" w:rsidR="004F2748" w:rsidRPr="004F2748" w:rsidRDefault="00232483"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Pr>
          <w:rFonts w:asciiTheme="minorHAnsi" w:eastAsia="Calibri" w:hAnsiTheme="minorHAnsi" w:cstheme="minorHAnsi"/>
          <w:b/>
          <w:bCs/>
          <w:color w:val="000000" w:themeColor="text1"/>
          <w:sz w:val="32"/>
          <w:szCs w:val="32"/>
          <w:lang w:eastAsia="en-GB"/>
        </w:rPr>
        <w:t>P</w:t>
      </w:r>
      <w:r w:rsidR="004F2748" w:rsidRPr="004F2748">
        <w:rPr>
          <w:rFonts w:asciiTheme="minorHAnsi" w:eastAsia="Calibri" w:hAnsiTheme="minorHAnsi" w:cstheme="minorHAnsi"/>
          <w:b/>
          <w:bCs/>
          <w:color w:val="000000" w:themeColor="text1"/>
          <w:sz w:val="32"/>
          <w:szCs w:val="32"/>
          <w:lang w:eastAsia="en-GB"/>
        </w:rPr>
        <w:t xml:space="preserve">hase 2 Final Report.  </w:t>
      </w:r>
      <w:r w:rsidR="008E3445">
        <w:rPr>
          <w:rFonts w:asciiTheme="minorHAnsi" w:eastAsia="Calibri" w:hAnsiTheme="minorHAnsi" w:cstheme="minorHAnsi"/>
          <w:b/>
          <w:bCs/>
          <w:color w:val="000000" w:themeColor="text1"/>
          <w:sz w:val="32"/>
          <w:szCs w:val="32"/>
          <w:lang w:eastAsia="en-GB"/>
        </w:rPr>
        <w:t>e</w:t>
      </w:r>
      <w:r w:rsidR="004F2748" w:rsidRPr="004F2748">
        <w:rPr>
          <w:rFonts w:asciiTheme="minorHAnsi" w:eastAsia="Calibri" w:hAnsiTheme="minorHAnsi" w:cstheme="minorHAnsi"/>
          <w:b/>
          <w:bCs/>
          <w:color w:val="000000" w:themeColor="text1"/>
          <w:sz w:val="32"/>
          <w:szCs w:val="32"/>
          <w:lang w:eastAsia="en-GB"/>
        </w:rPr>
        <w:t xml:space="preserve">.g. I'm getting in touch from BBC Breakfast TV. </w:t>
      </w:r>
    </w:p>
    <w:p w14:paraId="14C8C997"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I'm wondering if you might be available to speak with us on BBC Breakfast at 8.30am tomorrow, ahead of the release of the Grenfell fire report.</w:t>
      </w:r>
    </w:p>
    <w:p w14:paraId="75EA6B3C"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Annie Owen Journalist | BBC Breakfast &amp; BBC News at One.  Hi Ronnie,</w:t>
      </w:r>
    </w:p>
    <w:p w14:paraId="3D20E4A4" w14:textId="3A07EB81"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Thanks for your time today, good to get your thoughts on the report.</w:t>
      </w:r>
    </w:p>
    <w:p w14:paraId="31F04D8F"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Here’s the Zoom link for tomorrow’s interview at 11am:</w:t>
      </w:r>
    </w:p>
    <w:p w14:paraId="1A27EB2D" w14:textId="56A87D79"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70C0"/>
          <w:sz w:val="32"/>
          <w:szCs w:val="32"/>
          <w:lang w:eastAsia="en-GB"/>
        </w:rPr>
      </w:pPr>
      <w:proofErr w:type="gramStart"/>
      <w:r w:rsidRPr="004F2748">
        <w:rPr>
          <w:rFonts w:asciiTheme="minorHAnsi" w:eastAsia="Calibri" w:hAnsiTheme="minorHAnsi" w:cstheme="minorHAnsi"/>
          <w:b/>
          <w:bCs/>
          <w:color w:val="0070C0"/>
          <w:sz w:val="32"/>
          <w:szCs w:val="32"/>
          <w:lang w:eastAsia="en-GB"/>
        </w:rPr>
        <w:t>https://bbc.zoom.us/j/97149371517  Meeting</w:t>
      </w:r>
      <w:proofErr w:type="gramEnd"/>
      <w:r w:rsidRPr="004F2748">
        <w:rPr>
          <w:rFonts w:asciiTheme="minorHAnsi" w:eastAsia="Calibri" w:hAnsiTheme="minorHAnsi" w:cstheme="minorHAnsi"/>
          <w:b/>
          <w:bCs/>
          <w:color w:val="0070C0"/>
          <w:sz w:val="32"/>
          <w:szCs w:val="32"/>
          <w:lang w:eastAsia="en-GB"/>
        </w:rPr>
        <w:t xml:space="preserve"> ID: 971 4937 1517</w:t>
      </w:r>
      <w:r w:rsidR="0091429F" w:rsidRPr="0091429F">
        <w:rPr>
          <w:rFonts w:asciiTheme="minorHAnsi" w:eastAsia="Calibri" w:hAnsiTheme="minorHAnsi" w:cstheme="minorHAnsi"/>
          <w:b/>
          <w:bCs/>
          <w:color w:val="0070C0"/>
          <w:sz w:val="32"/>
          <w:szCs w:val="32"/>
          <w:lang w:eastAsia="en-GB"/>
        </w:rPr>
        <w:t xml:space="preserve">; </w:t>
      </w:r>
      <w:r w:rsidRPr="004F2748">
        <w:rPr>
          <w:rFonts w:asciiTheme="minorHAnsi" w:eastAsia="Calibri" w:hAnsiTheme="minorHAnsi" w:cstheme="minorHAnsi"/>
          <w:b/>
          <w:bCs/>
          <w:color w:val="000000" w:themeColor="text1"/>
          <w:sz w:val="32"/>
          <w:szCs w:val="32"/>
          <w:lang w:eastAsia="en-GB"/>
        </w:rPr>
        <w:t xml:space="preserve"> </w:t>
      </w:r>
    </w:p>
    <w:p w14:paraId="0875DB9E"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Please join the meeting at 10:50am so the BBC tech team can check your connection and audio/visuals.</w:t>
      </w:r>
    </w:p>
    <w:p w14:paraId="2C76EDB4"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lastRenderedPageBreak/>
        <w:t>The presenter is Annita McVeigh who will be at a location near Grenfell tower.   Any questions, please shout.</w:t>
      </w:r>
    </w:p>
    <w:p w14:paraId="6989D9CC"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Grace </w:t>
      </w:r>
      <w:proofErr w:type="gramStart"/>
      <w:r w:rsidRPr="004F2748">
        <w:rPr>
          <w:rFonts w:asciiTheme="minorHAnsi" w:eastAsia="Calibri" w:hAnsiTheme="minorHAnsi" w:cstheme="minorHAnsi"/>
          <w:b/>
          <w:bCs/>
          <w:color w:val="000000" w:themeColor="text1"/>
          <w:sz w:val="32"/>
          <w:szCs w:val="32"/>
          <w:lang w:eastAsia="en-GB"/>
        </w:rPr>
        <w:t>Harbage  Senior</w:t>
      </w:r>
      <w:proofErr w:type="gramEnd"/>
      <w:r w:rsidRPr="004F2748">
        <w:rPr>
          <w:rFonts w:asciiTheme="minorHAnsi" w:eastAsia="Calibri" w:hAnsiTheme="minorHAnsi" w:cstheme="minorHAnsi"/>
          <w:b/>
          <w:bCs/>
          <w:color w:val="000000" w:themeColor="text1"/>
          <w:sz w:val="32"/>
          <w:szCs w:val="32"/>
          <w:lang w:eastAsia="en-GB"/>
        </w:rPr>
        <w:t xml:space="preserve"> Journalist BBC News Channel</w:t>
      </w:r>
    </w:p>
    <w:p w14:paraId="687544EB" w14:textId="47079618"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Also undertaken interviews for BBC </w:t>
      </w:r>
      <w:r w:rsidR="0091429F">
        <w:rPr>
          <w:rFonts w:asciiTheme="minorHAnsi" w:eastAsia="Calibri" w:hAnsiTheme="minorHAnsi" w:cstheme="minorHAnsi"/>
          <w:b/>
          <w:bCs/>
          <w:color w:val="000000" w:themeColor="text1"/>
          <w:sz w:val="32"/>
          <w:szCs w:val="32"/>
          <w:lang w:eastAsia="en-GB"/>
        </w:rPr>
        <w:t>W</w:t>
      </w:r>
      <w:r w:rsidRPr="004F2748">
        <w:rPr>
          <w:rFonts w:asciiTheme="minorHAnsi" w:eastAsia="Calibri" w:hAnsiTheme="minorHAnsi" w:cstheme="minorHAnsi"/>
          <w:b/>
          <w:bCs/>
          <w:color w:val="000000" w:themeColor="text1"/>
          <w:sz w:val="32"/>
          <w:szCs w:val="32"/>
          <w:lang w:eastAsia="en-GB"/>
        </w:rPr>
        <w:t>ales News. London News and asked to spear on Newsnight, but fatigue set-</w:t>
      </w:r>
      <w:proofErr w:type="gramStart"/>
      <w:r w:rsidRPr="004F2748">
        <w:rPr>
          <w:rFonts w:asciiTheme="minorHAnsi" w:eastAsia="Calibri" w:hAnsiTheme="minorHAnsi" w:cstheme="minorHAnsi"/>
          <w:b/>
          <w:bCs/>
          <w:color w:val="000000" w:themeColor="text1"/>
          <w:sz w:val="32"/>
          <w:szCs w:val="32"/>
          <w:lang w:eastAsia="en-GB"/>
        </w:rPr>
        <w:t>in  2</w:t>
      </w:r>
      <w:proofErr w:type="gramEnd"/>
      <w:r w:rsidRPr="004F2748">
        <w:rPr>
          <w:rFonts w:asciiTheme="minorHAnsi" w:eastAsia="Calibri" w:hAnsiTheme="minorHAnsi" w:cstheme="minorHAnsi"/>
          <w:b/>
          <w:bCs/>
          <w:color w:val="000000" w:themeColor="text1"/>
          <w:sz w:val="32"/>
          <w:szCs w:val="32"/>
          <w:vertAlign w:val="superscript"/>
          <w:lang w:eastAsia="en-GB"/>
        </w:rPr>
        <w:t>nd</w:t>
      </w:r>
      <w:r w:rsidRPr="004F2748">
        <w:rPr>
          <w:rFonts w:asciiTheme="minorHAnsi" w:eastAsia="Calibri" w:hAnsiTheme="minorHAnsi" w:cstheme="minorHAnsi"/>
          <w:b/>
          <w:bCs/>
          <w:color w:val="000000" w:themeColor="text1"/>
          <w:sz w:val="32"/>
          <w:szCs w:val="32"/>
          <w:lang w:eastAsia="en-GB"/>
        </w:rPr>
        <w:t xml:space="preserve"> September Attended Westminster Parliament on first day back after Summer Recess to chase up</w:t>
      </w:r>
      <w:r w:rsidR="00CB2727">
        <w:rPr>
          <w:rFonts w:asciiTheme="minorHAnsi" w:eastAsia="Calibri" w:hAnsiTheme="minorHAnsi" w:cstheme="minorHAnsi"/>
          <w:b/>
          <w:bCs/>
          <w:color w:val="000000" w:themeColor="text1"/>
          <w:sz w:val="32"/>
          <w:szCs w:val="32"/>
          <w:lang w:eastAsia="en-GB"/>
        </w:rPr>
        <w:t xml:space="preserve"> meetings</w:t>
      </w:r>
      <w:r w:rsidRPr="004F2748">
        <w:rPr>
          <w:rFonts w:asciiTheme="minorHAnsi" w:eastAsia="Calibri" w:hAnsiTheme="minorHAnsi" w:cstheme="minorHAnsi"/>
          <w:b/>
          <w:bCs/>
          <w:color w:val="000000" w:themeColor="text1"/>
          <w:sz w:val="32"/>
          <w:szCs w:val="32"/>
          <w:lang w:eastAsia="en-GB"/>
        </w:rPr>
        <w:t xml:space="preserve"> Ministers and follow up on new members.</w:t>
      </w:r>
    </w:p>
    <w:p w14:paraId="75E1D518"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Building Safety Regulator investigating fire in Dagenham - </w:t>
      </w:r>
    </w:p>
    <w:p w14:paraId="73B8DEDE" w14:textId="724A5D59"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The Building Safety Regulator has publicly commented for the first time since the fire at the Spectrum Building in Dagenham on Monday</w:t>
      </w:r>
      <w:r w:rsidR="00B02D06">
        <w:rPr>
          <w:rFonts w:asciiTheme="minorHAnsi" w:eastAsia="Calibri" w:hAnsiTheme="minorHAnsi" w:cstheme="minorHAnsi"/>
          <w:b/>
          <w:bCs/>
          <w:color w:val="000000" w:themeColor="text1"/>
          <w:sz w:val="32"/>
          <w:szCs w:val="32"/>
          <w:lang w:eastAsia="en-GB"/>
        </w:rPr>
        <w:t xml:space="preserve"> </w:t>
      </w:r>
      <w:r w:rsidRPr="004F2748">
        <w:rPr>
          <w:rFonts w:asciiTheme="minorHAnsi" w:eastAsia="Calibri" w:hAnsiTheme="minorHAnsi" w:cstheme="minorHAnsi"/>
          <w:b/>
          <w:bCs/>
          <w:color w:val="000000" w:themeColor="text1"/>
          <w:sz w:val="32"/>
          <w:szCs w:val="32"/>
          <w:lang w:eastAsia="en-GB"/>
        </w:rPr>
        <w:t>2</w:t>
      </w:r>
      <w:r w:rsidRPr="004F2748">
        <w:rPr>
          <w:rFonts w:asciiTheme="minorHAnsi" w:eastAsia="Calibri" w:hAnsiTheme="minorHAnsi" w:cstheme="minorHAnsi"/>
          <w:b/>
          <w:bCs/>
          <w:color w:val="000000" w:themeColor="text1"/>
          <w:sz w:val="32"/>
          <w:szCs w:val="32"/>
          <w:vertAlign w:val="superscript"/>
          <w:lang w:eastAsia="en-GB"/>
        </w:rPr>
        <w:t>nd</w:t>
      </w:r>
      <w:r w:rsidRPr="004F2748">
        <w:rPr>
          <w:rFonts w:asciiTheme="minorHAnsi" w:eastAsia="Calibri" w:hAnsiTheme="minorHAnsi" w:cstheme="minorHAnsi"/>
          <w:b/>
          <w:bCs/>
          <w:color w:val="000000" w:themeColor="text1"/>
          <w:sz w:val="32"/>
          <w:szCs w:val="32"/>
          <w:lang w:eastAsia="en-GB"/>
        </w:rPr>
        <w:t xml:space="preserve"> September. House returns after Summer Recess.  Statement made by Rushanara Ali  Parliamentary Under Secretary of State for Building Safety and Homelessness Labour Bethnal Green and Stepney Commons – Statement Today, I can update Parliament on fire safety and evacuation proposals; on the recognition of CE (‘</w:t>
      </w:r>
      <w:proofErr w:type="spellStart"/>
      <w:r w:rsidRPr="004F2748">
        <w:rPr>
          <w:rFonts w:asciiTheme="minorHAnsi" w:eastAsia="Calibri" w:hAnsiTheme="minorHAnsi" w:cstheme="minorHAnsi"/>
          <w:b/>
          <w:bCs/>
          <w:color w:val="000000" w:themeColor="text1"/>
          <w:sz w:val="32"/>
          <w:szCs w:val="32"/>
          <w:lang w:eastAsia="en-GB"/>
        </w:rPr>
        <w:t>Conformité</w:t>
      </w:r>
      <w:proofErr w:type="spellEnd"/>
      <w:r w:rsidRPr="004F2748">
        <w:rPr>
          <w:rFonts w:asciiTheme="minorHAnsi" w:eastAsia="Calibri" w:hAnsiTheme="minorHAnsi" w:cstheme="minorHAnsi"/>
          <w:b/>
          <w:bCs/>
          <w:color w:val="000000" w:themeColor="text1"/>
          <w:sz w:val="32"/>
          <w:szCs w:val="32"/>
          <w:lang w:eastAsia="en-GB"/>
        </w:rPr>
        <w:t xml:space="preserve"> </w:t>
      </w:r>
      <w:proofErr w:type="spellStart"/>
      <w:r w:rsidRPr="004F2748">
        <w:rPr>
          <w:rFonts w:asciiTheme="minorHAnsi" w:eastAsia="Calibri" w:hAnsiTheme="minorHAnsi" w:cstheme="minorHAnsi"/>
          <w:b/>
          <w:bCs/>
          <w:color w:val="000000" w:themeColor="text1"/>
          <w:sz w:val="32"/>
          <w:szCs w:val="32"/>
          <w:lang w:eastAsia="en-GB"/>
        </w:rPr>
        <w:t>Européenne</w:t>
      </w:r>
      <w:proofErr w:type="spellEnd"/>
      <w:r w:rsidRPr="004F2748">
        <w:rPr>
          <w:rFonts w:asciiTheme="minorHAnsi" w:eastAsia="Calibri" w:hAnsiTheme="minorHAnsi" w:cstheme="minorHAnsi"/>
          <w:b/>
          <w:bCs/>
          <w:color w:val="000000" w:themeColor="text1"/>
          <w:sz w:val="32"/>
          <w:szCs w:val="32"/>
          <w:lang w:eastAsia="en-GB"/>
        </w:rPr>
        <w:t>’) marking for construction products; and on updates to the statutory guidance to the building regulations to remove references to outdated National Classes fire testing standards and make provision for sprinklers in new care homes.</w:t>
      </w:r>
    </w:p>
    <w:p w14:paraId="164AF33F"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Fire safety and evacuation </w:t>
      </w:r>
      <w:proofErr w:type="gramStart"/>
      <w:r w:rsidRPr="004F2748">
        <w:rPr>
          <w:rFonts w:asciiTheme="minorHAnsi" w:eastAsia="Calibri" w:hAnsiTheme="minorHAnsi" w:cstheme="minorHAnsi"/>
          <w:b/>
          <w:bCs/>
          <w:color w:val="000000" w:themeColor="text1"/>
          <w:sz w:val="32"/>
          <w:szCs w:val="32"/>
          <w:lang w:eastAsia="en-GB"/>
        </w:rPr>
        <w:t>-  The</w:t>
      </w:r>
      <w:proofErr w:type="gramEnd"/>
      <w:r w:rsidRPr="004F2748">
        <w:rPr>
          <w:rFonts w:asciiTheme="minorHAnsi" w:eastAsia="Calibri" w:hAnsiTheme="minorHAnsi" w:cstheme="minorHAnsi"/>
          <w:b/>
          <w:bCs/>
          <w:color w:val="000000" w:themeColor="text1"/>
          <w:sz w:val="32"/>
          <w:szCs w:val="32"/>
          <w:lang w:eastAsia="en-GB"/>
        </w:rPr>
        <w:t xml:space="preserve"> Home Office will bring forward proposals in the Autumn to improve the fire safety and evacuation of disabled/vulnerable residents in high-rise and higher-risk residential buildings in England in response to the Grenfell Tower Inquiry’s Phase 1 recommendations that relate to Personal Emergency Evacuation Plans, or PEEPs. These proposals will be called ‘Residential PEEPs’.</w:t>
      </w:r>
    </w:p>
    <w:p w14:paraId="54627075"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Through them, residents with disabilities and impairments will be entitled to a person-centred risk assessment to identify appropriate equipment and adjustments to aid their fire safety / evacuation, as well as a ‘Residential PEEPs statement’ that records what vulnerable residents should do in the event of a fire. The Government has committed funding next year to begin this important work by supporting social housing providers to deliver </w:t>
      </w:r>
      <w:r w:rsidRPr="004F2748">
        <w:rPr>
          <w:rFonts w:asciiTheme="minorHAnsi" w:eastAsia="Calibri" w:hAnsiTheme="minorHAnsi" w:cstheme="minorHAnsi"/>
          <w:b/>
          <w:bCs/>
          <w:color w:val="000000" w:themeColor="text1"/>
          <w:sz w:val="32"/>
          <w:szCs w:val="32"/>
          <w:lang w:eastAsia="en-GB"/>
        </w:rPr>
        <w:lastRenderedPageBreak/>
        <w:t>Residential PEEPs for their renters. Future years’ funding will be confirmed at the upcoming Spending Review.</w:t>
      </w:r>
    </w:p>
    <w:p w14:paraId="5F8117A9"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The Government has made progress on delivering recommendation 33.22[d] of the Grenfell Tower Inquiry’s Phase 1 report, on Evacuation Alert Systems (‘sounders’) for new builds, through amendment to statutory guidance to the building regulations in relation to high-rise residential building design (requiring sounders to be fitted in new buildings over 18 metres in height).</w:t>
      </w:r>
    </w:p>
    <w:p w14:paraId="7675A275" w14:textId="5D182DDF" w:rsidR="004F2748" w:rsidRPr="004F2748" w:rsidRDefault="00CB2727"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Pr>
          <w:rFonts w:asciiTheme="minorHAnsi" w:eastAsia="Calibri" w:hAnsiTheme="minorHAnsi" w:cstheme="minorHAnsi"/>
          <w:b/>
          <w:bCs/>
          <w:color w:val="000000" w:themeColor="text1"/>
          <w:sz w:val="32"/>
          <w:szCs w:val="32"/>
          <w:lang w:eastAsia="en-GB"/>
        </w:rPr>
        <w:t>The APPG</w:t>
      </w:r>
      <w:r w:rsidR="004F2748" w:rsidRPr="004F2748">
        <w:rPr>
          <w:rFonts w:asciiTheme="minorHAnsi" w:eastAsia="Calibri" w:hAnsiTheme="minorHAnsi" w:cstheme="minorHAnsi"/>
          <w:b/>
          <w:bCs/>
          <w:color w:val="000000" w:themeColor="text1"/>
          <w:sz w:val="32"/>
          <w:szCs w:val="32"/>
          <w:lang w:eastAsia="en-GB"/>
        </w:rPr>
        <w:t xml:space="preserve"> will consider further the second part of the recommendation, relating to existing buildings, </w:t>
      </w:r>
      <w:proofErr w:type="gramStart"/>
      <w:r w:rsidR="004F2748" w:rsidRPr="004F2748">
        <w:rPr>
          <w:rFonts w:asciiTheme="minorHAnsi" w:eastAsia="Calibri" w:hAnsiTheme="minorHAnsi" w:cstheme="minorHAnsi"/>
          <w:b/>
          <w:bCs/>
          <w:color w:val="000000" w:themeColor="text1"/>
          <w:sz w:val="32"/>
          <w:szCs w:val="32"/>
          <w:lang w:eastAsia="en-GB"/>
        </w:rPr>
        <w:t>in light of</w:t>
      </w:r>
      <w:proofErr w:type="gramEnd"/>
      <w:r w:rsidR="004F2748" w:rsidRPr="004F2748">
        <w:rPr>
          <w:rFonts w:asciiTheme="minorHAnsi" w:eastAsia="Calibri" w:hAnsiTheme="minorHAnsi" w:cstheme="minorHAnsi"/>
          <w:b/>
          <w:bCs/>
          <w:color w:val="000000" w:themeColor="text1"/>
          <w:sz w:val="32"/>
          <w:szCs w:val="32"/>
          <w:lang w:eastAsia="en-GB"/>
        </w:rPr>
        <w:t xml:space="preserve"> further evidence or recommendations in the Phase 2 report. This will, like the work on fire safety improvements nationally, be part of the important task of reducing the likelihood and impact of future fires.</w:t>
      </w:r>
    </w:p>
    <w:p w14:paraId="19E64A35"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CE </w:t>
      </w:r>
      <w:proofErr w:type="gramStart"/>
      <w:r w:rsidRPr="004F2748">
        <w:rPr>
          <w:rFonts w:asciiTheme="minorHAnsi" w:eastAsia="Calibri" w:hAnsiTheme="minorHAnsi" w:cstheme="minorHAnsi"/>
          <w:b/>
          <w:bCs/>
          <w:color w:val="000000" w:themeColor="text1"/>
          <w:sz w:val="32"/>
          <w:szCs w:val="32"/>
          <w:lang w:eastAsia="en-GB"/>
        </w:rPr>
        <w:t>marking  -</w:t>
      </w:r>
      <w:proofErr w:type="gramEnd"/>
      <w:r w:rsidRPr="004F2748">
        <w:rPr>
          <w:rFonts w:asciiTheme="minorHAnsi" w:eastAsia="Calibri" w:hAnsiTheme="minorHAnsi" w:cstheme="minorHAnsi"/>
          <w:b/>
          <w:bCs/>
          <w:color w:val="000000" w:themeColor="text1"/>
          <w:sz w:val="32"/>
          <w:szCs w:val="32"/>
          <w:lang w:eastAsia="en-GB"/>
        </w:rPr>
        <w:t xml:space="preserve"> Construction products are a pivotal part of the housing and infrastructure supply chain and make up 13% of the United Kingdom’s (UK) entire manufacturing base by turnover. Ensuring continuing supply of products is critical to delivering house building targets and wider infrastructure ambitions. These products must be safe. Evidence to the Grenfell Tower Inquiry revealed the scale of concern about construction products – products which are vital to all our buildings and infrastructure – and the system that oversees them remains inadequate.</w:t>
      </w:r>
    </w:p>
    <w:p w14:paraId="32B995B7"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A subset of construction products </w:t>
      </w:r>
      <w:proofErr w:type="gramStart"/>
      <w:r w:rsidRPr="004F2748">
        <w:rPr>
          <w:rFonts w:asciiTheme="minorHAnsi" w:eastAsia="Calibri" w:hAnsiTheme="minorHAnsi" w:cstheme="minorHAnsi"/>
          <w:b/>
          <w:bCs/>
          <w:color w:val="000000" w:themeColor="text1"/>
          <w:sz w:val="32"/>
          <w:szCs w:val="32"/>
          <w:lang w:eastAsia="en-GB"/>
        </w:rPr>
        <w:t>fall</w:t>
      </w:r>
      <w:proofErr w:type="gramEnd"/>
      <w:r w:rsidRPr="004F2748">
        <w:rPr>
          <w:rFonts w:asciiTheme="minorHAnsi" w:eastAsia="Calibri" w:hAnsiTheme="minorHAnsi" w:cstheme="minorHAnsi"/>
          <w:b/>
          <w:bCs/>
          <w:color w:val="000000" w:themeColor="text1"/>
          <w:sz w:val="32"/>
          <w:szCs w:val="32"/>
          <w:lang w:eastAsia="en-GB"/>
        </w:rPr>
        <w:t xml:space="preserve"> within scope of the current construction products regulations. These existing regulations set out rules for placing construction products on the market, providing a common technical language to assess the performance of products. Products within scope of these regulations must undergo an assessment of conformity with the relevant standard or technical assessment. Such products must also be affixed with a UKCA (UK Conformity Assessed) or a CE (</w:t>
      </w:r>
      <w:proofErr w:type="spellStart"/>
      <w:r w:rsidRPr="004F2748">
        <w:rPr>
          <w:rFonts w:asciiTheme="minorHAnsi" w:eastAsia="Calibri" w:hAnsiTheme="minorHAnsi" w:cstheme="minorHAnsi"/>
          <w:b/>
          <w:bCs/>
          <w:color w:val="000000" w:themeColor="text1"/>
          <w:sz w:val="32"/>
          <w:szCs w:val="32"/>
          <w:lang w:eastAsia="en-GB"/>
        </w:rPr>
        <w:t>Conformité</w:t>
      </w:r>
      <w:proofErr w:type="spellEnd"/>
      <w:r w:rsidRPr="004F2748">
        <w:rPr>
          <w:rFonts w:asciiTheme="minorHAnsi" w:eastAsia="Calibri" w:hAnsiTheme="minorHAnsi" w:cstheme="minorHAnsi"/>
          <w:b/>
          <w:bCs/>
          <w:color w:val="000000" w:themeColor="text1"/>
          <w:sz w:val="32"/>
          <w:szCs w:val="32"/>
          <w:lang w:eastAsia="en-GB"/>
        </w:rPr>
        <w:t xml:space="preserve"> </w:t>
      </w:r>
      <w:proofErr w:type="spellStart"/>
      <w:r w:rsidRPr="004F2748">
        <w:rPr>
          <w:rFonts w:asciiTheme="minorHAnsi" w:eastAsia="Calibri" w:hAnsiTheme="minorHAnsi" w:cstheme="minorHAnsi"/>
          <w:b/>
          <w:bCs/>
          <w:color w:val="000000" w:themeColor="text1"/>
          <w:sz w:val="32"/>
          <w:szCs w:val="32"/>
          <w:lang w:eastAsia="en-GB"/>
        </w:rPr>
        <w:t>Européenne</w:t>
      </w:r>
      <w:proofErr w:type="spellEnd"/>
      <w:r w:rsidRPr="004F2748">
        <w:rPr>
          <w:rFonts w:asciiTheme="minorHAnsi" w:eastAsia="Calibri" w:hAnsiTheme="minorHAnsi" w:cstheme="minorHAnsi"/>
          <w:b/>
          <w:bCs/>
          <w:color w:val="000000" w:themeColor="text1"/>
          <w:sz w:val="32"/>
          <w:szCs w:val="32"/>
          <w:lang w:eastAsia="en-GB"/>
        </w:rPr>
        <w:t>) mark. Current Government guidance sets out that recognition of CE marking will end in June 2025.</w:t>
      </w:r>
    </w:p>
    <w:p w14:paraId="14B16BBE" w14:textId="533E1F9A"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“I can announce today that the Government will extend the period of recognition of CE marking for construction products. The CE mark </w:t>
      </w:r>
      <w:r w:rsidRPr="004F2748">
        <w:rPr>
          <w:rFonts w:asciiTheme="minorHAnsi" w:eastAsia="Calibri" w:hAnsiTheme="minorHAnsi" w:cstheme="minorHAnsi"/>
          <w:b/>
          <w:bCs/>
          <w:color w:val="000000" w:themeColor="text1"/>
          <w:sz w:val="32"/>
          <w:szCs w:val="32"/>
          <w:lang w:eastAsia="en-GB"/>
        </w:rPr>
        <w:lastRenderedPageBreak/>
        <w:t>will continue to be available when placing construction product</w:t>
      </w:r>
      <w:r w:rsidR="0091429F">
        <w:rPr>
          <w:rFonts w:asciiTheme="minorHAnsi" w:eastAsia="Calibri" w:hAnsiTheme="minorHAnsi" w:cstheme="minorHAnsi"/>
          <w:b/>
          <w:bCs/>
          <w:color w:val="000000" w:themeColor="text1"/>
          <w:sz w:val="32"/>
          <w:szCs w:val="32"/>
          <w:lang w:eastAsia="en-GB"/>
        </w:rPr>
        <w:t>s on the market across the UK.</w:t>
      </w:r>
    </w:p>
    <w:p w14:paraId="757F1ED4"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We have listened to the findings from the Independent Review of the Construction Products Testing Regime. This was clear that there is currently insufficient testing and certification capacity in the UK alone to provide the volume of conformity assessment that would be required were CE recognition to end. We are also clear that ending recognition of CE marking without reforming the domestic regime would create trade barriers and negatively affect the supply of products that meet recognised standards.</w:t>
      </w:r>
    </w:p>
    <w:p w14:paraId="28CE9DCF" w14:textId="43BE3029" w:rsidR="004F2748" w:rsidRPr="004F2748" w:rsidRDefault="00B02D06"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Pr>
          <w:rFonts w:asciiTheme="minorHAnsi" w:eastAsia="Calibri" w:hAnsiTheme="minorHAnsi" w:cstheme="minorHAnsi"/>
          <w:b/>
          <w:bCs/>
          <w:color w:val="000000" w:themeColor="text1"/>
          <w:sz w:val="32"/>
          <w:szCs w:val="32"/>
          <w:lang w:eastAsia="en-GB"/>
        </w:rPr>
        <w:t xml:space="preserve">I am also determined to address the inadequacies across the wider </w:t>
      </w:r>
      <w:r w:rsidR="00E32728">
        <w:rPr>
          <w:rFonts w:asciiTheme="minorHAnsi" w:eastAsia="Calibri" w:hAnsiTheme="minorHAnsi" w:cstheme="minorHAnsi"/>
          <w:b/>
          <w:bCs/>
          <w:color w:val="000000" w:themeColor="text1"/>
          <w:sz w:val="32"/>
          <w:szCs w:val="32"/>
          <w:lang w:eastAsia="en-GB"/>
        </w:rPr>
        <w:t xml:space="preserve">                                          </w:t>
      </w:r>
      <w:r w:rsidR="004F2748" w:rsidRPr="004F2748">
        <w:rPr>
          <w:rFonts w:asciiTheme="minorHAnsi" w:eastAsia="Calibri" w:hAnsiTheme="minorHAnsi" w:cstheme="minorHAnsi"/>
          <w:b/>
          <w:bCs/>
          <w:color w:val="000000" w:themeColor="text1"/>
          <w:sz w:val="32"/>
          <w:szCs w:val="32"/>
          <w:lang w:eastAsia="en-GB"/>
        </w:rPr>
        <w:t xml:space="preserve">construction products regime. Residents and communities need to be confident that their homes will be safe and well-built now and in the future. To ensure this, the Government will want to </w:t>
      </w:r>
      <w:proofErr w:type="gramStart"/>
      <w:r w:rsidR="004F2748" w:rsidRPr="004F2748">
        <w:rPr>
          <w:rFonts w:asciiTheme="minorHAnsi" w:eastAsia="Calibri" w:hAnsiTheme="minorHAnsi" w:cstheme="minorHAnsi"/>
          <w:b/>
          <w:bCs/>
          <w:color w:val="000000" w:themeColor="text1"/>
          <w:sz w:val="32"/>
          <w:szCs w:val="32"/>
          <w:lang w:eastAsia="en-GB"/>
        </w:rPr>
        <w:t>take into account</w:t>
      </w:r>
      <w:proofErr w:type="gramEnd"/>
      <w:r w:rsidR="004F2748" w:rsidRPr="004F2748">
        <w:rPr>
          <w:rFonts w:asciiTheme="minorHAnsi" w:eastAsia="Calibri" w:hAnsiTheme="minorHAnsi" w:cstheme="minorHAnsi"/>
          <w:b/>
          <w:bCs/>
          <w:color w:val="000000" w:themeColor="text1"/>
          <w:sz w:val="32"/>
          <w:szCs w:val="32"/>
          <w:lang w:eastAsia="en-GB"/>
        </w:rPr>
        <w:t xml:space="preserve"> any recommendations from the forthcoming Grenfell Inquiry report to inform proposals for reform. Therefore, I am making this extension, and the longer-term future of CE/UKCA marking, conditional on this Government committing to system wide reform of the construction products regulatory regime.</w:t>
      </w:r>
    </w:p>
    <w:p w14:paraId="1988CC2B"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The Government recognises the role of UK Conformity Assessment Bodies in ensuring compliance of goods on the market. As part of the reforms the Government will work with UK Conformity Assessment Bodies, the UK Accreditation Service, and the wider industry to strengthen the conformity assessment market.</w:t>
      </w:r>
    </w:p>
    <w:p w14:paraId="300D496A"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Lastly, I recognise the need for industry to have sufficient certainty to support supply chains. I can confirm that any subsequent changes to the recognition of CE marking would be subject to a minimum 2-year transitional period.</w:t>
      </w:r>
    </w:p>
    <w:p w14:paraId="08C63F67"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p>
    <w:p w14:paraId="387B085E"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u w:val="single"/>
          <w:lang w:eastAsia="en-GB"/>
        </w:rPr>
      </w:pPr>
      <w:r w:rsidRPr="004F2748">
        <w:rPr>
          <w:rFonts w:asciiTheme="minorHAnsi" w:eastAsia="Calibri" w:hAnsiTheme="minorHAnsi" w:cstheme="minorHAnsi"/>
          <w:b/>
          <w:bCs/>
          <w:color w:val="000000" w:themeColor="text1"/>
          <w:sz w:val="32"/>
          <w:szCs w:val="32"/>
          <w:u w:val="single"/>
          <w:lang w:eastAsia="en-GB"/>
        </w:rPr>
        <w:t>National Classes and Sprinklers in care homes</w:t>
      </w:r>
    </w:p>
    <w:p w14:paraId="62FCCF98"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p>
    <w:p w14:paraId="17B4E512"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‘I am also announcing, today, publication of two updates to the statutory guidance that accompanies Building Regulations. First, we are introducing a provision for sprinklers to be installed in new care homes; and second, we are completing the withdrawal of the </w:t>
      </w:r>
      <w:r w:rsidRPr="004F2748">
        <w:rPr>
          <w:rFonts w:asciiTheme="minorHAnsi" w:eastAsia="Calibri" w:hAnsiTheme="minorHAnsi" w:cstheme="minorHAnsi"/>
          <w:b/>
          <w:bCs/>
          <w:color w:val="000000" w:themeColor="text1"/>
          <w:sz w:val="32"/>
          <w:szCs w:val="32"/>
          <w:lang w:eastAsia="en-GB"/>
        </w:rPr>
        <w:lastRenderedPageBreak/>
        <w:t xml:space="preserve">outdated National Classes fire testing standards, ending a long period of dual specification in favour of the more robust European standard. This implements the recommendation, made in the Hackitt Report, for a clearer, transparent and effective testing regime. Alongside guidance for second staircases in tall residential buildings that are more than 18m in height, which was published on 29 March 2024, these measures conclude the new policy responses to the Sprinklers in care homes, removal of national classes, and staircases in residential buildings consultation, which ran from 23 December 2022 to 17 March 2023.  -  Withdrawing the National Classes fire testing standards from ‘Approved Document B’ will end the dual classification system that has operated since the early 2000s in favour of the more rigorous, internationally recognised European standard (BS EN 13501). The current testing standard tests for both reaction to fire and fire resistance. I am aware that there are a small number of manufacturers who have only ever tested to National Class standards who will need time to re-test their products. We are providing industry with a transition period of five years for fire resistance and 6 months for reaction to fire. This is a generous yet critical approach and has been put in place to facilitate a smooth transition to the European standard that is not disruptive to supply </w:t>
      </w:r>
      <w:proofErr w:type="gramStart"/>
      <w:r w:rsidRPr="004F2748">
        <w:rPr>
          <w:rFonts w:asciiTheme="minorHAnsi" w:eastAsia="Calibri" w:hAnsiTheme="minorHAnsi" w:cstheme="minorHAnsi"/>
          <w:b/>
          <w:bCs/>
          <w:color w:val="000000" w:themeColor="text1"/>
          <w:sz w:val="32"/>
          <w:szCs w:val="32"/>
          <w:lang w:eastAsia="en-GB"/>
        </w:rPr>
        <w:t>chains’</w:t>
      </w:r>
      <w:proofErr w:type="gramEnd"/>
      <w:r w:rsidRPr="004F2748">
        <w:rPr>
          <w:rFonts w:asciiTheme="minorHAnsi" w:eastAsia="Calibri" w:hAnsiTheme="minorHAnsi" w:cstheme="minorHAnsi"/>
          <w:b/>
          <w:bCs/>
          <w:color w:val="000000" w:themeColor="text1"/>
          <w:sz w:val="32"/>
          <w:szCs w:val="32"/>
          <w:lang w:eastAsia="en-GB"/>
        </w:rPr>
        <w:t>.</w:t>
      </w:r>
    </w:p>
    <w:p w14:paraId="11C497C4"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‘A compassionate society protects its most vulnerable. Today, I am also publishing an update to ‘Approved Document B’ that makes provision for sprinklers in all new care homes. Sprinklers enhance fire protection where residents may be reliant on others for help and assistance, especially if a building evacuation is needed. Many care home providers already include sprinklers in new designs. For those that do not yet provide for sprinklers, again, I recognise that businesses and investors seek certainty. So, care homeowners and developers will benefit from a six-month transition period until the guidance comes into effect and will then have a further six months to enable work on current development projects that are underway, or about to start, to continue.’</w:t>
      </w:r>
    </w:p>
    <w:p w14:paraId="3DFF04D5" w14:textId="6B42BD7B"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lastRenderedPageBreak/>
        <w:t>3</w:t>
      </w:r>
      <w:r w:rsidRPr="004F2748">
        <w:rPr>
          <w:rFonts w:asciiTheme="minorHAnsi" w:eastAsia="Calibri" w:hAnsiTheme="minorHAnsi" w:cstheme="minorHAnsi"/>
          <w:b/>
          <w:bCs/>
          <w:color w:val="000000" w:themeColor="text1"/>
          <w:sz w:val="32"/>
          <w:szCs w:val="32"/>
          <w:vertAlign w:val="superscript"/>
          <w:lang w:eastAsia="en-GB"/>
        </w:rPr>
        <w:t>rd</w:t>
      </w:r>
      <w:r w:rsidR="00F411EF">
        <w:rPr>
          <w:rFonts w:asciiTheme="minorHAnsi" w:eastAsia="Calibri" w:hAnsiTheme="minorHAnsi" w:cstheme="minorHAnsi"/>
          <w:b/>
          <w:bCs/>
          <w:color w:val="000000" w:themeColor="text1"/>
          <w:sz w:val="32"/>
          <w:szCs w:val="32"/>
          <w:lang w:eastAsia="en-GB"/>
        </w:rPr>
        <w:t xml:space="preserve"> September </w:t>
      </w:r>
      <w:r w:rsidR="00CB2727">
        <w:rPr>
          <w:rFonts w:asciiTheme="minorHAnsi" w:eastAsia="Calibri" w:hAnsiTheme="minorHAnsi" w:cstheme="minorHAnsi"/>
          <w:b/>
          <w:bCs/>
          <w:color w:val="000000" w:themeColor="text1"/>
          <w:sz w:val="32"/>
          <w:szCs w:val="32"/>
          <w:lang w:eastAsia="en-GB"/>
        </w:rPr>
        <w:t>Hon. Sec</w:t>
      </w:r>
      <w:r w:rsidRPr="004F2748">
        <w:rPr>
          <w:rFonts w:asciiTheme="minorHAnsi" w:eastAsia="Calibri" w:hAnsiTheme="minorHAnsi" w:cstheme="minorHAnsi"/>
          <w:b/>
          <w:bCs/>
          <w:color w:val="000000" w:themeColor="text1"/>
          <w:sz w:val="32"/>
          <w:szCs w:val="32"/>
          <w:lang w:eastAsia="en-GB"/>
        </w:rPr>
        <w:t xml:space="preserve"> was involved </w:t>
      </w:r>
      <w:r w:rsidR="00CB2727">
        <w:rPr>
          <w:rFonts w:asciiTheme="minorHAnsi" w:eastAsia="Calibri" w:hAnsiTheme="minorHAnsi" w:cstheme="minorHAnsi"/>
          <w:b/>
          <w:bCs/>
          <w:color w:val="000000" w:themeColor="text1"/>
          <w:sz w:val="32"/>
          <w:szCs w:val="32"/>
          <w:lang w:eastAsia="en-GB"/>
        </w:rPr>
        <w:t xml:space="preserve">in </w:t>
      </w:r>
      <w:r w:rsidRPr="004F2748">
        <w:rPr>
          <w:rFonts w:asciiTheme="minorHAnsi" w:eastAsia="Calibri" w:hAnsiTheme="minorHAnsi" w:cstheme="minorHAnsi"/>
          <w:b/>
          <w:bCs/>
          <w:color w:val="000000" w:themeColor="text1"/>
          <w:sz w:val="32"/>
          <w:szCs w:val="32"/>
          <w:lang w:eastAsia="en-GB"/>
        </w:rPr>
        <w:t>film</w:t>
      </w:r>
      <w:r w:rsidR="00CB2727">
        <w:rPr>
          <w:rFonts w:asciiTheme="minorHAnsi" w:eastAsia="Calibri" w:hAnsiTheme="minorHAnsi" w:cstheme="minorHAnsi"/>
          <w:b/>
          <w:bCs/>
          <w:color w:val="000000" w:themeColor="text1"/>
          <w:sz w:val="32"/>
          <w:szCs w:val="32"/>
          <w:lang w:eastAsia="en-GB"/>
        </w:rPr>
        <w:t>ing</w:t>
      </w:r>
      <w:r w:rsidRPr="004F2748">
        <w:rPr>
          <w:rFonts w:asciiTheme="minorHAnsi" w:eastAsia="Calibri" w:hAnsiTheme="minorHAnsi" w:cstheme="minorHAnsi"/>
          <w:b/>
          <w:bCs/>
          <w:color w:val="000000" w:themeColor="text1"/>
          <w:sz w:val="32"/>
          <w:szCs w:val="32"/>
          <w:lang w:eastAsia="en-GB"/>
        </w:rPr>
        <w:t xml:space="preserve"> for a one hour Netflix production,  </w:t>
      </w:r>
      <w:r w:rsidR="00CB2727">
        <w:rPr>
          <w:rFonts w:asciiTheme="minorHAnsi" w:eastAsia="Calibri" w:hAnsiTheme="minorHAnsi" w:cstheme="minorHAnsi"/>
          <w:b/>
          <w:bCs/>
          <w:color w:val="000000" w:themeColor="text1"/>
          <w:sz w:val="32"/>
          <w:szCs w:val="32"/>
          <w:lang w:eastAsia="en-GB"/>
        </w:rPr>
        <w:t>which</w:t>
      </w:r>
      <w:r w:rsidRPr="004F2748">
        <w:rPr>
          <w:rFonts w:asciiTheme="minorHAnsi" w:eastAsia="Calibri" w:hAnsiTheme="minorHAnsi" w:cstheme="minorHAnsi"/>
          <w:b/>
          <w:bCs/>
          <w:color w:val="000000" w:themeColor="text1"/>
          <w:sz w:val="32"/>
          <w:szCs w:val="32"/>
          <w:lang w:eastAsia="en-GB"/>
        </w:rPr>
        <w:t xml:space="preserve"> covered everything from prescriptive Fire Safety Regulations to a </w:t>
      </w:r>
      <w:proofErr w:type="spellStart"/>
      <w:r w:rsidRPr="004F2748">
        <w:rPr>
          <w:rFonts w:asciiTheme="minorHAnsi" w:eastAsia="Calibri" w:hAnsiTheme="minorHAnsi" w:cstheme="minorHAnsi"/>
          <w:b/>
          <w:bCs/>
          <w:color w:val="000000" w:themeColor="text1"/>
          <w:sz w:val="32"/>
          <w:szCs w:val="32"/>
          <w:lang w:eastAsia="en-GB"/>
        </w:rPr>
        <w:t>Self Compliance</w:t>
      </w:r>
      <w:proofErr w:type="spellEnd"/>
      <w:r w:rsidRPr="004F2748">
        <w:rPr>
          <w:rFonts w:asciiTheme="minorHAnsi" w:eastAsia="Calibri" w:hAnsiTheme="minorHAnsi" w:cstheme="minorHAnsi"/>
          <w:b/>
          <w:bCs/>
          <w:color w:val="000000" w:themeColor="text1"/>
          <w:sz w:val="32"/>
          <w:szCs w:val="32"/>
          <w:lang w:eastAsia="en-GB"/>
        </w:rPr>
        <w:t xml:space="preserve"> model, in the mid 1980’s where the London Building Acts were swept away by  a ‘</w:t>
      </w:r>
      <w:proofErr w:type="spellStart"/>
      <w:r w:rsidRPr="004F2748">
        <w:rPr>
          <w:rFonts w:asciiTheme="minorHAnsi" w:eastAsia="Calibri" w:hAnsiTheme="minorHAnsi" w:cstheme="minorHAnsi"/>
          <w:b/>
          <w:bCs/>
          <w:color w:val="000000" w:themeColor="text1"/>
          <w:sz w:val="32"/>
          <w:szCs w:val="32"/>
          <w:lang w:eastAsia="en-GB"/>
        </w:rPr>
        <w:t>self regulation</w:t>
      </w:r>
      <w:proofErr w:type="spellEnd"/>
      <w:r w:rsidRPr="004F2748">
        <w:rPr>
          <w:rFonts w:asciiTheme="minorHAnsi" w:eastAsia="Calibri" w:hAnsiTheme="minorHAnsi" w:cstheme="minorHAnsi"/>
          <w:b/>
          <w:bCs/>
          <w:color w:val="000000" w:themeColor="text1"/>
          <w:sz w:val="32"/>
          <w:szCs w:val="32"/>
          <w:lang w:eastAsia="en-GB"/>
        </w:rPr>
        <w:t xml:space="preserve">’ system, where Approved Document B Guidance was one of the ways of “Deemed to satisfy” provisions of compliance with the Building Regulations      Under the former London Building Acts, the District Surveyor would never have allowed the materials on the external walls at the </w:t>
      </w:r>
      <w:proofErr w:type="spellStart"/>
      <w:r w:rsidRPr="004F2748">
        <w:rPr>
          <w:rFonts w:asciiTheme="minorHAnsi" w:eastAsia="Calibri" w:hAnsiTheme="minorHAnsi" w:cstheme="minorHAnsi"/>
          <w:b/>
          <w:bCs/>
          <w:color w:val="000000" w:themeColor="text1"/>
          <w:sz w:val="32"/>
          <w:szCs w:val="32"/>
          <w:lang w:eastAsia="en-GB"/>
        </w:rPr>
        <w:t>Lakanal</w:t>
      </w:r>
      <w:proofErr w:type="spellEnd"/>
      <w:r w:rsidRPr="004F2748">
        <w:rPr>
          <w:rFonts w:asciiTheme="minorHAnsi" w:eastAsia="Calibri" w:hAnsiTheme="minorHAnsi" w:cstheme="minorHAnsi"/>
          <w:b/>
          <w:bCs/>
          <w:color w:val="000000" w:themeColor="text1"/>
          <w:sz w:val="32"/>
          <w:szCs w:val="32"/>
          <w:lang w:eastAsia="en-GB"/>
        </w:rPr>
        <w:t xml:space="preserve"> House refurbishment, being a class “O” surface spread of flame category which had NO fire resistance.  The Netflix programme will be released in the near future, and will bring all this to the </w:t>
      </w:r>
      <w:proofErr w:type="gramStart"/>
      <w:r w:rsidRPr="004F2748">
        <w:rPr>
          <w:rFonts w:asciiTheme="minorHAnsi" w:eastAsia="Calibri" w:hAnsiTheme="minorHAnsi" w:cstheme="minorHAnsi"/>
          <w:b/>
          <w:bCs/>
          <w:color w:val="000000" w:themeColor="text1"/>
          <w:sz w:val="32"/>
          <w:szCs w:val="32"/>
          <w:lang w:eastAsia="en-GB"/>
        </w:rPr>
        <w:t>fore..</w:t>
      </w:r>
      <w:proofErr w:type="gramEnd"/>
    </w:p>
    <w:p w14:paraId="7B6935EB" w14:textId="5F4BD0A5"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proofErr w:type="spellStart"/>
      <w:r w:rsidRPr="004F2748">
        <w:rPr>
          <w:rFonts w:asciiTheme="minorHAnsi" w:eastAsia="Calibri" w:hAnsiTheme="minorHAnsi" w:cstheme="minorHAnsi"/>
          <w:b/>
          <w:bCs/>
          <w:color w:val="000000" w:themeColor="text1"/>
          <w:sz w:val="32"/>
          <w:szCs w:val="32"/>
          <w:lang w:eastAsia="en-GB"/>
        </w:rPr>
        <w:t>Lakanal</w:t>
      </w:r>
      <w:proofErr w:type="spellEnd"/>
      <w:r w:rsidRPr="004F2748">
        <w:rPr>
          <w:rFonts w:asciiTheme="minorHAnsi" w:eastAsia="Calibri" w:hAnsiTheme="minorHAnsi" w:cstheme="minorHAnsi"/>
          <w:b/>
          <w:bCs/>
          <w:color w:val="000000" w:themeColor="text1"/>
          <w:sz w:val="32"/>
          <w:szCs w:val="32"/>
          <w:lang w:eastAsia="en-GB"/>
        </w:rPr>
        <w:t xml:space="preserve"> House in Camberwell was the final warning of an error having been made.  And the APPG under the late Sir David Amess MP’s chairmanship, tried relentlessly to bring forward some urgent changes to the process ahead of a planned </w:t>
      </w:r>
      <w:proofErr w:type="gramStart"/>
      <w:r w:rsidRPr="004F2748">
        <w:rPr>
          <w:rFonts w:asciiTheme="minorHAnsi" w:eastAsia="Calibri" w:hAnsiTheme="minorHAnsi" w:cstheme="minorHAnsi"/>
          <w:b/>
          <w:bCs/>
          <w:color w:val="000000" w:themeColor="text1"/>
          <w:sz w:val="32"/>
          <w:szCs w:val="32"/>
          <w:lang w:eastAsia="en-GB"/>
        </w:rPr>
        <w:t>three year</w:t>
      </w:r>
      <w:proofErr w:type="gramEnd"/>
      <w:r w:rsidRPr="004F2748">
        <w:rPr>
          <w:rFonts w:asciiTheme="minorHAnsi" w:eastAsia="Calibri" w:hAnsiTheme="minorHAnsi" w:cstheme="minorHAnsi"/>
          <w:b/>
          <w:bCs/>
          <w:color w:val="000000" w:themeColor="text1"/>
          <w:sz w:val="32"/>
          <w:szCs w:val="32"/>
          <w:lang w:eastAsia="en-GB"/>
        </w:rPr>
        <w:t xml:space="preserve"> Review, but w</w:t>
      </w:r>
      <w:r w:rsidR="00CB2727">
        <w:rPr>
          <w:rFonts w:asciiTheme="minorHAnsi" w:eastAsia="Calibri" w:hAnsiTheme="minorHAnsi" w:cstheme="minorHAnsi"/>
          <w:b/>
          <w:bCs/>
          <w:color w:val="000000" w:themeColor="text1"/>
          <w:sz w:val="32"/>
          <w:szCs w:val="32"/>
          <w:lang w:eastAsia="en-GB"/>
        </w:rPr>
        <w:t>as</w:t>
      </w:r>
      <w:r w:rsidRPr="004F2748">
        <w:rPr>
          <w:rFonts w:asciiTheme="minorHAnsi" w:eastAsia="Calibri" w:hAnsiTheme="minorHAnsi" w:cstheme="minorHAnsi"/>
          <w:b/>
          <w:bCs/>
          <w:color w:val="000000" w:themeColor="text1"/>
          <w:sz w:val="32"/>
          <w:szCs w:val="32"/>
          <w:lang w:eastAsia="en-GB"/>
        </w:rPr>
        <w:t xml:space="preserve"> refused.  </w:t>
      </w:r>
      <w:r w:rsidR="00B71C63">
        <w:rPr>
          <w:rFonts w:asciiTheme="minorHAnsi" w:eastAsia="Calibri" w:hAnsiTheme="minorHAnsi" w:cstheme="minorHAnsi"/>
          <w:b/>
          <w:bCs/>
          <w:color w:val="000000" w:themeColor="text1"/>
          <w:sz w:val="32"/>
          <w:szCs w:val="32"/>
          <w:lang w:eastAsia="en-GB"/>
        </w:rPr>
        <w:t>L</w:t>
      </w:r>
      <w:r w:rsidRPr="004F2748">
        <w:rPr>
          <w:rFonts w:asciiTheme="minorHAnsi" w:eastAsia="Calibri" w:hAnsiTheme="minorHAnsi" w:cstheme="minorHAnsi"/>
          <w:b/>
          <w:bCs/>
          <w:color w:val="000000" w:themeColor="text1"/>
          <w:sz w:val="32"/>
          <w:szCs w:val="32"/>
          <w:lang w:eastAsia="en-GB"/>
        </w:rPr>
        <w:t xml:space="preserve">etters refer to this issue and the Group had predicted such a fire as Grenfell, unless the priorities were dealt with immediately ahead of the Department’s </w:t>
      </w:r>
      <w:proofErr w:type="gramStart"/>
      <w:r w:rsidRPr="004F2748">
        <w:rPr>
          <w:rFonts w:asciiTheme="minorHAnsi" w:eastAsia="Calibri" w:hAnsiTheme="minorHAnsi" w:cstheme="minorHAnsi"/>
          <w:b/>
          <w:bCs/>
          <w:color w:val="000000" w:themeColor="text1"/>
          <w:sz w:val="32"/>
          <w:szCs w:val="32"/>
          <w:lang w:eastAsia="en-GB"/>
        </w:rPr>
        <w:t>three year</w:t>
      </w:r>
      <w:proofErr w:type="gramEnd"/>
      <w:r w:rsidRPr="004F2748">
        <w:rPr>
          <w:rFonts w:asciiTheme="minorHAnsi" w:eastAsia="Calibri" w:hAnsiTheme="minorHAnsi" w:cstheme="minorHAnsi"/>
          <w:b/>
          <w:bCs/>
          <w:color w:val="000000" w:themeColor="text1"/>
          <w:sz w:val="32"/>
          <w:szCs w:val="32"/>
          <w:lang w:eastAsia="en-GB"/>
        </w:rPr>
        <w:t xml:space="preserve"> Review.  </w:t>
      </w:r>
      <w:r w:rsidR="00B71C63">
        <w:rPr>
          <w:rFonts w:asciiTheme="minorHAnsi" w:eastAsia="Calibri" w:hAnsiTheme="minorHAnsi" w:cstheme="minorHAnsi"/>
          <w:b/>
          <w:bCs/>
          <w:color w:val="000000" w:themeColor="text1"/>
          <w:sz w:val="32"/>
          <w:szCs w:val="32"/>
          <w:lang w:eastAsia="en-GB"/>
        </w:rPr>
        <w:t>The Hon. Sec’s</w:t>
      </w:r>
      <w:r w:rsidRPr="004F2748">
        <w:rPr>
          <w:rFonts w:asciiTheme="minorHAnsi" w:eastAsia="Calibri" w:hAnsiTheme="minorHAnsi" w:cstheme="minorHAnsi"/>
          <w:b/>
          <w:bCs/>
          <w:color w:val="000000" w:themeColor="text1"/>
          <w:sz w:val="32"/>
          <w:szCs w:val="32"/>
          <w:lang w:eastAsia="en-GB"/>
        </w:rPr>
        <w:t xml:space="preserve"> </w:t>
      </w:r>
      <w:proofErr w:type="gramStart"/>
      <w:r w:rsidRPr="004F2748">
        <w:rPr>
          <w:rFonts w:asciiTheme="minorHAnsi" w:eastAsia="Calibri" w:hAnsiTheme="minorHAnsi" w:cstheme="minorHAnsi"/>
          <w:b/>
          <w:bCs/>
          <w:color w:val="000000" w:themeColor="text1"/>
          <w:sz w:val="32"/>
          <w:szCs w:val="32"/>
          <w:lang w:eastAsia="en-GB"/>
        </w:rPr>
        <w:t>34,000 word</w:t>
      </w:r>
      <w:proofErr w:type="gramEnd"/>
      <w:r w:rsidRPr="004F2748">
        <w:rPr>
          <w:rFonts w:asciiTheme="minorHAnsi" w:eastAsia="Calibri" w:hAnsiTheme="minorHAnsi" w:cstheme="minorHAnsi"/>
          <w:b/>
          <w:bCs/>
          <w:color w:val="000000" w:themeColor="text1"/>
          <w:sz w:val="32"/>
          <w:szCs w:val="32"/>
          <w:lang w:eastAsia="en-GB"/>
        </w:rPr>
        <w:t xml:space="preserve"> statement to the Grenfell Tower Public Inquiry fully explains the issues, and was used extensively by Lead Counsel Richard Millett KC when interviewing Department Ministers and officials.    Barrister Justin Beer KC, representing the Department for Levelling Up, Housing and Communities apologised on behalf of the Department, for not listening properly to what the Group were saying!!    </w:t>
      </w:r>
    </w:p>
    <w:p w14:paraId="0E4670B6" w14:textId="2E418F1E"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The late Sir David Amess is on record as saying publicly</w:t>
      </w:r>
      <w:proofErr w:type="gramStart"/>
      <w:r w:rsidRPr="004F2748">
        <w:rPr>
          <w:rFonts w:asciiTheme="minorHAnsi" w:eastAsia="Calibri" w:hAnsiTheme="minorHAnsi" w:cstheme="minorHAnsi"/>
          <w:b/>
          <w:bCs/>
          <w:color w:val="000000" w:themeColor="text1"/>
          <w:sz w:val="32"/>
          <w:szCs w:val="32"/>
          <w:lang w:eastAsia="en-GB"/>
        </w:rPr>
        <w:t>:  “</w:t>
      </w:r>
      <w:proofErr w:type="gramEnd"/>
      <w:r w:rsidRPr="004F2748">
        <w:rPr>
          <w:rFonts w:asciiTheme="minorHAnsi" w:eastAsia="Calibri" w:hAnsiTheme="minorHAnsi" w:cstheme="minorHAnsi"/>
          <w:b/>
          <w:bCs/>
          <w:color w:val="000000" w:themeColor="text1"/>
          <w:sz w:val="32"/>
          <w:szCs w:val="32"/>
          <w:lang w:eastAsia="en-GB"/>
        </w:rPr>
        <w:t>If Government had listened to us (the APPG) Grenfell would not have occurred.</w:t>
      </w:r>
      <w:r w:rsidR="00B71C63">
        <w:rPr>
          <w:rFonts w:asciiTheme="minorHAnsi" w:eastAsia="Calibri" w:hAnsiTheme="minorHAnsi" w:cstheme="minorHAnsi"/>
          <w:b/>
          <w:bCs/>
          <w:color w:val="000000" w:themeColor="text1"/>
          <w:sz w:val="32"/>
          <w:szCs w:val="32"/>
          <w:lang w:eastAsia="en-GB"/>
        </w:rPr>
        <w:t>”</w:t>
      </w:r>
    </w:p>
    <w:p w14:paraId="3F5E9ECE" w14:textId="783280CE"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It is over seven years since the Grenfell Tower Fire Tragedy which seems an inordinate length of time, to have 1,300 High Rise Blocks of flats in London still awaiting remediation, according to the London Fire Commissioner</w:t>
      </w:r>
      <w:r w:rsidR="00B71C63">
        <w:rPr>
          <w:rFonts w:asciiTheme="minorHAnsi" w:eastAsia="Calibri" w:hAnsiTheme="minorHAnsi" w:cstheme="minorHAnsi"/>
          <w:b/>
          <w:bCs/>
          <w:color w:val="000000" w:themeColor="text1"/>
          <w:sz w:val="32"/>
          <w:szCs w:val="32"/>
          <w:lang w:eastAsia="en-GB"/>
        </w:rPr>
        <w:t>:</w:t>
      </w:r>
      <w:r w:rsidRPr="004F2748">
        <w:rPr>
          <w:rFonts w:asciiTheme="minorHAnsi" w:eastAsia="Calibri" w:hAnsiTheme="minorHAnsi" w:cstheme="minorHAnsi"/>
          <w:b/>
          <w:bCs/>
          <w:color w:val="000000" w:themeColor="text1"/>
          <w:sz w:val="32"/>
          <w:szCs w:val="32"/>
          <w:lang w:eastAsia="en-GB"/>
        </w:rPr>
        <w:t xml:space="preserve"> </w:t>
      </w:r>
    </w:p>
    <w:p w14:paraId="2BFF1084" w14:textId="1FCC8039" w:rsidR="004F2748" w:rsidRPr="004F2748" w:rsidRDefault="00B71C63"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Pr>
          <w:rFonts w:asciiTheme="minorHAnsi" w:eastAsia="Calibri" w:hAnsiTheme="minorHAnsi" w:cstheme="minorHAnsi"/>
          <w:b/>
          <w:bCs/>
          <w:color w:val="000000" w:themeColor="text1"/>
          <w:sz w:val="32"/>
          <w:szCs w:val="32"/>
          <w:lang w:eastAsia="en-GB"/>
        </w:rPr>
        <w:t>“</w:t>
      </w:r>
      <w:r w:rsidR="004F2748" w:rsidRPr="004F2748">
        <w:rPr>
          <w:rFonts w:asciiTheme="minorHAnsi" w:eastAsia="Calibri" w:hAnsiTheme="minorHAnsi" w:cstheme="minorHAnsi"/>
          <w:b/>
          <w:bCs/>
          <w:color w:val="000000" w:themeColor="text1"/>
          <w:sz w:val="32"/>
          <w:szCs w:val="32"/>
          <w:lang w:eastAsia="en-GB"/>
        </w:rPr>
        <w:t>The Report is likely to point out the failures on numerous counts.</w:t>
      </w:r>
    </w:p>
    <w:p w14:paraId="73295CF6"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lastRenderedPageBreak/>
        <w:t>People knowingly and corruptly got supposedly safety products past a test by cheating!!</w:t>
      </w:r>
    </w:p>
    <w:p w14:paraId="14E02E60"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The system and the Regulations were such that corrupt companies were allowed to do that.</w:t>
      </w:r>
    </w:p>
    <w:p w14:paraId="775FC6A7"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Cheating and falsification allowed companies to have their hazardous products used on high rise buildings knowing of the risk – </w:t>
      </w:r>
      <w:proofErr w:type="gramStart"/>
      <w:r w:rsidRPr="004F2748">
        <w:rPr>
          <w:rFonts w:asciiTheme="minorHAnsi" w:eastAsia="Calibri" w:hAnsiTheme="minorHAnsi" w:cstheme="minorHAnsi"/>
          <w:b/>
          <w:bCs/>
          <w:color w:val="000000" w:themeColor="text1"/>
          <w:sz w:val="32"/>
          <w:szCs w:val="32"/>
          <w:lang w:eastAsia="en-GB"/>
        </w:rPr>
        <w:t>in order to</w:t>
      </w:r>
      <w:proofErr w:type="gramEnd"/>
      <w:r w:rsidRPr="004F2748">
        <w:rPr>
          <w:rFonts w:asciiTheme="minorHAnsi" w:eastAsia="Calibri" w:hAnsiTheme="minorHAnsi" w:cstheme="minorHAnsi"/>
          <w:b/>
          <w:bCs/>
          <w:color w:val="000000" w:themeColor="text1"/>
          <w:sz w:val="32"/>
          <w:szCs w:val="32"/>
          <w:lang w:eastAsia="en-GB"/>
        </w:rPr>
        <w:t xml:space="preserve"> marginally profit, when bidding for contracts. </w:t>
      </w:r>
      <w:proofErr w:type="spellStart"/>
      <w:r w:rsidRPr="004F2748">
        <w:rPr>
          <w:rFonts w:asciiTheme="minorHAnsi" w:eastAsia="Calibri" w:hAnsiTheme="minorHAnsi" w:cstheme="minorHAnsi"/>
          <w:b/>
          <w:bCs/>
          <w:color w:val="000000" w:themeColor="text1"/>
          <w:sz w:val="32"/>
          <w:szCs w:val="32"/>
          <w:lang w:eastAsia="en-GB"/>
        </w:rPr>
        <w:t>Arconic</w:t>
      </w:r>
      <w:proofErr w:type="spellEnd"/>
      <w:r w:rsidRPr="004F2748">
        <w:rPr>
          <w:rFonts w:asciiTheme="minorHAnsi" w:eastAsia="Calibri" w:hAnsiTheme="minorHAnsi" w:cstheme="minorHAnsi"/>
          <w:b/>
          <w:bCs/>
          <w:color w:val="000000" w:themeColor="text1"/>
          <w:sz w:val="32"/>
          <w:szCs w:val="32"/>
          <w:lang w:eastAsia="en-GB"/>
        </w:rPr>
        <w:t xml:space="preserve"> and Kingspan have had to admit Government Officials and advisers used “Red Tape challenge” to justify their </w:t>
      </w:r>
      <w:proofErr w:type="gramStart"/>
      <w:r w:rsidRPr="004F2748">
        <w:rPr>
          <w:rFonts w:asciiTheme="minorHAnsi" w:eastAsia="Calibri" w:hAnsiTheme="minorHAnsi" w:cstheme="minorHAnsi"/>
          <w:b/>
          <w:bCs/>
          <w:color w:val="000000" w:themeColor="text1"/>
          <w:sz w:val="32"/>
          <w:szCs w:val="32"/>
          <w:lang w:eastAsia="en-GB"/>
        </w:rPr>
        <w:t>Department’s</w:t>
      </w:r>
      <w:proofErr w:type="gramEnd"/>
      <w:r w:rsidRPr="004F2748">
        <w:rPr>
          <w:rFonts w:asciiTheme="minorHAnsi" w:eastAsia="Calibri" w:hAnsiTheme="minorHAnsi" w:cstheme="minorHAnsi"/>
          <w:b/>
          <w:bCs/>
          <w:color w:val="000000" w:themeColor="text1"/>
          <w:sz w:val="32"/>
          <w:szCs w:val="32"/>
          <w:lang w:eastAsia="en-GB"/>
        </w:rPr>
        <w:t xml:space="preserve"> prioritisation, which Ministers in some cases denied.</w:t>
      </w:r>
    </w:p>
    <w:p w14:paraId="3054F432" w14:textId="6189DAE0"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I believe that the Grenfell Report will clearly identify culpability leaving the Police and lawyers to take appropriate actions</w:t>
      </w:r>
      <w:r w:rsidR="00B71C63">
        <w:rPr>
          <w:rFonts w:asciiTheme="minorHAnsi" w:eastAsia="Calibri" w:hAnsiTheme="minorHAnsi" w:cstheme="minorHAnsi"/>
          <w:b/>
          <w:bCs/>
          <w:color w:val="000000" w:themeColor="text1"/>
          <w:sz w:val="32"/>
          <w:szCs w:val="32"/>
          <w:lang w:eastAsia="en-GB"/>
        </w:rPr>
        <w:t>”</w:t>
      </w:r>
      <w:r w:rsidRPr="004F2748">
        <w:rPr>
          <w:rFonts w:asciiTheme="minorHAnsi" w:eastAsia="Calibri" w:hAnsiTheme="minorHAnsi" w:cstheme="minorHAnsi"/>
          <w:b/>
          <w:bCs/>
          <w:color w:val="000000" w:themeColor="text1"/>
          <w:sz w:val="32"/>
          <w:szCs w:val="32"/>
          <w:lang w:eastAsia="en-GB"/>
        </w:rPr>
        <w:t>.</w:t>
      </w:r>
    </w:p>
    <w:p w14:paraId="462901FF"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4</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September Grenfell Tower Phase 2 Report released and extensive media involvement for APPG. </w:t>
      </w:r>
    </w:p>
    <w:p w14:paraId="2E3E79B1"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Among the Report’s 58 recommendations, the report suggested:</w:t>
      </w:r>
    </w:p>
    <w:p w14:paraId="2DCF3DEA"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color w:val="000000" w:themeColor="text1"/>
          <w:sz w:val="32"/>
          <w:szCs w:val="32"/>
          <w:lang w:eastAsia="en-GB"/>
        </w:rPr>
        <w:t>A new regulator for construction</w:t>
      </w:r>
      <w:r w:rsidRPr="004F2748">
        <w:rPr>
          <w:rFonts w:asciiTheme="minorHAnsi" w:eastAsia="Calibri" w:hAnsiTheme="minorHAnsi" w:cstheme="minorHAnsi"/>
          <w:b/>
          <w:bCs/>
          <w:color w:val="000000" w:themeColor="text1"/>
          <w:sz w:val="32"/>
          <w:szCs w:val="32"/>
          <w:lang w:eastAsia="en-GB"/>
        </w:rPr>
        <w:t xml:space="preserve">.  It should oversee construction products, making sure they comply with legal requirements and industry standards and certification, </w:t>
      </w:r>
      <w:proofErr w:type="gramStart"/>
      <w:r w:rsidRPr="004F2748">
        <w:rPr>
          <w:rFonts w:asciiTheme="minorHAnsi" w:eastAsia="Calibri" w:hAnsiTheme="minorHAnsi" w:cstheme="minorHAnsi"/>
          <w:b/>
          <w:bCs/>
          <w:color w:val="000000" w:themeColor="text1"/>
          <w:sz w:val="32"/>
          <w:szCs w:val="32"/>
          <w:lang w:eastAsia="en-GB"/>
        </w:rPr>
        <w:t>and also</w:t>
      </w:r>
      <w:proofErr w:type="gramEnd"/>
      <w:r w:rsidRPr="004F2748">
        <w:rPr>
          <w:rFonts w:asciiTheme="minorHAnsi" w:eastAsia="Calibri" w:hAnsiTheme="minorHAnsi" w:cstheme="minorHAnsi"/>
          <w:b/>
          <w:bCs/>
          <w:color w:val="000000" w:themeColor="text1"/>
          <w:sz w:val="32"/>
          <w:szCs w:val="32"/>
          <w:lang w:eastAsia="en-GB"/>
        </w:rPr>
        <w:t xml:space="preserve"> building control.</w:t>
      </w:r>
    </w:p>
    <w:p w14:paraId="0286FFD8"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Manufacturers should also be required to provide a full testing history of their products.</w:t>
      </w:r>
    </w:p>
    <w:p w14:paraId="1011C00A" w14:textId="009EAF6D"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color w:val="000000" w:themeColor="text1"/>
          <w:sz w:val="32"/>
          <w:szCs w:val="32"/>
          <w:lang w:eastAsia="en-GB"/>
        </w:rPr>
        <w:t xml:space="preserve">A new Secretary of State for Fire </w:t>
      </w:r>
      <w:proofErr w:type="gramStart"/>
      <w:r w:rsidRPr="004F2748">
        <w:rPr>
          <w:rFonts w:asciiTheme="minorHAnsi" w:eastAsia="Calibri" w:hAnsiTheme="minorHAnsi" w:cstheme="minorHAnsi"/>
          <w:b/>
          <w:color w:val="000000" w:themeColor="text1"/>
          <w:sz w:val="32"/>
          <w:szCs w:val="32"/>
          <w:lang w:eastAsia="en-GB"/>
        </w:rPr>
        <w:t xml:space="preserve">Safety </w:t>
      </w:r>
      <w:r w:rsidRPr="004F2748">
        <w:rPr>
          <w:rFonts w:asciiTheme="minorHAnsi" w:eastAsia="Calibri" w:hAnsiTheme="minorHAnsi" w:cstheme="minorHAnsi"/>
          <w:b/>
          <w:bCs/>
          <w:color w:val="000000" w:themeColor="text1"/>
          <w:sz w:val="32"/>
          <w:szCs w:val="32"/>
          <w:lang w:eastAsia="en-GB"/>
        </w:rPr>
        <w:t xml:space="preserve"> The</w:t>
      </w:r>
      <w:proofErr w:type="gramEnd"/>
      <w:r w:rsidRPr="004F2748">
        <w:rPr>
          <w:rFonts w:asciiTheme="minorHAnsi" w:eastAsia="Calibri" w:hAnsiTheme="minorHAnsi" w:cstheme="minorHAnsi"/>
          <w:b/>
          <w:bCs/>
          <w:color w:val="000000" w:themeColor="text1"/>
          <w:sz w:val="32"/>
          <w:szCs w:val="32"/>
          <w:lang w:eastAsia="en-GB"/>
        </w:rPr>
        <w:t xml:space="preserve"> report recommends that the government bring responsibility for fire safety under one department under one secretary of state.</w:t>
      </w:r>
    </w:p>
    <w:p w14:paraId="1400E673"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Currently fire safety falls under several departments.</w:t>
      </w:r>
    </w:p>
    <w:p w14:paraId="019597B5" w14:textId="62BC9939"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The report also recommends the secretary of state also appoi</w:t>
      </w:r>
      <w:r w:rsidR="00B71C63">
        <w:rPr>
          <w:rFonts w:asciiTheme="minorHAnsi" w:eastAsia="Calibri" w:hAnsiTheme="minorHAnsi" w:cstheme="minorHAnsi"/>
          <w:b/>
          <w:bCs/>
          <w:color w:val="000000" w:themeColor="text1"/>
          <w:sz w:val="32"/>
          <w:szCs w:val="32"/>
          <w:lang w:eastAsia="en-GB"/>
        </w:rPr>
        <w:t>n</w:t>
      </w:r>
      <w:r w:rsidRPr="004F2748">
        <w:rPr>
          <w:rFonts w:asciiTheme="minorHAnsi" w:eastAsia="Calibri" w:hAnsiTheme="minorHAnsi" w:cstheme="minorHAnsi"/>
          <w:b/>
          <w:bCs/>
          <w:color w:val="000000" w:themeColor="text1"/>
          <w:sz w:val="32"/>
          <w:szCs w:val="32"/>
          <w:lang w:eastAsia="en-GB"/>
        </w:rPr>
        <w:t>ts a ‘chief construction adviser’ to provide advice on matters affecting the construction industry.</w:t>
      </w:r>
    </w:p>
    <w:p w14:paraId="62E9AAA2"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color w:val="000000" w:themeColor="text1"/>
          <w:sz w:val="32"/>
          <w:szCs w:val="32"/>
          <w:lang w:eastAsia="en-GB"/>
        </w:rPr>
      </w:pPr>
      <w:r w:rsidRPr="004F2748">
        <w:rPr>
          <w:rFonts w:asciiTheme="minorHAnsi" w:eastAsia="Calibri" w:hAnsiTheme="minorHAnsi" w:cstheme="minorHAnsi"/>
          <w:b/>
          <w:color w:val="000000" w:themeColor="text1"/>
          <w:sz w:val="32"/>
          <w:szCs w:val="32"/>
          <w:lang w:eastAsia="en-GB"/>
        </w:rPr>
        <w:t xml:space="preserve">Official fire safety guidance be reviewed and revised </w:t>
      </w:r>
    </w:p>
    <w:p w14:paraId="3943E551"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It suggests the official fire safety guidance known as </w:t>
      </w:r>
      <w:r w:rsidRPr="00B71C63">
        <w:rPr>
          <w:rFonts w:asciiTheme="minorHAnsi" w:eastAsia="Calibri" w:hAnsiTheme="minorHAnsi" w:cstheme="minorHAnsi"/>
          <w:b/>
          <w:bCs/>
          <w:color w:val="000000" w:themeColor="text1"/>
          <w:sz w:val="32"/>
          <w:szCs w:val="32"/>
          <w:u w:val="single"/>
          <w:lang w:eastAsia="en-GB"/>
        </w:rPr>
        <w:t>Approved Document B</w:t>
      </w:r>
      <w:r w:rsidRPr="004F2748">
        <w:rPr>
          <w:rFonts w:asciiTheme="minorHAnsi" w:eastAsia="Calibri" w:hAnsiTheme="minorHAnsi" w:cstheme="minorHAnsi"/>
          <w:b/>
          <w:bCs/>
          <w:color w:val="000000" w:themeColor="text1"/>
          <w:sz w:val="32"/>
          <w:szCs w:val="32"/>
          <w:lang w:eastAsia="en-GB"/>
        </w:rPr>
        <w:t xml:space="preserve"> is reviewed and revised.  ADB is separate to the Building Regulations – the Legal Requirements – but is guidance on how to meet the regulations.</w:t>
      </w:r>
    </w:p>
    <w:p w14:paraId="7CC118E8"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This will likely be a big job </w:t>
      </w:r>
      <w:proofErr w:type="gramStart"/>
      <w:r w:rsidRPr="004F2748">
        <w:rPr>
          <w:rFonts w:asciiTheme="minorHAnsi" w:eastAsia="Calibri" w:hAnsiTheme="minorHAnsi" w:cstheme="minorHAnsi"/>
          <w:b/>
          <w:bCs/>
          <w:color w:val="000000" w:themeColor="text1"/>
          <w:sz w:val="32"/>
          <w:szCs w:val="32"/>
          <w:lang w:eastAsia="en-GB"/>
        </w:rPr>
        <w:t>in itself and</w:t>
      </w:r>
      <w:proofErr w:type="gramEnd"/>
      <w:r w:rsidRPr="004F2748">
        <w:rPr>
          <w:rFonts w:asciiTheme="minorHAnsi" w:eastAsia="Calibri" w:hAnsiTheme="minorHAnsi" w:cstheme="minorHAnsi"/>
          <w:b/>
          <w:bCs/>
          <w:color w:val="000000" w:themeColor="text1"/>
          <w:sz w:val="32"/>
          <w:szCs w:val="32"/>
          <w:lang w:eastAsia="en-GB"/>
        </w:rPr>
        <w:t xml:space="preserve"> could take several years.</w:t>
      </w:r>
    </w:p>
    <w:p w14:paraId="16E57D3C"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color w:val="000000" w:themeColor="text1"/>
          <w:sz w:val="32"/>
          <w:szCs w:val="32"/>
          <w:lang w:eastAsia="en-GB"/>
        </w:rPr>
      </w:pPr>
      <w:r w:rsidRPr="004F2748">
        <w:rPr>
          <w:rFonts w:asciiTheme="minorHAnsi" w:eastAsia="Calibri" w:hAnsiTheme="minorHAnsi" w:cstheme="minorHAnsi"/>
          <w:b/>
          <w:color w:val="000000" w:themeColor="text1"/>
          <w:sz w:val="32"/>
          <w:szCs w:val="32"/>
          <w:lang w:eastAsia="en-GB"/>
        </w:rPr>
        <w:t>Review the definition of “Higher Risk Building in law.</w:t>
      </w:r>
    </w:p>
    <w:p w14:paraId="7D02317F" w14:textId="7BFDD09B"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lastRenderedPageBreak/>
        <w:t xml:space="preserve">Inquiry Chair, </w:t>
      </w:r>
      <w:r w:rsidR="00F411EF">
        <w:rPr>
          <w:rFonts w:asciiTheme="minorHAnsi" w:eastAsia="Calibri" w:hAnsiTheme="minorHAnsi" w:cstheme="minorHAnsi"/>
          <w:b/>
          <w:bCs/>
          <w:color w:val="000000" w:themeColor="text1"/>
          <w:sz w:val="32"/>
          <w:szCs w:val="32"/>
          <w:lang w:eastAsia="en-GB"/>
        </w:rPr>
        <w:t>Sir Martin Mo</w:t>
      </w:r>
      <w:r w:rsidRPr="004F2748">
        <w:rPr>
          <w:rFonts w:asciiTheme="minorHAnsi" w:eastAsia="Calibri" w:hAnsiTheme="minorHAnsi" w:cstheme="minorHAnsi"/>
          <w:b/>
          <w:bCs/>
          <w:color w:val="000000" w:themeColor="text1"/>
          <w:sz w:val="32"/>
          <w:szCs w:val="32"/>
          <w:lang w:eastAsia="en-GB"/>
        </w:rPr>
        <w:t>ore-Bick said until now, the definition of a “higher risk” Building in the Building Safety Act focussed on the building’s height, rather than the presence of vulnerable people.  This should be reviewed he said.</w:t>
      </w:r>
    </w:p>
    <w:p w14:paraId="5831D902"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color w:val="000000" w:themeColor="text1"/>
          <w:sz w:val="32"/>
          <w:szCs w:val="32"/>
          <w:u w:val="single"/>
          <w:lang w:eastAsia="en-GB"/>
        </w:rPr>
      </w:pPr>
      <w:r w:rsidRPr="004F2748">
        <w:rPr>
          <w:rFonts w:asciiTheme="minorHAnsi" w:eastAsia="Calibri" w:hAnsiTheme="minorHAnsi" w:cstheme="minorHAnsi"/>
          <w:b/>
          <w:color w:val="000000" w:themeColor="text1"/>
          <w:sz w:val="32"/>
          <w:szCs w:val="32"/>
          <w:u w:val="single"/>
          <w:lang w:eastAsia="en-GB"/>
        </w:rPr>
        <w:t>A College of Fire and Rescue</w:t>
      </w:r>
    </w:p>
    <w:p w14:paraId="0B5F15F2"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Finding major issues with standards in the fire service, the Inquiry recommends setting up a College of Fire and Rescue</w:t>
      </w:r>
      <w:r w:rsidRPr="004F2748">
        <w:rPr>
          <w:rFonts w:asciiTheme="minorHAnsi" w:eastAsia="Calibri" w:hAnsiTheme="minorHAnsi" w:cstheme="minorHAnsi"/>
          <w:b/>
          <w:color w:val="000000" w:themeColor="text1"/>
          <w:sz w:val="32"/>
          <w:szCs w:val="32"/>
          <w:lang w:eastAsia="en-GB"/>
        </w:rPr>
        <w:t>.</w:t>
      </w:r>
    </w:p>
    <w:p w14:paraId="59D98DD3"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The College would give practical training, lectures, research and setting national standards.</w:t>
      </w:r>
    </w:p>
    <w:p w14:paraId="0A22B83D"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color w:val="000000" w:themeColor="text1"/>
          <w:sz w:val="32"/>
          <w:szCs w:val="32"/>
          <w:lang w:eastAsia="en-GB"/>
        </w:rPr>
      </w:pPr>
      <w:r w:rsidRPr="004F2748">
        <w:rPr>
          <w:rFonts w:asciiTheme="minorHAnsi" w:eastAsia="Calibri" w:hAnsiTheme="minorHAnsi" w:cstheme="minorHAnsi"/>
          <w:b/>
          <w:color w:val="000000" w:themeColor="text1"/>
          <w:sz w:val="32"/>
          <w:szCs w:val="32"/>
          <w:lang w:eastAsia="en-GB"/>
        </w:rPr>
        <w:t>Consider whether firefighters should use own initiative</w:t>
      </w:r>
    </w:p>
    <w:p w14:paraId="7102B4CE"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The report says the National Fire Chiefs Council should consider whether, and if so, in what circumstances, firefighters should be discouraged from departing from their instructions on their own initiative.</w:t>
      </w:r>
    </w:p>
    <w:p w14:paraId="0FDF28F7"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Training should be given on how to respond to a situation of that kind.</w:t>
      </w:r>
    </w:p>
    <w:p w14:paraId="69E103DA" w14:textId="68B3B0FE" w:rsidR="00F411EF"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5</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September In the absence of receiving any further responses from the </w:t>
      </w:r>
      <w:proofErr w:type="gramStart"/>
      <w:r w:rsidRPr="004F2748">
        <w:rPr>
          <w:rFonts w:asciiTheme="minorHAnsi" w:eastAsia="Calibri" w:hAnsiTheme="minorHAnsi" w:cstheme="minorHAnsi"/>
          <w:b/>
          <w:bCs/>
          <w:color w:val="000000" w:themeColor="text1"/>
          <w:sz w:val="32"/>
          <w:szCs w:val="32"/>
          <w:lang w:eastAsia="en-GB"/>
        </w:rPr>
        <w:t>PS’s</w:t>
      </w:r>
      <w:proofErr w:type="gramEnd"/>
      <w:r w:rsidRPr="004F2748">
        <w:rPr>
          <w:rFonts w:asciiTheme="minorHAnsi" w:eastAsia="Calibri" w:hAnsiTheme="minorHAnsi" w:cstheme="minorHAnsi"/>
          <w:b/>
          <w:bCs/>
          <w:color w:val="000000" w:themeColor="text1"/>
          <w:sz w:val="32"/>
          <w:szCs w:val="32"/>
          <w:lang w:eastAsia="en-GB"/>
        </w:rPr>
        <w:t xml:space="preserve"> to Minister Johnson (Home Office) and Minister Rushanara Ali (Housing)</w:t>
      </w:r>
      <w:r w:rsidR="00F411EF">
        <w:rPr>
          <w:rFonts w:asciiTheme="minorHAnsi" w:eastAsia="Calibri" w:hAnsiTheme="minorHAnsi" w:cstheme="minorHAnsi"/>
          <w:b/>
          <w:bCs/>
          <w:color w:val="000000" w:themeColor="text1"/>
          <w:sz w:val="32"/>
          <w:szCs w:val="32"/>
          <w:lang w:eastAsia="en-GB"/>
        </w:rPr>
        <w:t>,</w:t>
      </w:r>
      <w:r w:rsidRPr="004F2748">
        <w:rPr>
          <w:rFonts w:asciiTheme="minorHAnsi" w:eastAsia="Calibri" w:hAnsiTheme="minorHAnsi" w:cstheme="minorHAnsi"/>
          <w:b/>
          <w:bCs/>
          <w:color w:val="000000" w:themeColor="text1"/>
          <w:sz w:val="32"/>
          <w:szCs w:val="32"/>
          <w:lang w:eastAsia="en-GB"/>
        </w:rPr>
        <w:t xml:space="preserve"> </w:t>
      </w:r>
      <w:proofErr w:type="spellStart"/>
      <w:r w:rsidR="00B71C63">
        <w:rPr>
          <w:rFonts w:asciiTheme="minorHAnsi" w:eastAsia="Calibri" w:hAnsiTheme="minorHAnsi" w:cstheme="minorHAnsi"/>
          <w:b/>
          <w:bCs/>
          <w:color w:val="000000" w:themeColor="text1"/>
          <w:sz w:val="32"/>
          <w:szCs w:val="32"/>
          <w:lang w:eastAsia="en-GB"/>
        </w:rPr>
        <w:t>Hon.Sec</w:t>
      </w:r>
      <w:proofErr w:type="spellEnd"/>
      <w:r w:rsidR="00B71C63">
        <w:rPr>
          <w:rFonts w:asciiTheme="minorHAnsi" w:eastAsia="Calibri" w:hAnsiTheme="minorHAnsi" w:cstheme="minorHAnsi"/>
          <w:b/>
          <w:bCs/>
          <w:color w:val="000000" w:themeColor="text1"/>
          <w:sz w:val="32"/>
          <w:szCs w:val="32"/>
          <w:lang w:eastAsia="en-GB"/>
        </w:rPr>
        <w:t>.</w:t>
      </w:r>
      <w:r w:rsidRPr="004F2748">
        <w:rPr>
          <w:rFonts w:asciiTheme="minorHAnsi" w:eastAsia="Calibri" w:hAnsiTheme="minorHAnsi" w:cstheme="minorHAnsi"/>
          <w:b/>
          <w:bCs/>
          <w:color w:val="000000" w:themeColor="text1"/>
          <w:sz w:val="32"/>
          <w:szCs w:val="32"/>
          <w:lang w:eastAsia="en-GB"/>
        </w:rPr>
        <w:t xml:space="preserve"> proceeded to book a room for a Joint APPG for 11</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September for members and officers to give consideration to the Public </w:t>
      </w:r>
      <w:r w:rsidR="00F411EF">
        <w:rPr>
          <w:rFonts w:asciiTheme="minorHAnsi" w:eastAsia="Calibri" w:hAnsiTheme="minorHAnsi" w:cstheme="minorHAnsi"/>
          <w:b/>
          <w:bCs/>
          <w:color w:val="000000" w:themeColor="text1"/>
          <w:sz w:val="32"/>
          <w:szCs w:val="32"/>
          <w:lang w:eastAsia="en-GB"/>
        </w:rPr>
        <w:t xml:space="preserve">Inquiry Phase 2 Final Report. </w:t>
      </w:r>
    </w:p>
    <w:p w14:paraId="7F335562" w14:textId="352FE922" w:rsidR="004F2748" w:rsidRPr="004F2748" w:rsidRDefault="00B71C63"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Pr>
          <w:rFonts w:asciiTheme="minorHAnsi" w:eastAsia="Calibri" w:hAnsiTheme="minorHAnsi" w:cstheme="minorHAnsi"/>
          <w:b/>
          <w:bCs/>
          <w:color w:val="000000" w:themeColor="text1"/>
          <w:sz w:val="32"/>
          <w:szCs w:val="32"/>
          <w:lang w:eastAsia="en-GB"/>
        </w:rPr>
        <w:t>Hon. Sec.</w:t>
      </w:r>
      <w:r w:rsidR="00F411EF">
        <w:rPr>
          <w:rFonts w:asciiTheme="minorHAnsi" w:eastAsia="Calibri" w:hAnsiTheme="minorHAnsi" w:cstheme="minorHAnsi"/>
          <w:b/>
          <w:bCs/>
          <w:color w:val="000000" w:themeColor="text1"/>
          <w:sz w:val="32"/>
          <w:szCs w:val="32"/>
          <w:lang w:eastAsia="en-GB"/>
        </w:rPr>
        <w:t xml:space="preserve"> </w:t>
      </w:r>
      <w:r w:rsidR="004F2748" w:rsidRPr="004F2748">
        <w:rPr>
          <w:rFonts w:asciiTheme="minorHAnsi" w:eastAsia="Calibri" w:hAnsiTheme="minorHAnsi" w:cstheme="minorHAnsi"/>
          <w:b/>
          <w:bCs/>
          <w:color w:val="000000" w:themeColor="text1"/>
          <w:sz w:val="32"/>
          <w:szCs w:val="32"/>
          <w:lang w:eastAsia="en-GB"/>
        </w:rPr>
        <w:t xml:space="preserve">subsequently received the following email: “Hi </w:t>
      </w:r>
      <w:proofErr w:type="gramStart"/>
      <w:r w:rsidR="004F2748" w:rsidRPr="004F2748">
        <w:rPr>
          <w:rFonts w:asciiTheme="minorHAnsi" w:eastAsia="Calibri" w:hAnsiTheme="minorHAnsi" w:cstheme="minorHAnsi"/>
          <w:b/>
          <w:bCs/>
          <w:color w:val="000000" w:themeColor="text1"/>
          <w:sz w:val="32"/>
          <w:szCs w:val="32"/>
          <w:lang w:eastAsia="en-GB"/>
        </w:rPr>
        <w:t>Ronnie,-</w:t>
      </w:r>
      <w:proofErr w:type="gramEnd"/>
      <w:r w:rsidR="004F2748" w:rsidRPr="004F2748">
        <w:rPr>
          <w:rFonts w:asciiTheme="minorHAnsi" w:eastAsia="Calibri" w:hAnsiTheme="minorHAnsi" w:cstheme="minorHAnsi"/>
          <w:b/>
          <w:bCs/>
          <w:color w:val="000000" w:themeColor="text1"/>
          <w:sz w:val="32"/>
          <w:szCs w:val="32"/>
          <w:lang w:eastAsia="en-GB"/>
        </w:rPr>
        <w:t xml:space="preserve"> Apologies for the late reply on this, but as you can imagine with the fast pace of business over the last couple of weeks, we haven’t been able to come back with a secure response.</w:t>
      </w:r>
    </w:p>
    <w:p w14:paraId="3DB0BE46" w14:textId="7E612978"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Unfortunately, the Minister now has numerous duties in parliament next week, including three debates between Mon-Wed, so we will regrettably have to postpone this </w:t>
      </w:r>
      <w:proofErr w:type="gramStart"/>
      <w:r w:rsidRPr="004F2748">
        <w:rPr>
          <w:rFonts w:asciiTheme="minorHAnsi" w:eastAsia="Calibri" w:hAnsiTheme="minorHAnsi" w:cstheme="minorHAnsi"/>
          <w:b/>
          <w:bCs/>
          <w:color w:val="000000" w:themeColor="text1"/>
          <w:sz w:val="32"/>
          <w:szCs w:val="32"/>
          <w:lang w:eastAsia="en-GB"/>
        </w:rPr>
        <w:t>session.-</w:t>
      </w:r>
      <w:proofErr w:type="gramEnd"/>
      <w:r w:rsidRPr="004F2748">
        <w:rPr>
          <w:rFonts w:asciiTheme="minorHAnsi" w:eastAsia="Calibri" w:hAnsiTheme="minorHAnsi" w:cstheme="minorHAnsi"/>
          <w:b/>
          <w:bCs/>
          <w:color w:val="000000" w:themeColor="text1"/>
          <w:sz w:val="32"/>
          <w:szCs w:val="32"/>
          <w:lang w:eastAsia="en-GB"/>
        </w:rPr>
        <w:t xml:space="preserve">  I hope you understand.</w:t>
      </w:r>
      <w:r w:rsidR="00F411EF">
        <w:rPr>
          <w:rFonts w:asciiTheme="minorHAnsi" w:eastAsia="Calibri" w:hAnsiTheme="minorHAnsi" w:cstheme="minorHAnsi"/>
          <w:b/>
          <w:bCs/>
          <w:color w:val="000000" w:themeColor="text1"/>
          <w:sz w:val="32"/>
          <w:szCs w:val="32"/>
          <w:lang w:eastAsia="en-GB"/>
        </w:rPr>
        <w:t xml:space="preserve">  </w:t>
      </w:r>
      <w:proofErr w:type="gramStart"/>
      <w:r w:rsidRPr="004F2748">
        <w:rPr>
          <w:rFonts w:asciiTheme="minorHAnsi" w:eastAsia="Calibri" w:hAnsiTheme="minorHAnsi" w:cstheme="minorHAnsi"/>
          <w:b/>
          <w:bCs/>
          <w:color w:val="000000" w:themeColor="text1"/>
          <w:sz w:val="32"/>
          <w:szCs w:val="32"/>
          <w:lang w:eastAsia="en-GB"/>
        </w:rPr>
        <w:t xml:space="preserve">Thanks,   </w:t>
      </w:r>
      <w:proofErr w:type="gramEnd"/>
      <w:r w:rsidRPr="004F2748">
        <w:rPr>
          <w:rFonts w:asciiTheme="minorHAnsi" w:eastAsia="Calibri" w:hAnsiTheme="minorHAnsi" w:cstheme="minorHAnsi"/>
          <w:b/>
          <w:bCs/>
          <w:color w:val="000000" w:themeColor="text1"/>
          <w:sz w:val="32"/>
          <w:szCs w:val="32"/>
          <w:lang w:eastAsia="en-GB"/>
        </w:rPr>
        <w:t xml:space="preserve">Jess”  </w:t>
      </w:r>
      <w:r w:rsidR="00F411EF">
        <w:rPr>
          <w:rFonts w:asciiTheme="minorHAnsi" w:eastAsia="Calibri" w:hAnsiTheme="minorHAnsi" w:cstheme="minorHAnsi"/>
          <w:b/>
          <w:bCs/>
          <w:color w:val="000000" w:themeColor="text1"/>
          <w:sz w:val="32"/>
          <w:szCs w:val="32"/>
          <w:lang w:eastAsia="en-GB"/>
        </w:rPr>
        <w:t xml:space="preserve">-  </w:t>
      </w:r>
      <w:r w:rsidRPr="004F2748">
        <w:rPr>
          <w:rFonts w:asciiTheme="minorHAnsi" w:eastAsia="Calibri" w:hAnsiTheme="minorHAnsi" w:cstheme="minorHAnsi"/>
          <w:b/>
          <w:bCs/>
          <w:color w:val="000000" w:themeColor="text1"/>
          <w:sz w:val="32"/>
          <w:szCs w:val="32"/>
          <w:lang w:eastAsia="en-GB"/>
        </w:rPr>
        <w:t>The meeting would subsequently go ahead without a Minister. 6</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w:t>
      </w:r>
      <w:proofErr w:type="gramStart"/>
      <w:r w:rsidRPr="004F2748">
        <w:rPr>
          <w:rFonts w:asciiTheme="minorHAnsi" w:eastAsia="Calibri" w:hAnsiTheme="minorHAnsi" w:cstheme="minorHAnsi"/>
          <w:b/>
          <w:bCs/>
          <w:color w:val="000000" w:themeColor="text1"/>
          <w:sz w:val="32"/>
          <w:szCs w:val="32"/>
          <w:lang w:eastAsia="en-GB"/>
        </w:rPr>
        <w:t xml:space="preserve">Sept </w:t>
      </w:r>
      <w:r w:rsidR="00B71C63">
        <w:rPr>
          <w:rFonts w:asciiTheme="minorHAnsi" w:eastAsia="Calibri" w:hAnsiTheme="minorHAnsi" w:cstheme="minorHAnsi"/>
          <w:b/>
          <w:bCs/>
          <w:color w:val="000000" w:themeColor="text1"/>
          <w:sz w:val="32"/>
          <w:szCs w:val="32"/>
          <w:lang w:eastAsia="en-GB"/>
        </w:rPr>
        <w:t xml:space="preserve"> Hon.</w:t>
      </w:r>
      <w:proofErr w:type="gramEnd"/>
      <w:r w:rsidR="00B71C63">
        <w:rPr>
          <w:rFonts w:asciiTheme="minorHAnsi" w:eastAsia="Calibri" w:hAnsiTheme="minorHAnsi" w:cstheme="minorHAnsi"/>
          <w:b/>
          <w:bCs/>
          <w:color w:val="000000" w:themeColor="text1"/>
          <w:sz w:val="32"/>
          <w:szCs w:val="32"/>
          <w:lang w:eastAsia="en-GB"/>
        </w:rPr>
        <w:t xml:space="preserve"> Sec.</w:t>
      </w:r>
      <w:r w:rsidRPr="004F2748">
        <w:rPr>
          <w:rFonts w:asciiTheme="minorHAnsi" w:eastAsia="Calibri" w:hAnsiTheme="minorHAnsi" w:cstheme="minorHAnsi"/>
          <w:b/>
          <w:bCs/>
          <w:color w:val="000000" w:themeColor="text1"/>
          <w:sz w:val="32"/>
          <w:szCs w:val="32"/>
          <w:lang w:eastAsia="en-GB"/>
        </w:rPr>
        <w:t xml:space="preserve"> attended the funeral of</w:t>
      </w:r>
      <w:r w:rsidR="00F411EF">
        <w:rPr>
          <w:rFonts w:asciiTheme="minorHAnsi" w:eastAsia="Calibri" w:hAnsiTheme="minorHAnsi" w:cstheme="minorHAnsi"/>
          <w:b/>
          <w:bCs/>
          <w:color w:val="000000" w:themeColor="text1"/>
          <w:sz w:val="32"/>
          <w:szCs w:val="32"/>
          <w:lang w:eastAsia="en-GB"/>
        </w:rPr>
        <w:t xml:space="preserve"> a former Fire Authority member</w:t>
      </w:r>
      <w:r w:rsidRPr="004F2748">
        <w:rPr>
          <w:rFonts w:asciiTheme="minorHAnsi" w:eastAsia="Calibri" w:hAnsiTheme="minorHAnsi" w:cstheme="minorHAnsi"/>
          <w:b/>
          <w:bCs/>
          <w:color w:val="000000" w:themeColor="text1"/>
          <w:sz w:val="32"/>
          <w:szCs w:val="32"/>
          <w:lang w:eastAsia="en-GB"/>
        </w:rPr>
        <w:t xml:space="preserve"> from Mid &amp; West Wales.</w:t>
      </w:r>
      <w:r w:rsidRPr="004F2748">
        <w:rPr>
          <w:rFonts w:asciiTheme="minorHAnsi" w:eastAsia="Calibri" w:hAnsiTheme="minorHAnsi" w:cstheme="minorHAnsi"/>
          <w:b/>
          <w:sz w:val="32"/>
          <w:szCs w:val="32"/>
          <w:lang w:eastAsia="en-GB"/>
        </w:rPr>
        <w:t xml:space="preserve"> </w:t>
      </w:r>
      <w:r w:rsidR="00F411EF">
        <w:rPr>
          <w:rFonts w:asciiTheme="minorHAnsi" w:eastAsia="Calibri" w:hAnsiTheme="minorHAnsi" w:cstheme="minorHAnsi"/>
          <w:b/>
          <w:sz w:val="32"/>
          <w:szCs w:val="32"/>
          <w:lang w:eastAsia="en-GB"/>
        </w:rPr>
        <w:t xml:space="preserve">  </w:t>
      </w:r>
      <w:r w:rsidR="00B71C63">
        <w:rPr>
          <w:rFonts w:asciiTheme="minorHAnsi" w:eastAsia="Calibri" w:hAnsiTheme="minorHAnsi" w:cstheme="minorHAnsi"/>
          <w:b/>
          <w:sz w:val="32"/>
          <w:szCs w:val="32"/>
          <w:lang w:eastAsia="en-GB"/>
        </w:rPr>
        <w:t>Hon. Sec.</w:t>
      </w:r>
      <w:r w:rsidR="00F411EF">
        <w:rPr>
          <w:rFonts w:asciiTheme="minorHAnsi" w:eastAsia="Calibri" w:hAnsiTheme="minorHAnsi" w:cstheme="minorHAnsi"/>
          <w:b/>
          <w:sz w:val="32"/>
          <w:szCs w:val="32"/>
          <w:lang w:eastAsia="en-GB"/>
        </w:rPr>
        <w:t xml:space="preserve"> was </w:t>
      </w:r>
      <w:r w:rsidR="00F411EF">
        <w:rPr>
          <w:rFonts w:asciiTheme="minorHAnsi" w:eastAsia="Calibri" w:hAnsiTheme="minorHAnsi" w:cstheme="minorHAnsi"/>
          <w:b/>
          <w:bCs/>
          <w:color w:val="000000" w:themeColor="text1"/>
          <w:sz w:val="32"/>
          <w:szCs w:val="32"/>
          <w:lang w:eastAsia="en-GB"/>
        </w:rPr>
        <w:t>n</w:t>
      </w:r>
      <w:r w:rsidRPr="004F2748">
        <w:rPr>
          <w:rFonts w:asciiTheme="minorHAnsi" w:eastAsia="Calibri" w:hAnsiTheme="minorHAnsi" w:cstheme="minorHAnsi"/>
          <w:b/>
          <w:bCs/>
          <w:color w:val="000000" w:themeColor="text1"/>
          <w:sz w:val="32"/>
          <w:szCs w:val="32"/>
          <w:lang w:eastAsia="en-GB"/>
        </w:rPr>
        <w:t xml:space="preserve">otified of a fire which occurred in downtown Mumbai. The fire has all the classic signs of the ACM fires we have seen before. This time it was on a corner detail on a </w:t>
      </w:r>
      <w:proofErr w:type="gramStart"/>
      <w:r w:rsidRPr="004F2748">
        <w:rPr>
          <w:rFonts w:asciiTheme="minorHAnsi" w:eastAsia="Calibri" w:hAnsiTheme="minorHAnsi" w:cstheme="minorHAnsi"/>
          <w:b/>
          <w:bCs/>
          <w:color w:val="000000" w:themeColor="text1"/>
          <w:sz w:val="32"/>
          <w:szCs w:val="32"/>
          <w:lang w:eastAsia="en-GB"/>
        </w:rPr>
        <w:t>14 storey</w:t>
      </w:r>
      <w:proofErr w:type="gramEnd"/>
      <w:r w:rsidRPr="004F2748">
        <w:rPr>
          <w:rFonts w:asciiTheme="minorHAnsi" w:eastAsia="Calibri" w:hAnsiTheme="minorHAnsi" w:cstheme="minorHAnsi"/>
          <w:b/>
          <w:bCs/>
          <w:color w:val="000000" w:themeColor="text1"/>
          <w:sz w:val="32"/>
          <w:szCs w:val="32"/>
          <w:lang w:eastAsia="en-GB"/>
        </w:rPr>
        <w:t xml:space="preserve"> office block. No injuries reported as the fire happened early Mumbai </w:t>
      </w:r>
      <w:r w:rsidRPr="004F2748">
        <w:rPr>
          <w:rFonts w:asciiTheme="minorHAnsi" w:eastAsia="Calibri" w:hAnsiTheme="minorHAnsi" w:cstheme="minorHAnsi"/>
          <w:b/>
          <w:bCs/>
          <w:color w:val="000000" w:themeColor="text1"/>
          <w:sz w:val="32"/>
          <w:szCs w:val="32"/>
          <w:lang w:eastAsia="en-GB"/>
        </w:rPr>
        <w:lastRenderedPageBreak/>
        <w:t>time. The building was sprinkler</w:t>
      </w:r>
      <w:r w:rsidR="00F411EF">
        <w:rPr>
          <w:rFonts w:asciiTheme="minorHAnsi" w:eastAsia="Calibri" w:hAnsiTheme="minorHAnsi" w:cstheme="minorHAnsi"/>
          <w:b/>
          <w:bCs/>
          <w:color w:val="000000" w:themeColor="text1"/>
          <w:sz w:val="32"/>
          <w:szCs w:val="32"/>
          <w:lang w:eastAsia="en-GB"/>
        </w:rPr>
        <w:t xml:space="preserve"> </w:t>
      </w:r>
      <w:proofErr w:type="gramStart"/>
      <w:r w:rsidR="00F411EF">
        <w:rPr>
          <w:rFonts w:asciiTheme="minorHAnsi" w:eastAsia="Calibri" w:hAnsiTheme="minorHAnsi" w:cstheme="minorHAnsi"/>
          <w:b/>
          <w:bCs/>
          <w:color w:val="000000" w:themeColor="text1"/>
          <w:sz w:val="32"/>
          <w:szCs w:val="32"/>
          <w:lang w:eastAsia="en-GB"/>
        </w:rPr>
        <w:t>protect</w:t>
      </w:r>
      <w:r w:rsidRPr="004F2748">
        <w:rPr>
          <w:rFonts w:asciiTheme="minorHAnsi" w:eastAsia="Calibri" w:hAnsiTheme="minorHAnsi" w:cstheme="minorHAnsi"/>
          <w:b/>
          <w:bCs/>
          <w:color w:val="000000" w:themeColor="text1"/>
          <w:sz w:val="32"/>
          <w:szCs w:val="32"/>
          <w:lang w:eastAsia="en-GB"/>
        </w:rPr>
        <w:t>ed</w:t>
      </w:r>
      <w:proofErr w:type="gramEnd"/>
      <w:r w:rsidRPr="004F2748">
        <w:rPr>
          <w:rFonts w:asciiTheme="minorHAnsi" w:eastAsia="Calibri" w:hAnsiTheme="minorHAnsi" w:cstheme="minorHAnsi"/>
          <w:b/>
          <w:bCs/>
          <w:color w:val="000000" w:themeColor="text1"/>
          <w:sz w:val="32"/>
          <w:szCs w:val="32"/>
          <w:lang w:eastAsia="en-GB"/>
        </w:rPr>
        <w:t xml:space="preserve"> and reports indicate that they were in service. 9</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September</w:t>
      </w:r>
      <w:r w:rsidR="00B71C63">
        <w:rPr>
          <w:rFonts w:asciiTheme="minorHAnsi" w:eastAsia="Calibri" w:hAnsiTheme="minorHAnsi" w:cstheme="minorHAnsi"/>
          <w:b/>
          <w:bCs/>
          <w:color w:val="000000" w:themeColor="text1"/>
          <w:sz w:val="32"/>
          <w:szCs w:val="32"/>
          <w:lang w:eastAsia="en-GB"/>
        </w:rPr>
        <w:t>.</w:t>
      </w:r>
      <w:r w:rsidRPr="004F2748">
        <w:rPr>
          <w:rFonts w:asciiTheme="minorHAnsi" w:eastAsia="Calibri" w:hAnsiTheme="minorHAnsi" w:cstheme="minorHAnsi"/>
          <w:b/>
          <w:bCs/>
          <w:color w:val="000000" w:themeColor="text1"/>
          <w:sz w:val="32"/>
          <w:szCs w:val="32"/>
          <w:lang w:eastAsia="en-GB"/>
        </w:rPr>
        <w:t xml:space="preserve"> 11</w:t>
      </w:r>
      <w:r w:rsidRPr="004F2748">
        <w:rPr>
          <w:rFonts w:asciiTheme="minorHAnsi" w:eastAsia="Calibri" w:hAnsiTheme="minorHAnsi" w:cstheme="minorHAnsi"/>
          <w:b/>
          <w:bCs/>
          <w:color w:val="000000" w:themeColor="text1"/>
          <w:sz w:val="32"/>
          <w:szCs w:val="32"/>
          <w:vertAlign w:val="superscript"/>
          <w:lang w:eastAsia="en-GB"/>
        </w:rPr>
        <w:t>th</w:t>
      </w:r>
      <w:r w:rsidR="00F411EF">
        <w:rPr>
          <w:rFonts w:asciiTheme="minorHAnsi" w:eastAsia="Calibri" w:hAnsiTheme="minorHAnsi" w:cstheme="minorHAnsi"/>
          <w:b/>
          <w:bCs/>
          <w:color w:val="000000" w:themeColor="text1"/>
          <w:sz w:val="32"/>
          <w:szCs w:val="32"/>
          <w:lang w:eastAsia="en-GB"/>
        </w:rPr>
        <w:t xml:space="preserve"> September R King t</w:t>
      </w:r>
      <w:r w:rsidRPr="004F2748">
        <w:rPr>
          <w:rFonts w:asciiTheme="minorHAnsi" w:eastAsia="Calibri" w:hAnsiTheme="minorHAnsi" w:cstheme="minorHAnsi"/>
          <w:b/>
          <w:bCs/>
          <w:color w:val="000000" w:themeColor="text1"/>
          <w:sz w:val="32"/>
          <w:szCs w:val="32"/>
          <w:lang w:eastAsia="en-GB"/>
        </w:rPr>
        <w:t>ravelled to Westminster and Proceeded to hold the APPG meeting in the Grimond Room, Portcullis Hou</w:t>
      </w:r>
      <w:r w:rsidR="00F411EF">
        <w:rPr>
          <w:rFonts w:asciiTheme="minorHAnsi" w:eastAsia="Calibri" w:hAnsiTheme="minorHAnsi" w:cstheme="minorHAnsi"/>
          <w:b/>
          <w:bCs/>
          <w:color w:val="000000" w:themeColor="text1"/>
          <w:sz w:val="32"/>
          <w:szCs w:val="32"/>
          <w:lang w:eastAsia="en-GB"/>
        </w:rPr>
        <w:t>se despite no Ministers attending</w:t>
      </w:r>
      <w:r w:rsidRPr="004F2748">
        <w:rPr>
          <w:rFonts w:asciiTheme="minorHAnsi" w:eastAsia="Calibri" w:hAnsiTheme="minorHAnsi" w:cstheme="minorHAnsi"/>
          <w:b/>
          <w:bCs/>
          <w:color w:val="000000" w:themeColor="text1"/>
          <w:sz w:val="32"/>
          <w:szCs w:val="32"/>
          <w:lang w:eastAsia="en-GB"/>
        </w:rPr>
        <w:t xml:space="preserve">, </w:t>
      </w:r>
      <w:proofErr w:type="gramStart"/>
      <w:r w:rsidRPr="004F2748">
        <w:rPr>
          <w:rFonts w:asciiTheme="minorHAnsi" w:eastAsia="Calibri" w:hAnsiTheme="minorHAnsi" w:cstheme="minorHAnsi"/>
          <w:b/>
          <w:bCs/>
          <w:color w:val="000000" w:themeColor="text1"/>
          <w:sz w:val="32"/>
          <w:szCs w:val="32"/>
          <w:lang w:eastAsia="en-GB"/>
        </w:rPr>
        <w:t>and also</w:t>
      </w:r>
      <w:proofErr w:type="gramEnd"/>
      <w:r w:rsidRPr="004F2748">
        <w:rPr>
          <w:rFonts w:asciiTheme="minorHAnsi" w:eastAsia="Calibri" w:hAnsiTheme="minorHAnsi" w:cstheme="minorHAnsi"/>
          <w:b/>
          <w:bCs/>
          <w:color w:val="000000" w:themeColor="text1"/>
          <w:sz w:val="32"/>
          <w:szCs w:val="32"/>
          <w:lang w:eastAsia="en-GB"/>
        </w:rPr>
        <w:t xml:space="preserve"> </w:t>
      </w:r>
      <w:r w:rsidR="00F411EF">
        <w:rPr>
          <w:rFonts w:asciiTheme="minorHAnsi" w:eastAsia="Calibri" w:hAnsiTheme="minorHAnsi" w:cstheme="minorHAnsi"/>
          <w:b/>
          <w:bCs/>
          <w:color w:val="000000" w:themeColor="text1"/>
          <w:sz w:val="32"/>
          <w:szCs w:val="32"/>
          <w:lang w:eastAsia="en-GB"/>
        </w:rPr>
        <w:t>the House of Commons had schedul</w:t>
      </w:r>
      <w:r w:rsidRPr="004F2748">
        <w:rPr>
          <w:rFonts w:asciiTheme="minorHAnsi" w:eastAsia="Calibri" w:hAnsiTheme="minorHAnsi" w:cstheme="minorHAnsi"/>
          <w:b/>
          <w:bCs/>
          <w:color w:val="000000" w:themeColor="text1"/>
          <w:sz w:val="32"/>
          <w:szCs w:val="32"/>
          <w:lang w:eastAsia="en-GB"/>
        </w:rPr>
        <w:t>ed a clashing business debate at the same tim</w:t>
      </w:r>
      <w:r w:rsidR="00F96383">
        <w:rPr>
          <w:rFonts w:asciiTheme="minorHAnsi" w:eastAsia="Calibri" w:hAnsiTheme="minorHAnsi" w:cstheme="minorHAnsi"/>
          <w:b/>
          <w:bCs/>
          <w:color w:val="000000" w:themeColor="text1"/>
          <w:sz w:val="32"/>
          <w:szCs w:val="32"/>
          <w:lang w:eastAsia="en-GB"/>
        </w:rPr>
        <w:t xml:space="preserve">e, effectively ruling out many </w:t>
      </w:r>
      <w:r w:rsidRPr="004F2748">
        <w:rPr>
          <w:rFonts w:asciiTheme="minorHAnsi" w:eastAsia="Calibri" w:hAnsiTheme="minorHAnsi" w:cstheme="minorHAnsi"/>
          <w:b/>
          <w:bCs/>
          <w:color w:val="000000" w:themeColor="text1"/>
          <w:sz w:val="32"/>
          <w:szCs w:val="32"/>
          <w:lang w:eastAsia="en-GB"/>
        </w:rPr>
        <w:t xml:space="preserve">MP’s who had wanted to speak in the chamber.  The APPG went ahead with Mary </w:t>
      </w:r>
      <w:proofErr w:type="spellStart"/>
      <w:r w:rsidRPr="004F2748">
        <w:rPr>
          <w:rFonts w:asciiTheme="minorHAnsi" w:eastAsia="Calibri" w:hAnsiTheme="minorHAnsi" w:cstheme="minorHAnsi"/>
          <w:b/>
          <w:bCs/>
          <w:color w:val="000000" w:themeColor="text1"/>
          <w:sz w:val="32"/>
          <w:szCs w:val="32"/>
          <w:lang w:eastAsia="en-GB"/>
        </w:rPr>
        <w:t>Glindon</w:t>
      </w:r>
      <w:proofErr w:type="spellEnd"/>
      <w:r w:rsidRPr="004F2748">
        <w:rPr>
          <w:rFonts w:asciiTheme="minorHAnsi" w:eastAsia="Calibri" w:hAnsiTheme="minorHAnsi" w:cstheme="minorHAnsi"/>
          <w:b/>
          <w:bCs/>
          <w:color w:val="000000" w:themeColor="text1"/>
          <w:sz w:val="32"/>
          <w:szCs w:val="32"/>
          <w:lang w:eastAsia="en-GB"/>
        </w:rPr>
        <w:t xml:space="preserve"> MP in the Chair, and Baroness Brinton, Sir Peter Bottomley and one or two others.  Joe Powell </w:t>
      </w:r>
      <w:r w:rsidR="00B71C63">
        <w:rPr>
          <w:rFonts w:asciiTheme="minorHAnsi" w:eastAsia="Calibri" w:hAnsiTheme="minorHAnsi" w:cstheme="minorHAnsi"/>
          <w:b/>
          <w:bCs/>
          <w:color w:val="000000" w:themeColor="text1"/>
          <w:sz w:val="32"/>
          <w:szCs w:val="32"/>
          <w:lang w:eastAsia="en-GB"/>
        </w:rPr>
        <w:t xml:space="preserve">MP </w:t>
      </w:r>
      <w:r w:rsidRPr="004F2748">
        <w:rPr>
          <w:rFonts w:asciiTheme="minorHAnsi" w:eastAsia="Calibri" w:hAnsiTheme="minorHAnsi" w:cstheme="minorHAnsi"/>
          <w:b/>
          <w:bCs/>
          <w:color w:val="000000" w:themeColor="text1"/>
          <w:sz w:val="32"/>
          <w:szCs w:val="32"/>
          <w:lang w:eastAsia="en-GB"/>
        </w:rPr>
        <w:t xml:space="preserve">and Ann Davies MP </w:t>
      </w:r>
      <w:r w:rsidR="00B71C63">
        <w:rPr>
          <w:rFonts w:asciiTheme="minorHAnsi" w:eastAsia="Calibri" w:hAnsiTheme="minorHAnsi" w:cstheme="minorHAnsi"/>
          <w:b/>
          <w:bCs/>
          <w:color w:val="000000" w:themeColor="text1"/>
          <w:sz w:val="32"/>
          <w:szCs w:val="32"/>
          <w:lang w:eastAsia="en-GB"/>
        </w:rPr>
        <w:t xml:space="preserve">also attended </w:t>
      </w:r>
      <w:r w:rsidRPr="004F2748">
        <w:rPr>
          <w:rFonts w:asciiTheme="minorHAnsi" w:eastAsia="Calibri" w:hAnsiTheme="minorHAnsi" w:cstheme="minorHAnsi"/>
          <w:b/>
          <w:bCs/>
          <w:color w:val="000000" w:themeColor="text1"/>
          <w:sz w:val="32"/>
          <w:szCs w:val="32"/>
          <w:lang w:eastAsia="en-GB"/>
        </w:rPr>
        <w:t>the meeting</w:t>
      </w:r>
      <w:r w:rsidR="00B71C63">
        <w:rPr>
          <w:rFonts w:asciiTheme="minorHAnsi" w:eastAsia="Calibri" w:hAnsiTheme="minorHAnsi" w:cstheme="minorHAnsi"/>
          <w:b/>
          <w:bCs/>
          <w:color w:val="000000" w:themeColor="text1"/>
          <w:sz w:val="32"/>
          <w:szCs w:val="32"/>
          <w:lang w:eastAsia="en-GB"/>
        </w:rPr>
        <w:t xml:space="preserve"> slightly later</w:t>
      </w:r>
      <w:r w:rsidRPr="004F2748">
        <w:rPr>
          <w:rFonts w:asciiTheme="minorHAnsi" w:eastAsia="Calibri" w:hAnsiTheme="minorHAnsi" w:cstheme="minorHAnsi"/>
          <w:b/>
          <w:bCs/>
          <w:color w:val="000000" w:themeColor="text1"/>
          <w:sz w:val="32"/>
          <w:szCs w:val="32"/>
          <w:lang w:eastAsia="en-GB"/>
        </w:rPr>
        <w:t xml:space="preserve">.  Contributions were received from FPA MD – Dr Gavin Dunn, </w:t>
      </w:r>
      <w:r w:rsidR="00F96383">
        <w:rPr>
          <w:rFonts w:asciiTheme="minorHAnsi" w:eastAsia="Calibri" w:hAnsiTheme="minorHAnsi" w:cstheme="minorHAnsi"/>
          <w:b/>
          <w:bCs/>
          <w:color w:val="000000" w:themeColor="text1"/>
          <w:sz w:val="32"/>
          <w:szCs w:val="32"/>
          <w:lang w:eastAsia="en-GB"/>
        </w:rPr>
        <w:t xml:space="preserve">and </w:t>
      </w:r>
      <w:r w:rsidR="000D480D">
        <w:rPr>
          <w:rFonts w:asciiTheme="minorHAnsi" w:eastAsia="Calibri" w:hAnsiTheme="minorHAnsi" w:cstheme="minorHAnsi"/>
          <w:b/>
          <w:bCs/>
          <w:color w:val="000000" w:themeColor="text1"/>
          <w:sz w:val="32"/>
          <w:szCs w:val="32"/>
          <w:lang w:eastAsia="en-GB"/>
        </w:rPr>
        <w:t xml:space="preserve">FPA </w:t>
      </w:r>
      <w:r w:rsidR="00F96383">
        <w:rPr>
          <w:rFonts w:asciiTheme="minorHAnsi" w:eastAsia="Calibri" w:hAnsiTheme="minorHAnsi" w:cstheme="minorHAnsi"/>
          <w:b/>
          <w:bCs/>
          <w:color w:val="000000" w:themeColor="text1"/>
          <w:sz w:val="32"/>
          <w:szCs w:val="32"/>
          <w:lang w:eastAsia="en-GB"/>
        </w:rPr>
        <w:t xml:space="preserve">Chair David Williams, </w:t>
      </w:r>
      <w:r w:rsidRPr="004F2748">
        <w:rPr>
          <w:rFonts w:asciiTheme="minorHAnsi" w:eastAsia="Calibri" w:hAnsiTheme="minorHAnsi" w:cstheme="minorHAnsi"/>
          <w:b/>
          <w:bCs/>
          <w:color w:val="000000" w:themeColor="text1"/>
          <w:sz w:val="32"/>
          <w:szCs w:val="32"/>
          <w:lang w:eastAsia="en-GB"/>
        </w:rPr>
        <w:t>FSF Executive Officer Steve McGuirk,</w:t>
      </w:r>
      <w:r w:rsidR="000D480D">
        <w:rPr>
          <w:rFonts w:asciiTheme="minorHAnsi" w:eastAsia="Calibri" w:hAnsiTheme="minorHAnsi" w:cstheme="minorHAnsi"/>
          <w:b/>
          <w:bCs/>
          <w:color w:val="000000" w:themeColor="text1"/>
          <w:sz w:val="32"/>
          <w:szCs w:val="32"/>
          <w:lang w:eastAsia="en-GB"/>
        </w:rPr>
        <w:t xml:space="preserve"> and Chair John </w:t>
      </w:r>
      <w:proofErr w:type="gramStart"/>
      <w:r w:rsidR="000D480D">
        <w:rPr>
          <w:rFonts w:asciiTheme="minorHAnsi" w:eastAsia="Calibri" w:hAnsiTheme="minorHAnsi" w:cstheme="minorHAnsi"/>
          <w:b/>
          <w:bCs/>
          <w:color w:val="000000" w:themeColor="text1"/>
          <w:sz w:val="32"/>
          <w:szCs w:val="32"/>
          <w:lang w:eastAsia="en-GB"/>
        </w:rPr>
        <w:t>Sp</w:t>
      </w:r>
      <w:r w:rsidR="00F96383">
        <w:rPr>
          <w:rFonts w:asciiTheme="minorHAnsi" w:eastAsia="Calibri" w:hAnsiTheme="minorHAnsi" w:cstheme="minorHAnsi"/>
          <w:b/>
          <w:bCs/>
          <w:color w:val="000000" w:themeColor="text1"/>
          <w:sz w:val="32"/>
          <w:szCs w:val="32"/>
          <w:lang w:eastAsia="en-GB"/>
        </w:rPr>
        <w:t xml:space="preserve">encer; </w:t>
      </w:r>
      <w:r w:rsidRPr="004F2748">
        <w:rPr>
          <w:rFonts w:asciiTheme="minorHAnsi" w:eastAsia="Calibri" w:hAnsiTheme="minorHAnsi" w:cstheme="minorHAnsi"/>
          <w:b/>
          <w:bCs/>
          <w:color w:val="000000" w:themeColor="text1"/>
          <w:sz w:val="32"/>
          <w:szCs w:val="32"/>
          <w:lang w:eastAsia="en-GB"/>
        </w:rPr>
        <w:t xml:space="preserve"> BAFSA</w:t>
      </w:r>
      <w:proofErr w:type="gramEnd"/>
      <w:r w:rsidRPr="004F2748">
        <w:rPr>
          <w:rFonts w:asciiTheme="minorHAnsi" w:eastAsia="Calibri" w:hAnsiTheme="minorHAnsi" w:cstheme="minorHAnsi"/>
          <w:b/>
          <w:bCs/>
          <w:color w:val="000000" w:themeColor="text1"/>
          <w:sz w:val="32"/>
          <w:szCs w:val="32"/>
          <w:lang w:eastAsia="en-GB"/>
        </w:rPr>
        <w:t xml:space="preserve"> Chief Exec. Alasdair Perry, RIBA Expert Fire Panel</w:t>
      </w:r>
      <w:r w:rsidR="00231FEF">
        <w:rPr>
          <w:rFonts w:asciiTheme="minorHAnsi" w:eastAsia="Calibri" w:hAnsiTheme="minorHAnsi" w:cstheme="minorHAnsi"/>
          <w:b/>
          <w:bCs/>
          <w:color w:val="000000" w:themeColor="text1"/>
          <w:sz w:val="32"/>
          <w:szCs w:val="32"/>
          <w:lang w:eastAsia="en-GB"/>
        </w:rPr>
        <w:t xml:space="preserve"> Jane Duncan.</w:t>
      </w:r>
      <w:r w:rsidRPr="004F2748">
        <w:rPr>
          <w:rFonts w:asciiTheme="minorHAnsi" w:eastAsia="Calibri" w:hAnsiTheme="minorHAnsi" w:cstheme="minorHAnsi"/>
          <w:b/>
          <w:bCs/>
          <w:color w:val="000000" w:themeColor="text1"/>
          <w:sz w:val="32"/>
          <w:szCs w:val="32"/>
          <w:lang w:eastAsia="en-GB"/>
        </w:rPr>
        <w:t xml:space="preserve">, </w:t>
      </w:r>
      <w:r w:rsidR="000D480D">
        <w:rPr>
          <w:rFonts w:asciiTheme="minorHAnsi" w:eastAsia="Calibri" w:hAnsiTheme="minorHAnsi" w:cstheme="minorHAnsi"/>
          <w:b/>
          <w:bCs/>
          <w:color w:val="000000" w:themeColor="text1"/>
          <w:sz w:val="32"/>
          <w:szCs w:val="32"/>
          <w:lang w:eastAsia="en-GB"/>
        </w:rPr>
        <w:t xml:space="preserve">and APPG Advisers Tom Roche, </w:t>
      </w:r>
      <w:r w:rsidR="00DE3C8E">
        <w:rPr>
          <w:rFonts w:asciiTheme="minorHAnsi" w:eastAsia="Calibri" w:hAnsiTheme="minorHAnsi" w:cstheme="minorHAnsi"/>
          <w:b/>
          <w:bCs/>
          <w:color w:val="000000" w:themeColor="text1"/>
          <w:sz w:val="32"/>
          <w:szCs w:val="32"/>
          <w:lang w:eastAsia="en-GB"/>
        </w:rPr>
        <w:t>Mike Wood BA {OXON},</w:t>
      </w:r>
      <w:r w:rsidR="000D480D">
        <w:rPr>
          <w:rFonts w:asciiTheme="minorHAnsi" w:eastAsia="Calibri" w:hAnsiTheme="minorHAnsi" w:cstheme="minorHAnsi"/>
          <w:b/>
          <w:bCs/>
          <w:color w:val="000000" w:themeColor="text1"/>
          <w:sz w:val="32"/>
          <w:szCs w:val="32"/>
          <w:lang w:eastAsia="en-GB"/>
        </w:rPr>
        <w:t xml:space="preserve">  </w:t>
      </w:r>
      <w:r w:rsidRPr="004F2748">
        <w:rPr>
          <w:rFonts w:asciiTheme="minorHAnsi" w:eastAsia="Calibri" w:hAnsiTheme="minorHAnsi" w:cstheme="minorHAnsi"/>
          <w:b/>
          <w:bCs/>
          <w:color w:val="000000" w:themeColor="text1"/>
          <w:sz w:val="32"/>
          <w:szCs w:val="32"/>
          <w:lang w:eastAsia="en-GB"/>
        </w:rPr>
        <w:t>and</w:t>
      </w:r>
      <w:r w:rsidR="000D480D">
        <w:rPr>
          <w:rFonts w:asciiTheme="minorHAnsi" w:eastAsia="Calibri" w:hAnsiTheme="minorHAnsi" w:cstheme="minorHAnsi"/>
          <w:b/>
          <w:bCs/>
          <w:color w:val="000000" w:themeColor="text1"/>
          <w:sz w:val="32"/>
          <w:szCs w:val="32"/>
          <w:lang w:eastAsia="en-GB"/>
        </w:rPr>
        <w:t xml:space="preserve"> </w:t>
      </w:r>
      <w:r w:rsidR="00DE3C8E">
        <w:rPr>
          <w:rFonts w:asciiTheme="minorHAnsi" w:eastAsia="Calibri" w:hAnsiTheme="minorHAnsi" w:cstheme="minorHAnsi"/>
          <w:b/>
          <w:bCs/>
          <w:color w:val="000000" w:themeColor="text1"/>
          <w:sz w:val="32"/>
          <w:szCs w:val="32"/>
          <w:lang w:eastAsia="en-GB"/>
        </w:rPr>
        <w:t>Phoebe Macdonald, plus</w:t>
      </w:r>
      <w:r w:rsidR="00F96383">
        <w:rPr>
          <w:rFonts w:asciiTheme="minorHAnsi" w:eastAsia="Calibri" w:hAnsiTheme="minorHAnsi" w:cstheme="minorHAnsi"/>
          <w:b/>
          <w:bCs/>
          <w:color w:val="000000" w:themeColor="text1"/>
          <w:sz w:val="32"/>
          <w:szCs w:val="32"/>
          <w:lang w:eastAsia="en-GB"/>
        </w:rPr>
        <w:t xml:space="preserve"> </w:t>
      </w:r>
      <w:r w:rsidR="00DE3C8E">
        <w:rPr>
          <w:rFonts w:asciiTheme="minorHAnsi" w:eastAsia="Calibri" w:hAnsiTheme="minorHAnsi" w:cstheme="minorHAnsi"/>
          <w:b/>
          <w:bCs/>
          <w:color w:val="000000" w:themeColor="text1"/>
          <w:sz w:val="32"/>
          <w:szCs w:val="32"/>
          <w:lang w:eastAsia="en-GB"/>
        </w:rPr>
        <w:t>others</w:t>
      </w:r>
      <w:r w:rsidR="00621F38">
        <w:rPr>
          <w:rFonts w:asciiTheme="minorHAnsi" w:eastAsia="Calibri" w:hAnsiTheme="minorHAnsi" w:cstheme="minorHAnsi"/>
          <w:b/>
          <w:bCs/>
          <w:color w:val="000000" w:themeColor="text1"/>
          <w:sz w:val="32"/>
          <w:szCs w:val="32"/>
          <w:lang w:eastAsia="en-GB"/>
        </w:rPr>
        <w:t>, including John Stormo</w:t>
      </w:r>
      <w:r w:rsidR="00F411EF">
        <w:rPr>
          <w:rFonts w:asciiTheme="minorHAnsi" w:eastAsia="Calibri" w:hAnsiTheme="minorHAnsi" w:cstheme="minorHAnsi"/>
          <w:b/>
          <w:bCs/>
          <w:color w:val="000000" w:themeColor="text1"/>
          <w:sz w:val="32"/>
          <w:szCs w:val="32"/>
          <w:lang w:eastAsia="en-GB"/>
        </w:rPr>
        <w:t xml:space="preserve">nt representing APPG Leasehold Chair Mike Amesbury. </w:t>
      </w:r>
      <w:r w:rsidR="00621F38">
        <w:rPr>
          <w:rFonts w:asciiTheme="minorHAnsi" w:eastAsia="Calibri" w:hAnsiTheme="minorHAnsi" w:cstheme="minorHAnsi"/>
          <w:b/>
          <w:bCs/>
          <w:color w:val="000000" w:themeColor="text1"/>
          <w:sz w:val="32"/>
          <w:szCs w:val="32"/>
          <w:lang w:eastAsia="en-GB"/>
        </w:rPr>
        <w:t>Harr</w:t>
      </w:r>
      <w:r w:rsidR="00F96383">
        <w:rPr>
          <w:rFonts w:asciiTheme="minorHAnsi" w:eastAsia="Calibri" w:hAnsiTheme="minorHAnsi" w:cstheme="minorHAnsi"/>
          <w:b/>
          <w:bCs/>
          <w:color w:val="000000" w:themeColor="text1"/>
          <w:sz w:val="32"/>
          <w:szCs w:val="32"/>
          <w:lang w:eastAsia="en-GB"/>
        </w:rPr>
        <w:t>iet</w:t>
      </w:r>
      <w:r w:rsidR="00621F38">
        <w:rPr>
          <w:rFonts w:asciiTheme="minorHAnsi" w:eastAsia="Calibri" w:hAnsiTheme="minorHAnsi" w:cstheme="minorHAnsi"/>
          <w:b/>
          <w:bCs/>
          <w:color w:val="000000" w:themeColor="text1"/>
          <w:sz w:val="32"/>
          <w:szCs w:val="32"/>
          <w:lang w:eastAsia="en-GB"/>
        </w:rPr>
        <w:t xml:space="preserve">t </w:t>
      </w:r>
      <w:proofErr w:type="spellStart"/>
      <w:r w:rsidR="00621F38">
        <w:rPr>
          <w:rFonts w:asciiTheme="minorHAnsi" w:eastAsia="Calibri" w:hAnsiTheme="minorHAnsi" w:cstheme="minorHAnsi"/>
          <w:b/>
          <w:bCs/>
          <w:color w:val="000000" w:themeColor="text1"/>
          <w:sz w:val="32"/>
          <w:szCs w:val="32"/>
          <w:lang w:eastAsia="en-GB"/>
        </w:rPr>
        <w:t>Shoosmith</w:t>
      </w:r>
      <w:proofErr w:type="spellEnd"/>
      <w:r w:rsidR="00621F38">
        <w:rPr>
          <w:rFonts w:asciiTheme="minorHAnsi" w:eastAsia="Calibri" w:hAnsiTheme="minorHAnsi" w:cstheme="minorHAnsi"/>
          <w:b/>
          <w:bCs/>
          <w:color w:val="000000" w:themeColor="text1"/>
          <w:sz w:val="32"/>
          <w:szCs w:val="32"/>
          <w:lang w:eastAsia="en-GB"/>
        </w:rPr>
        <w:t xml:space="preserve"> representing Bob Blackman MP, Billy Beckett representing Joe Powell MP</w:t>
      </w:r>
      <w:r w:rsidR="00231FEF">
        <w:rPr>
          <w:rFonts w:asciiTheme="minorHAnsi" w:eastAsia="Calibri" w:hAnsiTheme="minorHAnsi" w:cstheme="minorHAnsi"/>
          <w:b/>
          <w:bCs/>
          <w:color w:val="000000" w:themeColor="text1"/>
          <w:sz w:val="32"/>
          <w:szCs w:val="32"/>
          <w:lang w:eastAsia="en-GB"/>
        </w:rPr>
        <w:t xml:space="preserve"> until arrival</w:t>
      </w:r>
      <w:r w:rsidR="00F96383">
        <w:rPr>
          <w:rFonts w:asciiTheme="minorHAnsi" w:eastAsia="Calibri" w:hAnsiTheme="minorHAnsi" w:cstheme="minorHAnsi"/>
          <w:b/>
          <w:bCs/>
          <w:color w:val="000000" w:themeColor="text1"/>
          <w:sz w:val="32"/>
          <w:szCs w:val="32"/>
          <w:lang w:eastAsia="en-GB"/>
        </w:rPr>
        <w:t xml:space="preserve">, Sam Silver LFB Public Affairs, Tillie Muir </w:t>
      </w:r>
      <w:proofErr w:type="gramStart"/>
      <w:r w:rsidR="00F96383">
        <w:rPr>
          <w:rFonts w:asciiTheme="minorHAnsi" w:eastAsia="Calibri" w:hAnsiTheme="minorHAnsi" w:cstheme="minorHAnsi"/>
          <w:b/>
          <w:bCs/>
          <w:color w:val="000000" w:themeColor="text1"/>
          <w:sz w:val="32"/>
          <w:szCs w:val="32"/>
          <w:lang w:eastAsia="en-GB"/>
        </w:rPr>
        <w:t>FBU;</w:t>
      </w:r>
      <w:r w:rsidR="00621F38">
        <w:rPr>
          <w:rFonts w:asciiTheme="minorHAnsi" w:eastAsia="Calibri" w:hAnsiTheme="minorHAnsi" w:cstheme="minorHAnsi"/>
          <w:b/>
          <w:bCs/>
          <w:color w:val="000000" w:themeColor="text1"/>
          <w:sz w:val="32"/>
          <w:szCs w:val="32"/>
          <w:lang w:eastAsia="en-GB"/>
        </w:rPr>
        <w:t xml:space="preserve"> </w:t>
      </w:r>
      <w:r w:rsidRPr="004F2748">
        <w:rPr>
          <w:rFonts w:asciiTheme="minorHAnsi" w:eastAsia="Calibri" w:hAnsiTheme="minorHAnsi" w:cstheme="minorHAnsi"/>
          <w:b/>
          <w:bCs/>
          <w:color w:val="000000" w:themeColor="text1"/>
          <w:sz w:val="32"/>
          <w:szCs w:val="32"/>
          <w:lang w:eastAsia="en-GB"/>
        </w:rPr>
        <w:t xml:space="preserve">  </w:t>
      </w:r>
      <w:proofErr w:type="gramEnd"/>
      <w:r w:rsidRPr="004F2748">
        <w:rPr>
          <w:rFonts w:asciiTheme="minorHAnsi" w:eastAsia="Calibri" w:hAnsiTheme="minorHAnsi" w:cstheme="minorHAnsi"/>
          <w:b/>
          <w:bCs/>
          <w:color w:val="000000" w:themeColor="text1"/>
          <w:sz w:val="32"/>
          <w:szCs w:val="32"/>
          <w:lang w:eastAsia="en-GB"/>
        </w:rPr>
        <w:t>12</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 House rose for Party Conferences.</w:t>
      </w:r>
      <w:r w:rsidRPr="004F2748">
        <w:rPr>
          <w:rFonts w:asciiTheme="minorHAnsi" w:eastAsia="Calibri" w:hAnsiTheme="minorHAnsi" w:cstheme="minorHAnsi"/>
          <w:b/>
          <w:sz w:val="32"/>
          <w:szCs w:val="32"/>
          <w:lang w:eastAsia="en-GB"/>
        </w:rPr>
        <w:t xml:space="preserve"> </w:t>
      </w:r>
      <w:r w:rsidR="00231FEF">
        <w:rPr>
          <w:rFonts w:asciiTheme="minorHAnsi" w:eastAsia="Calibri" w:hAnsiTheme="minorHAnsi" w:cstheme="minorHAnsi"/>
          <w:b/>
          <w:sz w:val="32"/>
          <w:szCs w:val="32"/>
          <w:lang w:eastAsia="en-GB"/>
        </w:rPr>
        <w:t xml:space="preserve">Hon. Sec. </w:t>
      </w:r>
      <w:r w:rsidRPr="004F2748">
        <w:rPr>
          <w:rFonts w:asciiTheme="minorHAnsi" w:eastAsia="Calibri" w:hAnsiTheme="minorHAnsi" w:cstheme="minorHAnsi"/>
          <w:b/>
          <w:sz w:val="32"/>
          <w:szCs w:val="32"/>
          <w:lang w:eastAsia="en-GB"/>
        </w:rPr>
        <w:t xml:space="preserve">Received correspondence from </w:t>
      </w:r>
      <w:r w:rsidRPr="004F2748">
        <w:rPr>
          <w:rFonts w:asciiTheme="minorHAnsi" w:eastAsia="Calibri" w:hAnsiTheme="minorHAnsi" w:cstheme="minorHAnsi"/>
          <w:b/>
          <w:bCs/>
          <w:color w:val="000000" w:themeColor="text1"/>
          <w:sz w:val="32"/>
          <w:szCs w:val="32"/>
          <w:lang w:eastAsia="en-GB"/>
        </w:rPr>
        <w:t>Julia</w:t>
      </w:r>
      <w:r w:rsidR="000D480D">
        <w:rPr>
          <w:rFonts w:asciiTheme="minorHAnsi" w:eastAsia="Calibri" w:hAnsiTheme="minorHAnsi" w:cstheme="minorHAnsi"/>
          <w:b/>
          <w:bCs/>
          <w:color w:val="000000" w:themeColor="text1"/>
          <w:sz w:val="32"/>
          <w:szCs w:val="32"/>
          <w:lang w:eastAsia="en-GB"/>
        </w:rPr>
        <w:t xml:space="preserve"> Cushion</w:t>
      </w:r>
      <w:r w:rsidRPr="004F2748">
        <w:rPr>
          <w:rFonts w:asciiTheme="minorHAnsi" w:eastAsia="Calibri" w:hAnsiTheme="minorHAnsi" w:cstheme="minorHAnsi"/>
          <w:b/>
          <w:bCs/>
          <w:color w:val="000000" w:themeColor="text1"/>
          <w:sz w:val="32"/>
          <w:szCs w:val="32"/>
          <w:lang w:eastAsia="en-GB"/>
        </w:rPr>
        <w:t>, from the charity “</w:t>
      </w:r>
      <w:proofErr w:type="spellStart"/>
      <w:r w:rsidRPr="004F2748">
        <w:rPr>
          <w:rFonts w:asciiTheme="minorHAnsi" w:eastAsia="Calibri" w:hAnsiTheme="minorHAnsi" w:cstheme="minorHAnsi"/>
          <w:b/>
          <w:bCs/>
          <w:color w:val="000000" w:themeColor="text1"/>
          <w:sz w:val="32"/>
          <w:szCs w:val="32"/>
          <w:lang w:eastAsia="en-GB"/>
        </w:rPr>
        <w:t>mySociety</w:t>
      </w:r>
      <w:proofErr w:type="spellEnd"/>
      <w:r w:rsidRPr="004F2748">
        <w:rPr>
          <w:rFonts w:asciiTheme="minorHAnsi" w:eastAsia="Calibri" w:hAnsiTheme="minorHAnsi" w:cstheme="minorHAnsi"/>
          <w:b/>
          <w:bCs/>
          <w:color w:val="000000" w:themeColor="text1"/>
          <w:sz w:val="32"/>
          <w:szCs w:val="32"/>
          <w:lang w:eastAsia="en-GB"/>
        </w:rPr>
        <w:t xml:space="preserve">”. She was getting in touch to request some information </w:t>
      </w:r>
      <w:r w:rsidR="000D480D">
        <w:rPr>
          <w:rFonts w:asciiTheme="minorHAnsi" w:eastAsia="Calibri" w:hAnsiTheme="minorHAnsi" w:cstheme="minorHAnsi"/>
          <w:b/>
          <w:bCs/>
          <w:color w:val="000000" w:themeColor="text1"/>
          <w:sz w:val="32"/>
          <w:szCs w:val="32"/>
          <w:lang w:eastAsia="en-GB"/>
        </w:rPr>
        <w:t xml:space="preserve">re </w:t>
      </w:r>
      <w:r w:rsidRPr="004F2748">
        <w:rPr>
          <w:rFonts w:asciiTheme="minorHAnsi" w:eastAsia="Calibri" w:hAnsiTheme="minorHAnsi" w:cstheme="minorHAnsi"/>
          <w:b/>
          <w:bCs/>
          <w:color w:val="000000" w:themeColor="text1"/>
          <w:sz w:val="32"/>
          <w:szCs w:val="32"/>
          <w:lang w:eastAsia="en-GB"/>
        </w:rPr>
        <w:t>the Fire S</w:t>
      </w:r>
      <w:r w:rsidR="000D480D">
        <w:rPr>
          <w:rFonts w:asciiTheme="minorHAnsi" w:eastAsia="Calibri" w:hAnsiTheme="minorHAnsi" w:cstheme="minorHAnsi"/>
          <w:b/>
          <w:bCs/>
          <w:color w:val="000000" w:themeColor="text1"/>
          <w:sz w:val="32"/>
          <w:szCs w:val="32"/>
          <w:lang w:eastAsia="en-GB"/>
        </w:rPr>
        <w:t xml:space="preserve">afety and Rescue APPG, as I am </w:t>
      </w:r>
      <w:r w:rsidRPr="004F2748">
        <w:rPr>
          <w:rFonts w:asciiTheme="minorHAnsi" w:eastAsia="Calibri" w:hAnsiTheme="minorHAnsi" w:cstheme="minorHAnsi"/>
          <w:b/>
          <w:bCs/>
          <w:color w:val="000000" w:themeColor="text1"/>
          <w:sz w:val="32"/>
          <w:szCs w:val="32"/>
          <w:lang w:eastAsia="en-GB"/>
        </w:rPr>
        <w:t>listed on the group’s page as the public enquiry point.</w:t>
      </w:r>
    </w:p>
    <w:p w14:paraId="40805B79"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p>
    <w:p w14:paraId="1741F4D8" w14:textId="77777777"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 xml:space="preserve">Parliament’s Guide to the Rules on APPGs sets out the information that can be requested of All Party Parliamentary Groups. As part of our </w:t>
      </w:r>
      <w:proofErr w:type="spellStart"/>
      <w:r w:rsidRPr="004F2748">
        <w:rPr>
          <w:rFonts w:asciiTheme="minorHAnsi" w:eastAsia="Calibri" w:hAnsiTheme="minorHAnsi" w:cstheme="minorHAnsi"/>
          <w:b/>
          <w:bCs/>
          <w:color w:val="000000" w:themeColor="text1"/>
          <w:sz w:val="32"/>
          <w:szCs w:val="32"/>
          <w:lang w:eastAsia="en-GB"/>
        </w:rPr>
        <w:t>WhoFundsThem</w:t>
      </w:r>
      <w:proofErr w:type="spellEnd"/>
      <w:r w:rsidRPr="004F2748">
        <w:rPr>
          <w:rFonts w:asciiTheme="minorHAnsi" w:eastAsia="Calibri" w:hAnsiTheme="minorHAnsi" w:cstheme="minorHAnsi"/>
          <w:b/>
          <w:bCs/>
          <w:color w:val="000000" w:themeColor="text1"/>
          <w:sz w:val="32"/>
          <w:szCs w:val="32"/>
          <w:lang w:eastAsia="en-GB"/>
        </w:rPr>
        <w:t xml:space="preserve"> project, we are asking all APPGs for the information that is required to be made available on request. Upon completion of the project, we will publish </w:t>
      </w:r>
      <w:proofErr w:type="gramStart"/>
      <w:r w:rsidRPr="004F2748">
        <w:rPr>
          <w:rFonts w:asciiTheme="minorHAnsi" w:eastAsia="Calibri" w:hAnsiTheme="minorHAnsi" w:cstheme="minorHAnsi"/>
          <w:b/>
          <w:bCs/>
          <w:color w:val="000000" w:themeColor="text1"/>
          <w:sz w:val="32"/>
          <w:szCs w:val="32"/>
          <w:lang w:eastAsia="en-GB"/>
        </w:rPr>
        <w:t>all of</w:t>
      </w:r>
      <w:proofErr w:type="gramEnd"/>
      <w:r w:rsidRPr="004F2748">
        <w:rPr>
          <w:rFonts w:asciiTheme="minorHAnsi" w:eastAsia="Calibri" w:hAnsiTheme="minorHAnsi" w:cstheme="minorHAnsi"/>
          <w:b/>
          <w:bCs/>
          <w:color w:val="000000" w:themeColor="text1"/>
          <w:sz w:val="32"/>
          <w:szCs w:val="32"/>
          <w:lang w:eastAsia="en-GB"/>
        </w:rPr>
        <w:t xml:space="preserve"> this data for free, online, for anyone to make use of.</w:t>
      </w:r>
    </w:p>
    <w:p w14:paraId="585ACBAC" w14:textId="6946C175"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She forwarded an Excel template with all of the information that they are requesting</w:t>
      </w:r>
      <w:r w:rsidR="00231FEF">
        <w:rPr>
          <w:rFonts w:asciiTheme="minorHAnsi" w:eastAsia="Calibri" w:hAnsiTheme="minorHAnsi" w:cstheme="minorHAnsi"/>
          <w:b/>
          <w:bCs/>
          <w:color w:val="000000" w:themeColor="text1"/>
          <w:sz w:val="32"/>
          <w:szCs w:val="32"/>
          <w:lang w:eastAsia="en-GB"/>
        </w:rPr>
        <w:t xml:space="preserve"> </w:t>
      </w:r>
      <w:proofErr w:type="gramStart"/>
      <w:r w:rsidR="00231FEF">
        <w:rPr>
          <w:rFonts w:asciiTheme="minorHAnsi" w:eastAsia="Calibri" w:hAnsiTheme="minorHAnsi" w:cstheme="minorHAnsi"/>
          <w:b/>
          <w:bCs/>
          <w:color w:val="000000" w:themeColor="text1"/>
          <w:sz w:val="32"/>
          <w:szCs w:val="32"/>
          <w:lang w:eastAsia="en-GB"/>
        </w:rPr>
        <w:t>“</w:t>
      </w:r>
      <w:r w:rsidRPr="004F2748">
        <w:rPr>
          <w:rFonts w:asciiTheme="minorHAnsi" w:eastAsia="Calibri" w:hAnsiTheme="minorHAnsi" w:cstheme="minorHAnsi"/>
          <w:b/>
          <w:bCs/>
          <w:color w:val="000000" w:themeColor="text1"/>
          <w:sz w:val="32"/>
          <w:szCs w:val="32"/>
          <w:lang w:eastAsia="en-GB"/>
        </w:rPr>
        <w:t xml:space="preserve"> you</w:t>
      </w:r>
      <w:proofErr w:type="gramEnd"/>
      <w:r w:rsidRPr="004F2748">
        <w:rPr>
          <w:rFonts w:asciiTheme="minorHAnsi" w:eastAsia="Calibri" w:hAnsiTheme="minorHAnsi" w:cstheme="minorHAnsi"/>
          <w:b/>
          <w:bCs/>
          <w:color w:val="000000" w:themeColor="text1"/>
          <w:sz w:val="32"/>
          <w:szCs w:val="32"/>
          <w:lang w:eastAsia="en-GB"/>
        </w:rPr>
        <w:t xml:space="preserve"> can make a copy of this google sheet. We hope this template makes it as easy as possible for you to return the required information to us.</w:t>
      </w:r>
    </w:p>
    <w:p w14:paraId="2E447115" w14:textId="54C40CF1"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lastRenderedPageBreak/>
        <w:t xml:space="preserve">As we await the next register, we would really appreciate your feedback on your experience of using this template, to see if we can improve it before we send it to groups who appear on the next register. You will only have to complete this template once - you will not be asked to complete it again when we send it to the </w:t>
      </w:r>
      <w:proofErr w:type="gramStart"/>
      <w:r w:rsidRPr="004F2748">
        <w:rPr>
          <w:rFonts w:asciiTheme="minorHAnsi" w:eastAsia="Calibri" w:hAnsiTheme="minorHAnsi" w:cstheme="minorHAnsi"/>
          <w:b/>
          <w:bCs/>
          <w:color w:val="000000" w:themeColor="text1"/>
          <w:sz w:val="32"/>
          <w:szCs w:val="32"/>
          <w:lang w:eastAsia="en-GB"/>
        </w:rPr>
        <w:t>newly-registered</w:t>
      </w:r>
      <w:proofErr w:type="gramEnd"/>
      <w:r w:rsidRPr="004F2748">
        <w:rPr>
          <w:rFonts w:asciiTheme="minorHAnsi" w:eastAsia="Calibri" w:hAnsiTheme="minorHAnsi" w:cstheme="minorHAnsi"/>
          <w:b/>
          <w:bCs/>
          <w:color w:val="000000" w:themeColor="text1"/>
          <w:sz w:val="32"/>
          <w:szCs w:val="32"/>
          <w:lang w:eastAsia="en-GB"/>
        </w:rPr>
        <w:t xml:space="preserve"> groups</w:t>
      </w:r>
      <w:r w:rsidR="00231FEF">
        <w:rPr>
          <w:rFonts w:asciiTheme="minorHAnsi" w:eastAsia="Calibri" w:hAnsiTheme="minorHAnsi" w:cstheme="minorHAnsi"/>
          <w:b/>
          <w:bCs/>
          <w:color w:val="000000" w:themeColor="text1"/>
          <w:sz w:val="32"/>
          <w:szCs w:val="32"/>
          <w:lang w:eastAsia="en-GB"/>
        </w:rPr>
        <w:t>”</w:t>
      </w:r>
      <w:r w:rsidRPr="004F2748">
        <w:rPr>
          <w:rFonts w:asciiTheme="minorHAnsi" w:eastAsia="Calibri" w:hAnsiTheme="minorHAnsi" w:cstheme="minorHAnsi"/>
          <w:b/>
          <w:bCs/>
          <w:color w:val="000000" w:themeColor="text1"/>
          <w:sz w:val="32"/>
          <w:szCs w:val="32"/>
          <w:lang w:eastAsia="en-GB"/>
        </w:rPr>
        <w:t xml:space="preserve">.  </w:t>
      </w:r>
      <w:r w:rsidR="00231FEF">
        <w:rPr>
          <w:rFonts w:asciiTheme="minorHAnsi" w:eastAsia="Calibri" w:hAnsiTheme="minorHAnsi" w:cstheme="minorHAnsi"/>
          <w:b/>
          <w:bCs/>
          <w:color w:val="000000" w:themeColor="text1"/>
          <w:sz w:val="32"/>
          <w:szCs w:val="32"/>
          <w:lang w:eastAsia="en-GB"/>
        </w:rPr>
        <w:t>Hon. Sec.</w:t>
      </w:r>
      <w:r w:rsidRPr="004F2748">
        <w:rPr>
          <w:rFonts w:asciiTheme="minorHAnsi" w:eastAsia="Calibri" w:hAnsiTheme="minorHAnsi" w:cstheme="minorHAnsi"/>
          <w:b/>
          <w:bCs/>
          <w:color w:val="000000" w:themeColor="text1"/>
          <w:sz w:val="32"/>
          <w:szCs w:val="32"/>
          <w:lang w:eastAsia="en-GB"/>
        </w:rPr>
        <w:t xml:space="preserve"> responded fully without following the format being proposed, and this was acceptable. 13</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  </w:t>
      </w:r>
      <w:r w:rsidR="00231FEF">
        <w:rPr>
          <w:rFonts w:asciiTheme="minorHAnsi" w:eastAsia="Calibri" w:hAnsiTheme="minorHAnsi" w:cstheme="minorHAnsi"/>
          <w:b/>
          <w:bCs/>
          <w:color w:val="000000" w:themeColor="text1"/>
          <w:sz w:val="32"/>
          <w:szCs w:val="32"/>
          <w:lang w:eastAsia="en-GB"/>
        </w:rPr>
        <w:t xml:space="preserve">Hon. Sec. </w:t>
      </w:r>
      <w:r w:rsidRPr="004F2748">
        <w:rPr>
          <w:rFonts w:asciiTheme="minorHAnsi" w:eastAsia="Calibri" w:hAnsiTheme="minorHAnsi" w:cstheme="minorHAnsi"/>
          <w:b/>
          <w:bCs/>
          <w:color w:val="000000" w:themeColor="text1"/>
          <w:sz w:val="32"/>
          <w:szCs w:val="32"/>
          <w:lang w:eastAsia="en-GB"/>
        </w:rPr>
        <w:t>Received Dr Gavin Dunn’s notes from his contribution to t</w:t>
      </w:r>
      <w:r w:rsidR="000D480D">
        <w:rPr>
          <w:rFonts w:asciiTheme="minorHAnsi" w:eastAsia="Calibri" w:hAnsiTheme="minorHAnsi" w:cstheme="minorHAnsi"/>
          <w:b/>
          <w:bCs/>
          <w:color w:val="000000" w:themeColor="text1"/>
          <w:sz w:val="32"/>
          <w:szCs w:val="32"/>
          <w:lang w:eastAsia="en-GB"/>
        </w:rPr>
        <w:t>he</w:t>
      </w:r>
      <w:r w:rsidRPr="004F2748">
        <w:rPr>
          <w:rFonts w:asciiTheme="minorHAnsi" w:eastAsia="Calibri" w:hAnsiTheme="minorHAnsi" w:cstheme="minorHAnsi"/>
          <w:b/>
          <w:bCs/>
          <w:color w:val="000000" w:themeColor="text1"/>
          <w:sz w:val="32"/>
          <w:szCs w:val="32"/>
          <w:lang w:eastAsia="en-GB"/>
        </w:rPr>
        <w:t xml:space="preserve"> APPG meeting on 11 </w:t>
      </w:r>
      <w:proofErr w:type="gramStart"/>
      <w:r w:rsidRPr="004F2748">
        <w:rPr>
          <w:rFonts w:asciiTheme="minorHAnsi" w:eastAsia="Calibri" w:hAnsiTheme="minorHAnsi" w:cstheme="minorHAnsi"/>
          <w:b/>
          <w:bCs/>
          <w:color w:val="000000" w:themeColor="text1"/>
          <w:sz w:val="32"/>
          <w:szCs w:val="32"/>
          <w:lang w:eastAsia="en-GB"/>
        </w:rPr>
        <w:t>Sept..</w:t>
      </w:r>
      <w:proofErr w:type="gramEnd"/>
      <w:r w:rsidRPr="004F2748">
        <w:rPr>
          <w:rFonts w:asciiTheme="minorHAnsi" w:eastAsia="Calibri" w:hAnsiTheme="minorHAnsi" w:cstheme="minorHAnsi"/>
          <w:b/>
          <w:bCs/>
          <w:color w:val="000000" w:themeColor="text1"/>
          <w:sz w:val="32"/>
          <w:szCs w:val="32"/>
          <w:lang w:eastAsia="en-GB"/>
        </w:rPr>
        <w:t xml:space="preserve">  14</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 Received Steve McGuirk’s notes from his contribution to the APPG meeting on 11</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  15</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  PS to Minister Diana Johnson MP emailed to seek dates for</w:t>
      </w:r>
      <w:r w:rsidR="000D480D">
        <w:rPr>
          <w:rFonts w:asciiTheme="minorHAnsi" w:eastAsia="Calibri" w:hAnsiTheme="minorHAnsi" w:cstheme="minorHAnsi"/>
          <w:b/>
          <w:bCs/>
          <w:color w:val="000000" w:themeColor="text1"/>
          <w:sz w:val="32"/>
          <w:szCs w:val="32"/>
          <w:lang w:eastAsia="en-GB"/>
        </w:rPr>
        <w:t xml:space="preserve"> a Joint APPG meeting with the</w:t>
      </w:r>
      <w:r w:rsidRPr="004F2748">
        <w:rPr>
          <w:rFonts w:asciiTheme="minorHAnsi" w:eastAsia="Calibri" w:hAnsiTheme="minorHAnsi" w:cstheme="minorHAnsi"/>
          <w:b/>
          <w:bCs/>
          <w:color w:val="000000" w:themeColor="text1"/>
          <w:sz w:val="32"/>
          <w:szCs w:val="32"/>
          <w:lang w:eastAsia="en-GB"/>
        </w:rPr>
        <w:t xml:space="preserve"> </w:t>
      </w:r>
      <w:proofErr w:type="gramStart"/>
      <w:r w:rsidR="000D480D">
        <w:rPr>
          <w:rFonts w:asciiTheme="minorHAnsi" w:eastAsia="Calibri" w:hAnsiTheme="minorHAnsi" w:cstheme="minorHAnsi"/>
          <w:b/>
          <w:bCs/>
          <w:color w:val="000000" w:themeColor="text1"/>
          <w:sz w:val="32"/>
          <w:szCs w:val="32"/>
          <w:lang w:eastAsia="en-GB"/>
        </w:rPr>
        <w:t xml:space="preserve">Home Office </w:t>
      </w:r>
      <w:r w:rsidRPr="004F2748">
        <w:rPr>
          <w:rFonts w:asciiTheme="minorHAnsi" w:eastAsia="Calibri" w:hAnsiTheme="minorHAnsi" w:cstheme="minorHAnsi"/>
          <w:b/>
          <w:bCs/>
          <w:color w:val="000000" w:themeColor="text1"/>
          <w:sz w:val="32"/>
          <w:szCs w:val="32"/>
          <w:lang w:eastAsia="en-GB"/>
        </w:rPr>
        <w:t>Minister</w:t>
      </w:r>
      <w:proofErr w:type="gramEnd"/>
      <w:r w:rsidRPr="004F2748">
        <w:rPr>
          <w:rFonts w:asciiTheme="minorHAnsi" w:eastAsia="Calibri" w:hAnsiTheme="minorHAnsi" w:cstheme="minorHAnsi"/>
          <w:b/>
          <w:bCs/>
          <w:color w:val="000000" w:themeColor="text1"/>
          <w:sz w:val="32"/>
          <w:szCs w:val="32"/>
          <w:lang w:eastAsia="en-GB"/>
        </w:rPr>
        <w:t xml:space="preserve">.  I suggested that the PS might </w:t>
      </w:r>
      <w:r w:rsidR="000D480D">
        <w:rPr>
          <w:rFonts w:asciiTheme="minorHAnsi" w:eastAsia="Calibri" w:hAnsiTheme="minorHAnsi" w:cstheme="minorHAnsi"/>
          <w:b/>
          <w:bCs/>
          <w:color w:val="000000" w:themeColor="text1"/>
          <w:sz w:val="32"/>
          <w:szCs w:val="32"/>
          <w:lang w:eastAsia="en-GB"/>
        </w:rPr>
        <w:t xml:space="preserve">initially </w:t>
      </w:r>
      <w:r w:rsidRPr="004F2748">
        <w:rPr>
          <w:rFonts w:asciiTheme="minorHAnsi" w:eastAsia="Calibri" w:hAnsiTheme="minorHAnsi" w:cstheme="minorHAnsi"/>
          <w:b/>
          <w:bCs/>
          <w:color w:val="000000" w:themeColor="text1"/>
          <w:sz w:val="32"/>
          <w:szCs w:val="32"/>
          <w:lang w:eastAsia="en-GB"/>
        </w:rPr>
        <w:t>suggest dates which the APPG will select from. 16</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  </w:t>
      </w:r>
      <w:r w:rsidR="00231FEF">
        <w:rPr>
          <w:rFonts w:asciiTheme="minorHAnsi" w:eastAsia="Calibri" w:hAnsiTheme="minorHAnsi" w:cstheme="minorHAnsi"/>
          <w:b/>
          <w:bCs/>
          <w:color w:val="000000" w:themeColor="text1"/>
          <w:sz w:val="32"/>
          <w:szCs w:val="32"/>
          <w:lang w:eastAsia="en-GB"/>
        </w:rPr>
        <w:t>Hon. Sec. d</w:t>
      </w:r>
      <w:r w:rsidRPr="004F2748">
        <w:rPr>
          <w:rFonts w:asciiTheme="minorHAnsi" w:eastAsia="Calibri" w:hAnsiTheme="minorHAnsi" w:cstheme="minorHAnsi"/>
          <w:b/>
          <w:bCs/>
          <w:color w:val="000000" w:themeColor="text1"/>
          <w:sz w:val="32"/>
          <w:szCs w:val="32"/>
          <w:lang w:eastAsia="en-GB"/>
        </w:rPr>
        <w:t xml:space="preserve">iscussed PEEPS with Martin Boyd </w:t>
      </w:r>
      <w:r w:rsidR="000D480D">
        <w:rPr>
          <w:rFonts w:asciiTheme="minorHAnsi" w:eastAsia="Calibri" w:hAnsiTheme="minorHAnsi" w:cstheme="minorHAnsi"/>
          <w:b/>
          <w:bCs/>
          <w:color w:val="000000" w:themeColor="text1"/>
          <w:sz w:val="32"/>
          <w:szCs w:val="32"/>
          <w:lang w:eastAsia="en-GB"/>
        </w:rPr>
        <w:t>and agreed a provisional meetin</w:t>
      </w:r>
      <w:r w:rsidRPr="004F2748">
        <w:rPr>
          <w:rFonts w:asciiTheme="minorHAnsi" w:eastAsia="Calibri" w:hAnsiTheme="minorHAnsi" w:cstheme="minorHAnsi"/>
          <w:b/>
          <w:bCs/>
          <w:color w:val="000000" w:themeColor="text1"/>
          <w:sz w:val="32"/>
          <w:szCs w:val="32"/>
          <w:lang w:eastAsia="en-GB"/>
        </w:rPr>
        <w:t>g with the two Baroness’s with disabilities on the APPG (Baroness Brinton and Baroness Grey Thompson) Meeting to be held on 11 Oct</w:t>
      </w:r>
      <w:r w:rsidR="00231FEF">
        <w:rPr>
          <w:rFonts w:asciiTheme="minorHAnsi" w:eastAsia="Calibri" w:hAnsiTheme="minorHAnsi" w:cstheme="minorHAnsi"/>
          <w:b/>
          <w:bCs/>
          <w:color w:val="000000" w:themeColor="text1"/>
          <w:sz w:val="32"/>
          <w:szCs w:val="32"/>
          <w:lang w:eastAsia="en-GB"/>
        </w:rPr>
        <w:t>.</w:t>
      </w:r>
    </w:p>
    <w:p w14:paraId="12B3062D" w14:textId="3C1ED353" w:rsidR="004F2748" w:rsidRPr="004F2748" w:rsidRDefault="00231FEF"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Pr>
          <w:rFonts w:asciiTheme="minorHAnsi" w:eastAsia="Calibri" w:hAnsiTheme="minorHAnsi" w:cstheme="minorHAnsi"/>
          <w:b/>
          <w:bCs/>
          <w:color w:val="000000" w:themeColor="text1"/>
          <w:sz w:val="32"/>
          <w:szCs w:val="32"/>
          <w:lang w:eastAsia="en-GB"/>
        </w:rPr>
        <w:t xml:space="preserve">Hon. </w:t>
      </w:r>
      <w:proofErr w:type="spellStart"/>
      <w:r>
        <w:rPr>
          <w:rFonts w:asciiTheme="minorHAnsi" w:eastAsia="Calibri" w:hAnsiTheme="minorHAnsi" w:cstheme="minorHAnsi"/>
          <w:b/>
          <w:bCs/>
          <w:color w:val="000000" w:themeColor="text1"/>
          <w:sz w:val="32"/>
          <w:szCs w:val="32"/>
          <w:lang w:eastAsia="en-GB"/>
        </w:rPr>
        <w:t>Sec.</w:t>
      </w:r>
      <w:r w:rsidR="004F2748" w:rsidRPr="004F2748">
        <w:rPr>
          <w:rFonts w:asciiTheme="minorHAnsi" w:eastAsia="Calibri" w:hAnsiTheme="minorHAnsi" w:cstheme="minorHAnsi"/>
          <w:b/>
          <w:bCs/>
          <w:color w:val="000000" w:themeColor="text1"/>
          <w:sz w:val="32"/>
          <w:szCs w:val="32"/>
          <w:lang w:eastAsia="en-GB"/>
        </w:rPr>
        <w:t>Supplied</w:t>
      </w:r>
      <w:proofErr w:type="spellEnd"/>
      <w:r w:rsidR="004F2748" w:rsidRPr="004F2748">
        <w:rPr>
          <w:rFonts w:asciiTheme="minorHAnsi" w:eastAsia="Calibri" w:hAnsiTheme="minorHAnsi" w:cstheme="minorHAnsi"/>
          <w:b/>
          <w:bCs/>
          <w:color w:val="000000" w:themeColor="text1"/>
          <w:sz w:val="32"/>
          <w:szCs w:val="32"/>
          <w:lang w:eastAsia="en-GB"/>
        </w:rPr>
        <w:t xml:space="preserve"> names and encouraged Labour Party M</w:t>
      </w:r>
      <w:r w:rsidR="00DE3C8E">
        <w:rPr>
          <w:rFonts w:asciiTheme="minorHAnsi" w:eastAsia="Calibri" w:hAnsiTheme="minorHAnsi" w:cstheme="minorHAnsi"/>
          <w:b/>
          <w:bCs/>
          <w:color w:val="000000" w:themeColor="text1"/>
          <w:sz w:val="32"/>
          <w:szCs w:val="32"/>
          <w:lang w:eastAsia="en-GB"/>
        </w:rPr>
        <w:t xml:space="preserve">embers attending the Labour </w:t>
      </w:r>
      <w:r w:rsidR="004F2748" w:rsidRPr="004F2748">
        <w:rPr>
          <w:rFonts w:asciiTheme="minorHAnsi" w:eastAsia="Calibri" w:hAnsiTheme="minorHAnsi" w:cstheme="minorHAnsi"/>
          <w:b/>
          <w:bCs/>
          <w:color w:val="000000" w:themeColor="text1"/>
          <w:sz w:val="32"/>
          <w:szCs w:val="32"/>
          <w:lang w:eastAsia="en-GB"/>
        </w:rPr>
        <w:t>Party Conference in Li</w:t>
      </w:r>
      <w:r w:rsidR="00DE3C8E">
        <w:rPr>
          <w:rFonts w:asciiTheme="minorHAnsi" w:eastAsia="Calibri" w:hAnsiTheme="minorHAnsi" w:cstheme="minorHAnsi"/>
          <w:b/>
          <w:bCs/>
          <w:color w:val="000000" w:themeColor="text1"/>
          <w:sz w:val="32"/>
          <w:szCs w:val="32"/>
          <w:lang w:eastAsia="en-GB"/>
        </w:rPr>
        <w:t xml:space="preserve">verpool to visit the FPA stand </w:t>
      </w:r>
      <w:r w:rsidR="004F2748" w:rsidRPr="004F2748">
        <w:rPr>
          <w:rFonts w:asciiTheme="minorHAnsi" w:eastAsia="Calibri" w:hAnsiTheme="minorHAnsi" w:cstheme="minorHAnsi"/>
          <w:b/>
          <w:bCs/>
          <w:color w:val="000000" w:themeColor="text1"/>
          <w:sz w:val="32"/>
          <w:szCs w:val="32"/>
          <w:lang w:eastAsia="en-GB"/>
        </w:rPr>
        <w:t>between 22 Sept and 25</w:t>
      </w:r>
      <w:r w:rsidR="004F2748" w:rsidRPr="004F2748">
        <w:rPr>
          <w:rFonts w:asciiTheme="minorHAnsi" w:eastAsia="Calibri" w:hAnsiTheme="minorHAnsi" w:cstheme="minorHAnsi"/>
          <w:b/>
          <w:bCs/>
          <w:color w:val="000000" w:themeColor="text1"/>
          <w:sz w:val="32"/>
          <w:szCs w:val="32"/>
          <w:vertAlign w:val="superscript"/>
          <w:lang w:eastAsia="en-GB"/>
        </w:rPr>
        <w:t>th</w:t>
      </w:r>
      <w:r w:rsidR="004F2748" w:rsidRPr="004F2748">
        <w:rPr>
          <w:rFonts w:asciiTheme="minorHAnsi" w:eastAsia="Calibri" w:hAnsiTheme="minorHAnsi" w:cstheme="minorHAnsi"/>
          <w:b/>
          <w:bCs/>
          <w:color w:val="000000" w:themeColor="text1"/>
          <w:sz w:val="32"/>
          <w:szCs w:val="32"/>
          <w:lang w:eastAsia="en-GB"/>
        </w:rPr>
        <w:t xml:space="preserve"> Sept.  Quite a number attended and visited the stand.  Those who were not going</w:t>
      </w:r>
      <w:r w:rsidR="00DE3C8E">
        <w:rPr>
          <w:rFonts w:asciiTheme="minorHAnsi" w:eastAsia="Calibri" w:hAnsiTheme="minorHAnsi" w:cstheme="minorHAnsi"/>
          <w:b/>
          <w:bCs/>
          <w:color w:val="000000" w:themeColor="text1"/>
          <w:sz w:val="32"/>
          <w:szCs w:val="32"/>
          <w:lang w:eastAsia="en-GB"/>
        </w:rPr>
        <w:t xml:space="preserve"> to Liverpool</w:t>
      </w:r>
      <w:r w:rsidR="004F2748" w:rsidRPr="004F2748">
        <w:rPr>
          <w:rFonts w:asciiTheme="minorHAnsi" w:eastAsia="Calibri" w:hAnsiTheme="minorHAnsi" w:cstheme="minorHAnsi"/>
          <w:b/>
          <w:bCs/>
          <w:color w:val="000000" w:themeColor="text1"/>
          <w:sz w:val="32"/>
          <w:szCs w:val="32"/>
          <w:lang w:eastAsia="en-GB"/>
        </w:rPr>
        <w:t xml:space="preserve"> told </w:t>
      </w:r>
      <w:r>
        <w:rPr>
          <w:rFonts w:asciiTheme="minorHAnsi" w:eastAsia="Calibri" w:hAnsiTheme="minorHAnsi" w:cstheme="minorHAnsi"/>
          <w:b/>
          <w:bCs/>
          <w:color w:val="000000" w:themeColor="text1"/>
          <w:sz w:val="32"/>
          <w:szCs w:val="32"/>
          <w:lang w:eastAsia="en-GB"/>
        </w:rPr>
        <w:t xml:space="preserve">Hon. Sec. </w:t>
      </w:r>
      <w:proofErr w:type="gramStart"/>
      <w:r>
        <w:rPr>
          <w:rFonts w:asciiTheme="minorHAnsi" w:eastAsia="Calibri" w:hAnsiTheme="minorHAnsi" w:cstheme="minorHAnsi"/>
          <w:b/>
          <w:bCs/>
          <w:color w:val="000000" w:themeColor="text1"/>
          <w:sz w:val="32"/>
          <w:szCs w:val="32"/>
          <w:lang w:eastAsia="en-GB"/>
        </w:rPr>
        <w:t>Beforehand.</w:t>
      </w:r>
      <w:r w:rsidR="004F2748" w:rsidRPr="004F2748">
        <w:rPr>
          <w:rFonts w:asciiTheme="minorHAnsi" w:eastAsia="Calibri" w:hAnsiTheme="minorHAnsi" w:cstheme="minorHAnsi"/>
          <w:b/>
          <w:bCs/>
          <w:color w:val="000000" w:themeColor="text1"/>
          <w:sz w:val="32"/>
          <w:szCs w:val="32"/>
          <w:lang w:eastAsia="en-GB"/>
        </w:rPr>
        <w:t>.</w:t>
      </w:r>
      <w:proofErr w:type="gramEnd"/>
      <w:r w:rsidR="004F2748" w:rsidRPr="004F2748">
        <w:rPr>
          <w:rFonts w:asciiTheme="minorHAnsi" w:eastAsia="Calibri" w:hAnsiTheme="minorHAnsi" w:cstheme="minorHAnsi"/>
          <w:b/>
          <w:bCs/>
          <w:color w:val="000000" w:themeColor="text1"/>
          <w:sz w:val="32"/>
          <w:szCs w:val="32"/>
          <w:lang w:eastAsia="en-GB"/>
        </w:rPr>
        <w:t xml:space="preserve">  27</w:t>
      </w:r>
      <w:r w:rsidR="004F2748" w:rsidRPr="004F2748">
        <w:rPr>
          <w:rFonts w:asciiTheme="minorHAnsi" w:eastAsia="Calibri" w:hAnsiTheme="minorHAnsi" w:cstheme="minorHAnsi"/>
          <w:b/>
          <w:bCs/>
          <w:color w:val="000000" w:themeColor="text1"/>
          <w:sz w:val="32"/>
          <w:szCs w:val="32"/>
          <w:vertAlign w:val="superscript"/>
          <w:lang w:eastAsia="en-GB"/>
        </w:rPr>
        <w:t>th</w:t>
      </w:r>
      <w:r w:rsidR="004F2748" w:rsidRPr="004F2748">
        <w:rPr>
          <w:rFonts w:asciiTheme="minorHAnsi" w:eastAsia="Calibri" w:hAnsiTheme="minorHAnsi" w:cstheme="minorHAnsi"/>
          <w:b/>
          <w:bCs/>
          <w:color w:val="000000" w:themeColor="text1"/>
          <w:sz w:val="32"/>
          <w:szCs w:val="32"/>
          <w:lang w:eastAsia="en-GB"/>
        </w:rPr>
        <w:t xml:space="preserve"> Sept. </w:t>
      </w:r>
      <w:r w:rsidR="00DE3C8E">
        <w:rPr>
          <w:rFonts w:asciiTheme="minorHAnsi" w:eastAsia="Calibri" w:hAnsiTheme="minorHAnsi" w:cstheme="minorHAnsi"/>
          <w:b/>
          <w:bCs/>
          <w:color w:val="000000" w:themeColor="text1"/>
          <w:sz w:val="32"/>
          <w:szCs w:val="32"/>
          <w:lang w:eastAsia="en-GB"/>
        </w:rPr>
        <w:t xml:space="preserve"> </w:t>
      </w:r>
      <w:r>
        <w:rPr>
          <w:rFonts w:asciiTheme="minorHAnsi" w:eastAsia="Calibri" w:hAnsiTheme="minorHAnsi" w:cstheme="minorHAnsi"/>
          <w:b/>
          <w:bCs/>
          <w:color w:val="000000" w:themeColor="text1"/>
          <w:sz w:val="32"/>
          <w:szCs w:val="32"/>
          <w:lang w:eastAsia="en-GB"/>
        </w:rPr>
        <w:t xml:space="preserve">Hon. Sec. </w:t>
      </w:r>
      <w:r w:rsidR="00DE3C8E">
        <w:rPr>
          <w:rFonts w:asciiTheme="minorHAnsi" w:eastAsia="Calibri" w:hAnsiTheme="minorHAnsi" w:cstheme="minorHAnsi"/>
          <w:b/>
          <w:bCs/>
          <w:color w:val="000000" w:themeColor="text1"/>
          <w:sz w:val="32"/>
          <w:szCs w:val="32"/>
          <w:lang w:eastAsia="en-GB"/>
        </w:rPr>
        <w:t xml:space="preserve">Spoke to Tom Roche to agree a suggested APPG strategy for new </w:t>
      </w:r>
      <w:proofErr w:type="gramStart"/>
      <w:r w:rsidR="00DE3C8E">
        <w:rPr>
          <w:rFonts w:asciiTheme="minorHAnsi" w:eastAsia="Calibri" w:hAnsiTheme="minorHAnsi" w:cstheme="minorHAnsi"/>
          <w:b/>
          <w:bCs/>
          <w:color w:val="000000" w:themeColor="text1"/>
          <w:sz w:val="32"/>
          <w:szCs w:val="32"/>
          <w:lang w:eastAsia="en-GB"/>
        </w:rPr>
        <w:t>Schools;</w:t>
      </w:r>
      <w:proofErr w:type="gramEnd"/>
      <w:r w:rsidR="00DE3C8E">
        <w:rPr>
          <w:rFonts w:asciiTheme="minorHAnsi" w:eastAsia="Calibri" w:hAnsiTheme="minorHAnsi" w:cstheme="minorHAnsi"/>
          <w:b/>
          <w:bCs/>
          <w:color w:val="000000" w:themeColor="text1"/>
          <w:sz w:val="32"/>
          <w:szCs w:val="32"/>
          <w:lang w:eastAsia="en-GB"/>
        </w:rPr>
        <w:t xml:space="preserve"> taking account of an ‘Optical Economics’ independent report commissioned by the sector.  </w:t>
      </w:r>
    </w:p>
    <w:p w14:paraId="2B0B3047" w14:textId="4F5E17B3" w:rsidR="004F2748" w:rsidRPr="004F2748" w:rsidRDefault="004F2748" w:rsidP="004F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Calibri" w:hAnsiTheme="minorHAnsi" w:cstheme="minorHAnsi"/>
          <w:b/>
          <w:bCs/>
          <w:color w:val="000000" w:themeColor="text1"/>
          <w:sz w:val="32"/>
          <w:szCs w:val="32"/>
          <w:lang w:eastAsia="en-GB"/>
        </w:rPr>
      </w:pPr>
      <w:r w:rsidRPr="004F2748">
        <w:rPr>
          <w:rFonts w:asciiTheme="minorHAnsi" w:eastAsia="Calibri" w:hAnsiTheme="minorHAnsi" w:cstheme="minorHAnsi"/>
          <w:b/>
          <w:bCs/>
          <w:color w:val="000000" w:themeColor="text1"/>
          <w:sz w:val="32"/>
          <w:szCs w:val="32"/>
          <w:lang w:eastAsia="en-GB"/>
        </w:rPr>
        <w:t>29</w:t>
      </w:r>
      <w:r w:rsidRPr="004F2748">
        <w:rPr>
          <w:rFonts w:asciiTheme="minorHAnsi" w:eastAsia="Calibri" w:hAnsiTheme="minorHAnsi" w:cstheme="minorHAnsi"/>
          <w:b/>
          <w:bCs/>
          <w:color w:val="000000" w:themeColor="text1"/>
          <w:sz w:val="32"/>
          <w:szCs w:val="32"/>
          <w:vertAlign w:val="superscript"/>
          <w:lang w:eastAsia="en-GB"/>
        </w:rPr>
        <w:t>th</w:t>
      </w:r>
      <w:r w:rsidRPr="004F2748">
        <w:rPr>
          <w:rFonts w:asciiTheme="minorHAnsi" w:eastAsia="Calibri" w:hAnsiTheme="minorHAnsi" w:cstheme="minorHAnsi"/>
          <w:b/>
          <w:bCs/>
          <w:color w:val="000000" w:themeColor="text1"/>
          <w:sz w:val="32"/>
          <w:szCs w:val="32"/>
          <w:lang w:eastAsia="en-GB"/>
        </w:rPr>
        <w:t xml:space="preserve"> Sept </w:t>
      </w:r>
      <w:r w:rsidR="00231FEF">
        <w:rPr>
          <w:rFonts w:asciiTheme="minorHAnsi" w:eastAsia="Calibri" w:hAnsiTheme="minorHAnsi" w:cstheme="minorHAnsi"/>
          <w:b/>
          <w:bCs/>
          <w:color w:val="000000" w:themeColor="text1"/>
          <w:sz w:val="32"/>
          <w:szCs w:val="32"/>
          <w:lang w:eastAsia="en-GB"/>
        </w:rPr>
        <w:t xml:space="preserve">Hon. Sec. </w:t>
      </w:r>
      <w:r w:rsidRPr="004F2748">
        <w:rPr>
          <w:rFonts w:asciiTheme="minorHAnsi" w:eastAsia="Calibri" w:hAnsiTheme="minorHAnsi" w:cstheme="minorHAnsi"/>
          <w:b/>
          <w:bCs/>
          <w:color w:val="000000" w:themeColor="text1"/>
          <w:sz w:val="32"/>
          <w:szCs w:val="32"/>
          <w:lang w:eastAsia="en-GB"/>
        </w:rPr>
        <w:t xml:space="preserve">Corresponded with Conservative </w:t>
      </w:r>
      <w:proofErr w:type="gramStart"/>
      <w:r w:rsidRPr="004F2748">
        <w:rPr>
          <w:rFonts w:asciiTheme="minorHAnsi" w:eastAsia="Calibri" w:hAnsiTheme="minorHAnsi" w:cstheme="minorHAnsi"/>
          <w:b/>
          <w:bCs/>
          <w:color w:val="000000" w:themeColor="text1"/>
          <w:sz w:val="32"/>
          <w:szCs w:val="32"/>
          <w:lang w:eastAsia="en-GB"/>
        </w:rPr>
        <w:t>APPG  members</w:t>
      </w:r>
      <w:proofErr w:type="gramEnd"/>
      <w:r w:rsidRPr="004F2748">
        <w:rPr>
          <w:rFonts w:asciiTheme="minorHAnsi" w:eastAsia="Calibri" w:hAnsiTheme="minorHAnsi" w:cstheme="minorHAnsi"/>
          <w:b/>
          <w:bCs/>
          <w:color w:val="000000" w:themeColor="text1"/>
          <w:sz w:val="32"/>
          <w:szCs w:val="32"/>
          <w:lang w:eastAsia="en-GB"/>
        </w:rPr>
        <w:t xml:space="preserve"> at Party Conference on various issues outstanding.</w:t>
      </w:r>
    </w:p>
    <w:p w14:paraId="6C305BA3" w14:textId="77777777" w:rsidR="009A0059" w:rsidRPr="009A0059" w:rsidRDefault="009A0059" w:rsidP="009A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color w:val="000000" w:themeColor="text1"/>
          <w:sz w:val="16"/>
          <w:szCs w:val="16"/>
          <w:lang w:eastAsia="en-GB"/>
        </w:rPr>
      </w:pPr>
    </w:p>
    <w:p w14:paraId="1638712E" w14:textId="77777777" w:rsidR="009A0059" w:rsidRPr="009A0059" w:rsidRDefault="009A0059" w:rsidP="009A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color w:val="000000" w:themeColor="text1"/>
          <w:sz w:val="16"/>
          <w:szCs w:val="16"/>
          <w:lang w:eastAsia="en-GB"/>
        </w:rPr>
      </w:pPr>
    </w:p>
    <w:p w14:paraId="1AF9441D" w14:textId="77777777" w:rsidR="008E4C3C" w:rsidRDefault="008E4C3C" w:rsidP="008E4C3C">
      <w:pPr>
        <w:rPr>
          <w:rFonts w:asciiTheme="minorHAnsi" w:hAnsiTheme="minorHAnsi" w:cstheme="minorHAnsi"/>
          <w:b/>
          <w:color w:val="FF0000"/>
          <w:sz w:val="32"/>
          <w:szCs w:val="32"/>
          <w:u w:val="single"/>
        </w:rPr>
      </w:pPr>
      <w:r w:rsidRPr="008E4C3C">
        <w:rPr>
          <w:rFonts w:asciiTheme="minorHAnsi" w:hAnsiTheme="minorHAnsi" w:cstheme="minorHAnsi"/>
          <w:b/>
          <w:color w:val="FF0000"/>
          <w:sz w:val="32"/>
          <w:szCs w:val="32"/>
          <w:u w:val="single"/>
        </w:rPr>
        <w:t>OCTOBER 2024</w:t>
      </w:r>
    </w:p>
    <w:p w14:paraId="4C21AD40" w14:textId="77777777" w:rsidR="008E4C3C" w:rsidRPr="008E4C3C" w:rsidRDefault="008E4C3C" w:rsidP="008E4C3C">
      <w:pPr>
        <w:rPr>
          <w:rFonts w:asciiTheme="minorHAnsi" w:hAnsiTheme="minorHAnsi" w:cstheme="minorHAnsi"/>
          <w:b/>
          <w:color w:val="FF0000"/>
          <w:sz w:val="32"/>
          <w:szCs w:val="32"/>
          <w:u w:val="single"/>
        </w:rPr>
      </w:pPr>
    </w:p>
    <w:p w14:paraId="67B6C39B" w14:textId="7EC0A636"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1st October Alan Brinson </w:t>
      </w:r>
      <w:r w:rsidR="00231FEF">
        <w:rPr>
          <w:rFonts w:asciiTheme="minorHAnsi" w:hAnsiTheme="minorHAnsi" w:cstheme="minorHAnsi"/>
          <w:b/>
          <w:color w:val="000000" w:themeColor="text1"/>
          <w:sz w:val="32"/>
          <w:szCs w:val="32"/>
        </w:rPr>
        <w:t xml:space="preserve">EFSN </w:t>
      </w:r>
      <w:r w:rsidRPr="008E4C3C">
        <w:rPr>
          <w:rFonts w:asciiTheme="minorHAnsi" w:hAnsiTheme="minorHAnsi" w:cstheme="minorHAnsi"/>
          <w:b/>
          <w:color w:val="000000" w:themeColor="text1"/>
          <w:sz w:val="32"/>
          <w:szCs w:val="32"/>
        </w:rPr>
        <w:t xml:space="preserve">announces that on the </w:t>
      </w:r>
      <w:proofErr w:type="gramStart"/>
      <w:r w:rsidRPr="008E4C3C">
        <w:rPr>
          <w:rFonts w:asciiTheme="minorHAnsi" w:hAnsiTheme="minorHAnsi" w:cstheme="minorHAnsi"/>
          <w:b/>
          <w:color w:val="000000" w:themeColor="text1"/>
          <w:sz w:val="32"/>
          <w:szCs w:val="32"/>
        </w:rPr>
        <w:t>8th</w:t>
      </w:r>
      <w:proofErr w:type="gramEnd"/>
      <w:r w:rsidRPr="008E4C3C">
        <w:rPr>
          <w:rFonts w:asciiTheme="minorHAnsi" w:hAnsiTheme="minorHAnsi" w:cstheme="minorHAnsi"/>
          <w:b/>
          <w:color w:val="000000" w:themeColor="text1"/>
          <w:sz w:val="32"/>
          <w:szCs w:val="32"/>
        </w:rPr>
        <w:t xml:space="preserve"> October there will be a short online kick-off webinar at 14:00 UK time (15:00 CET) which will mark the start of a series of international activities towards official recognition of the World Fire Prevention Day by the United Nations beginning next year. All </w:t>
      </w:r>
      <w:proofErr w:type="gramStart"/>
      <w:r w:rsidRPr="008E4C3C">
        <w:rPr>
          <w:rFonts w:asciiTheme="minorHAnsi" w:hAnsiTheme="minorHAnsi" w:cstheme="minorHAnsi"/>
          <w:b/>
          <w:color w:val="000000" w:themeColor="text1"/>
          <w:sz w:val="32"/>
          <w:szCs w:val="32"/>
        </w:rPr>
        <w:t>were  welcome</w:t>
      </w:r>
      <w:proofErr w:type="gramEnd"/>
      <w:r w:rsidRPr="008E4C3C">
        <w:rPr>
          <w:rFonts w:asciiTheme="minorHAnsi" w:hAnsiTheme="minorHAnsi" w:cstheme="minorHAnsi"/>
          <w:b/>
          <w:color w:val="000000" w:themeColor="text1"/>
          <w:sz w:val="32"/>
          <w:szCs w:val="32"/>
        </w:rPr>
        <w:t xml:space="preserve"> to this 30-</w:t>
      </w:r>
      <w:r w:rsidRPr="008E4C3C">
        <w:rPr>
          <w:rFonts w:asciiTheme="minorHAnsi" w:hAnsiTheme="minorHAnsi" w:cstheme="minorHAnsi"/>
          <w:b/>
          <w:color w:val="000000" w:themeColor="text1"/>
          <w:sz w:val="32"/>
          <w:szCs w:val="32"/>
        </w:rPr>
        <w:lastRenderedPageBreak/>
        <w:t>minute meeting. 4th October Deputy prime minister and housing secretary Angela Rayner scrapped a review of the London Plan ordered by the last government with the hope of starting a “new partnership approach” on housebuilding</w:t>
      </w:r>
      <w:proofErr w:type="gramStart"/>
      <w:r w:rsidRPr="008E4C3C">
        <w:rPr>
          <w:rFonts w:asciiTheme="minorHAnsi" w:hAnsiTheme="minorHAnsi" w:cstheme="minorHAnsi"/>
          <w:b/>
          <w:color w:val="000000" w:themeColor="text1"/>
          <w:sz w:val="32"/>
          <w:szCs w:val="32"/>
        </w:rPr>
        <w:t>’  Welsh</w:t>
      </w:r>
      <w:proofErr w:type="gramEnd"/>
      <w:r w:rsidRPr="008E4C3C">
        <w:rPr>
          <w:rFonts w:asciiTheme="minorHAnsi" w:hAnsiTheme="minorHAnsi" w:cstheme="minorHAnsi"/>
          <w:b/>
          <w:color w:val="000000" w:themeColor="text1"/>
          <w:sz w:val="32"/>
          <w:szCs w:val="32"/>
        </w:rPr>
        <w:t xml:space="preserve"> government completes work on 16% of properties in the Building Safety Programme.</w:t>
      </w:r>
      <w:r w:rsidR="00231FEF">
        <w:rPr>
          <w:rFonts w:asciiTheme="minorHAnsi" w:hAnsiTheme="minorHAnsi" w:cstheme="minorHAnsi"/>
          <w:b/>
          <w:color w:val="000000" w:themeColor="text1"/>
          <w:sz w:val="32"/>
          <w:szCs w:val="32"/>
        </w:rPr>
        <w:t xml:space="preserve"> </w:t>
      </w:r>
      <w:r w:rsidRPr="008E4C3C">
        <w:rPr>
          <w:rFonts w:asciiTheme="minorHAnsi" w:hAnsiTheme="minorHAnsi" w:cstheme="minorHAnsi"/>
          <w:b/>
          <w:color w:val="000000" w:themeColor="text1"/>
          <w:sz w:val="32"/>
          <w:szCs w:val="32"/>
        </w:rPr>
        <w:t xml:space="preserve">7th October </w:t>
      </w:r>
      <w:r w:rsidR="00231FEF">
        <w:rPr>
          <w:rFonts w:asciiTheme="minorHAnsi" w:hAnsiTheme="minorHAnsi" w:cstheme="minorHAnsi"/>
          <w:b/>
          <w:color w:val="000000" w:themeColor="text1"/>
          <w:sz w:val="32"/>
          <w:szCs w:val="32"/>
        </w:rPr>
        <w:t>Hon. Sec.</w:t>
      </w:r>
      <w:r w:rsidRPr="008E4C3C">
        <w:rPr>
          <w:rFonts w:asciiTheme="minorHAnsi" w:hAnsiTheme="minorHAnsi" w:cstheme="minorHAnsi"/>
          <w:b/>
          <w:color w:val="000000" w:themeColor="text1"/>
          <w:sz w:val="32"/>
          <w:szCs w:val="32"/>
        </w:rPr>
        <w:t xml:space="preserve"> attended Westminster Parliament on first day after return from Party Conferences.  Met with APPG MEMBERS and staff.  5th October – Exchanges of correspondence between, </w:t>
      </w:r>
      <w:r w:rsidR="00231FEF">
        <w:rPr>
          <w:rFonts w:asciiTheme="minorHAnsi" w:hAnsiTheme="minorHAnsi" w:cstheme="minorHAnsi"/>
          <w:b/>
          <w:color w:val="000000" w:themeColor="text1"/>
          <w:sz w:val="32"/>
          <w:szCs w:val="32"/>
        </w:rPr>
        <w:t>Hon. Sec.</w:t>
      </w:r>
      <w:r w:rsidRPr="008E4C3C">
        <w:rPr>
          <w:rFonts w:asciiTheme="minorHAnsi" w:hAnsiTheme="minorHAnsi" w:cstheme="minorHAnsi"/>
          <w:b/>
          <w:color w:val="000000" w:themeColor="text1"/>
          <w:sz w:val="32"/>
          <w:szCs w:val="32"/>
        </w:rPr>
        <w:t>, Mike Wood and Martin Boyd reference the Grenfell Tower Final Report – Martin Boyd’s email states</w:t>
      </w:r>
      <w:proofErr w:type="gramStart"/>
      <w:r w:rsidRPr="008E4C3C">
        <w:rPr>
          <w:rFonts w:asciiTheme="minorHAnsi" w:hAnsiTheme="minorHAnsi" w:cstheme="minorHAnsi"/>
          <w:b/>
          <w:color w:val="000000" w:themeColor="text1"/>
          <w:sz w:val="32"/>
          <w:szCs w:val="32"/>
        </w:rPr>
        <w:t>:  ‘</w:t>
      </w:r>
      <w:proofErr w:type="gramEnd"/>
      <w:r w:rsidRPr="008E4C3C">
        <w:rPr>
          <w:rFonts w:asciiTheme="minorHAnsi" w:hAnsiTheme="minorHAnsi" w:cstheme="minorHAnsi"/>
          <w:b/>
          <w:color w:val="000000" w:themeColor="text1"/>
          <w:sz w:val="32"/>
          <w:szCs w:val="32"/>
        </w:rPr>
        <w:t xml:space="preserve">Ronnie and Mike  - </w:t>
      </w:r>
    </w:p>
    <w:p w14:paraId="697AFE8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As the impact of the Grenfell report filters down there seems to be a huge danger that everyone now spends several years designing new systems that in many cases will do what the existing systems should always have been doing.</w:t>
      </w:r>
    </w:p>
    <w:p w14:paraId="2E8460F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There are already </w:t>
      </w:r>
      <w:proofErr w:type="gramStart"/>
      <w:r w:rsidRPr="008E4C3C">
        <w:rPr>
          <w:rFonts w:asciiTheme="minorHAnsi" w:hAnsiTheme="minorHAnsi" w:cstheme="minorHAnsi"/>
          <w:b/>
          <w:color w:val="000000" w:themeColor="text1"/>
          <w:sz w:val="32"/>
          <w:szCs w:val="32"/>
        </w:rPr>
        <w:t>a large number of</w:t>
      </w:r>
      <w:proofErr w:type="gramEnd"/>
      <w:r w:rsidRPr="008E4C3C">
        <w:rPr>
          <w:rFonts w:asciiTheme="minorHAnsi" w:hAnsiTheme="minorHAnsi" w:cstheme="minorHAnsi"/>
          <w:b/>
          <w:color w:val="000000" w:themeColor="text1"/>
          <w:sz w:val="32"/>
          <w:szCs w:val="32"/>
        </w:rPr>
        <w:t xml:space="preserve"> talking shops underway with lots of officials with no particular technical knowledge and even less awareness of the lived experience</w:t>
      </w:r>
    </w:p>
    <w:p w14:paraId="27895D65"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Perhaps the most useful thing in the report is the recommendation to sit almost everything under one Minister. That would stop the Home Offices current approach saying that changing guidance is difficult because they </w:t>
      </w:r>
      <w:proofErr w:type="gramStart"/>
      <w:r w:rsidRPr="008E4C3C">
        <w:rPr>
          <w:rFonts w:asciiTheme="minorHAnsi" w:hAnsiTheme="minorHAnsi" w:cstheme="minorHAnsi"/>
          <w:b/>
          <w:color w:val="000000" w:themeColor="text1"/>
          <w:sz w:val="32"/>
          <w:szCs w:val="32"/>
        </w:rPr>
        <w:t>have to</w:t>
      </w:r>
      <w:proofErr w:type="gramEnd"/>
      <w:r w:rsidRPr="008E4C3C">
        <w:rPr>
          <w:rFonts w:asciiTheme="minorHAnsi" w:hAnsiTheme="minorHAnsi" w:cstheme="minorHAnsi"/>
          <w:b/>
          <w:color w:val="000000" w:themeColor="text1"/>
          <w:sz w:val="32"/>
          <w:szCs w:val="32"/>
        </w:rPr>
        <w:t xml:space="preserve"> engage with a range of stakeholders in different departments</w:t>
      </w:r>
    </w:p>
    <w:p w14:paraId="5BD0A7D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 idea that we somehow need to change the training of architects and building inspectors annoys me given their professional qualifications were always meant to make them highly competent on safety matters. The fact there is no formal definition of a fire engineer is entirely down to the fact the system actively discouraged this in the past. </w:t>
      </w:r>
    </w:p>
    <w:p w14:paraId="6EC4774A"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I would welcome your thoughts on the recommendation starting 113.51</w:t>
      </w:r>
    </w:p>
    <w:p w14:paraId="02213FF5" w14:textId="6E0EFE26" w:rsidR="008E4C3C" w:rsidRPr="008E4C3C" w:rsidRDefault="000707A0" w:rsidP="008E4C3C">
      <w:pPr>
        <w:rPr>
          <w:rFonts w:asciiTheme="minorHAnsi" w:hAnsiTheme="minorHAnsi" w:cstheme="minorHAnsi"/>
          <w:b/>
          <w:color w:val="000000" w:themeColor="text1"/>
          <w:sz w:val="32"/>
          <w:szCs w:val="32"/>
        </w:rPr>
      </w:pPr>
      <w:hyperlink r:id="rId12" w:history="1">
        <w:r w:rsidRPr="001F629D">
          <w:rPr>
            <w:rStyle w:val="Hyperlink"/>
            <w:rFonts w:asciiTheme="minorHAnsi" w:hAnsiTheme="minorHAnsi" w:cstheme="minorHAnsi"/>
            <w:b/>
            <w:sz w:val="32"/>
            <w:szCs w:val="32"/>
          </w:rPr>
          <w:t>https://assets.publishing.service.gov.uk/media/66d818059084b18b95709f86/CCS0923434692-004_GTI_Phase_2_Volume_7_BOOKMARKED.pdf</w:t>
        </w:r>
      </w:hyperlink>
      <w:r w:rsidR="008E4C3C" w:rsidRPr="008E4C3C">
        <w:rPr>
          <w:rFonts w:asciiTheme="minorHAnsi" w:hAnsiTheme="minorHAnsi" w:cstheme="minorHAnsi"/>
          <w:b/>
          <w:color w:val="000000" w:themeColor="text1"/>
          <w:sz w:val="32"/>
          <w:szCs w:val="32"/>
        </w:rPr>
        <w:t>;</w:t>
      </w:r>
      <w:r>
        <w:rPr>
          <w:rFonts w:asciiTheme="minorHAnsi" w:hAnsiTheme="minorHAnsi" w:cstheme="minorHAnsi"/>
          <w:b/>
          <w:color w:val="000000" w:themeColor="text1"/>
          <w:sz w:val="32"/>
          <w:szCs w:val="32"/>
        </w:rPr>
        <w:t xml:space="preserve"> </w:t>
      </w:r>
      <w:r w:rsidR="008E4C3C" w:rsidRPr="008E4C3C">
        <w:rPr>
          <w:rFonts w:asciiTheme="minorHAnsi" w:hAnsiTheme="minorHAnsi" w:cstheme="minorHAnsi"/>
          <w:b/>
          <w:color w:val="000000" w:themeColor="text1"/>
          <w:sz w:val="32"/>
          <w:szCs w:val="32"/>
        </w:rPr>
        <w:t xml:space="preserve">  </w:t>
      </w:r>
    </w:p>
    <w:p w14:paraId="509F4709"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lastRenderedPageBreak/>
        <w:t xml:space="preserve">In my ignorance I do not understand how this is not already being done via: </w:t>
      </w:r>
    </w:p>
    <w:p w14:paraId="30ACA339" w14:textId="09D81E2E" w:rsidR="000707A0" w:rsidRDefault="000707A0" w:rsidP="008E4C3C">
      <w:pPr>
        <w:rPr>
          <w:rFonts w:asciiTheme="minorHAnsi" w:hAnsiTheme="minorHAnsi" w:cstheme="minorHAnsi"/>
          <w:b/>
          <w:color w:val="000000" w:themeColor="text1"/>
          <w:sz w:val="32"/>
          <w:szCs w:val="32"/>
        </w:rPr>
      </w:pPr>
      <w:hyperlink r:id="rId13" w:history="1">
        <w:r w:rsidRPr="001F629D">
          <w:rPr>
            <w:rStyle w:val="Hyperlink"/>
            <w:rFonts w:asciiTheme="minorHAnsi" w:hAnsiTheme="minorHAnsi" w:cstheme="minorHAnsi"/>
            <w:b/>
            <w:sz w:val="32"/>
            <w:szCs w:val="32"/>
          </w:rPr>
          <w:t>https://www.fireservicecollege.ac.uk/</w:t>
        </w:r>
      </w:hyperlink>
      <w:r w:rsidR="008E4C3C" w:rsidRPr="008E4C3C">
        <w:rPr>
          <w:rFonts w:asciiTheme="minorHAnsi" w:hAnsiTheme="minorHAnsi" w:cstheme="minorHAnsi"/>
          <w:b/>
          <w:color w:val="000000" w:themeColor="text1"/>
          <w:sz w:val="32"/>
          <w:szCs w:val="32"/>
        </w:rPr>
        <w:t xml:space="preserve"> </w:t>
      </w:r>
    </w:p>
    <w:p w14:paraId="0975047C" w14:textId="5038DE15"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 </w:t>
      </w:r>
    </w:p>
    <w:p w14:paraId="6939B5DA"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Or indeed at the NFCC management level via this sort of knowledge base:</w:t>
      </w:r>
    </w:p>
    <w:p w14:paraId="66025DDC" w14:textId="78BB1DCE" w:rsidR="008E4C3C" w:rsidRPr="008E4C3C" w:rsidRDefault="000707A0" w:rsidP="008E4C3C">
      <w:pPr>
        <w:rPr>
          <w:rFonts w:asciiTheme="minorHAnsi" w:hAnsiTheme="minorHAnsi" w:cstheme="minorHAnsi"/>
          <w:b/>
          <w:color w:val="000000" w:themeColor="text1"/>
          <w:sz w:val="32"/>
          <w:szCs w:val="32"/>
        </w:rPr>
      </w:pPr>
      <w:hyperlink r:id="rId14" w:history="1">
        <w:r w:rsidRPr="001F629D">
          <w:rPr>
            <w:rStyle w:val="Hyperlink"/>
            <w:rFonts w:asciiTheme="minorHAnsi" w:hAnsiTheme="minorHAnsi" w:cstheme="minorHAnsi"/>
            <w:b/>
            <w:sz w:val="32"/>
            <w:szCs w:val="32"/>
          </w:rPr>
          <w:t>https://nfcc.org.uk/our-services/national-operational-guidance/</w:t>
        </w:r>
      </w:hyperlink>
      <w:r>
        <w:rPr>
          <w:rFonts w:asciiTheme="minorHAnsi" w:hAnsiTheme="minorHAnsi" w:cstheme="minorHAnsi"/>
          <w:b/>
          <w:color w:val="000000" w:themeColor="text1"/>
          <w:sz w:val="32"/>
          <w:szCs w:val="32"/>
        </w:rPr>
        <w:t xml:space="preserve"> </w:t>
      </w:r>
      <w:r w:rsidR="008E4C3C" w:rsidRPr="008E4C3C">
        <w:rPr>
          <w:rFonts w:asciiTheme="minorHAnsi" w:hAnsiTheme="minorHAnsi" w:cstheme="minorHAnsi"/>
          <w:b/>
          <w:color w:val="000000" w:themeColor="text1"/>
          <w:sz w:val="32"/>
          <w:szCs w:val="32"/>
        </w:rPr>
        <w:t xml:space="preserve">  </w:t>
      </w:r>
      <w:r>
        <w:rPr>
          <w:rFonts w:asciiTheme="minorHAnsi" w:hAnsiTheme="minorHAnsi" w:cstheme="minorHAnsi"/>
          <w:b/>
          <w:color w:val="000000" w:themeColor="text1"/>
          <w:sz w:val="32"/>
          <w:szCs w:val="32"/>
        </w:rPr>
        <w:t xml:space="preserve"> </w:t>
      </w:r>
    </w:p>
    <w:p w14:paraId="03D7AFD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With my LEASE hat on we met with the BSI the other day with three of their team including Anthony Burd who is now Head of the Built Environment. You will of course remember Mr Burd from his evidence at the enquiry from his time at the Department. The BSI are busily working away on a range of new standards, many of which, I say in my technical ignorance, should have worked more effectively in the past. The BSI accepts that one of the issues they struggle with is the input of those who understand how these buildings work in practice for those who live in them. </w:t>
      </w:r>
    </w:p>
    <w:p w14:paraId="0480B82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Martin </w:t>
      </w:r>
      <w:proofErr w:type="gramStart"/>
      <w:r w:rsidRPr="008E4C3C">
        <w:rPr>
          <w:rFonts w:asciiTheme="minorHAnsi" w:hAnsiTheme="minorHAnsi" w:cstheme="minorHAnsi"/>
          <w:b/>
          <w:color w:val="000000" w:themeColor="text1"/>
          <w:sz w:val="32"/>
          <w:szCs w:val="32"/>
        </w:rPr>
        <w:t>Boyd  Chair</w:t>
      </w:r>
      <w:proofErr w:type="gramEnd"/>
      <w:r w:rsidRPr="008E4C3C">
        <w:rPr>
          <w:rFonts w:asciiTheme="minorHAnsi" w:hAnsiTheme="minorHAnsi" w:cstheme="minorHAnsi"/>
          <w:b/>
          <w:color w:val="000000" w:themeColor="text1"/>
          <w:sz w:val="32"/>
          <w:szCs w:val="32"/>
        </w:rPr>
        <w:t xml:space="preserve"> of Trustees  Leasehold Knowledge Partnership </w:t>
      </w:r>
    </w:p>
    <w:p w14:paraId="0FC7153F" w14:textId="77777777" w:rsidR="000707A0"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C/O The Open Data Institute.’ </w:t>
      </w:r>
    </w:p>
    <w:p w14:paraId="59264241" w14:textId="6386BB18"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6</w:t>
      </w:r>
      <w:r w:rsidRPr="000707A0">
        <w:rPr>
          <w:rFonts w:asciiTheme="minorHAnsi" w:hAnsiTheme="minorHAnsi" w:cstheme="minorHAnsi"/>
          <w:b/>
          <w:color w:val="000000" w:themeColor="text1"/>
          <w:sz w:val="32"/>
          <w:szCs w:val="32"/>
          <w:vertAlign w:val="superscript"/>
        </w:rPr>
        <w:t>th</w:t>
      </w:r>
      <w:r w:rsidR="000707A0">
        <w:rPr>
          <w:rFonts w:asciiTheme="minorHAnsi" w:hAnsiTheme="minorHAnsi" w:cstheme="minorHAnsi"/>
          <w:b/>
          <w:color w:val="000000" w:themeColor="text1"/>
          <w:sz w:val="32"/>
          <w:szCs w:val="32"/>
        </w:rPr>
        <w:t xml:space="preserve"> </w:t>
      </w:r>
      <w:r w:rsidRPr="008E4C3C">
        <w:rPr>
          <w:rFonts w:asciiTheme="minorHAnsi" w:hAnsiTheme="minorHAnsi" w:cstheme="minorHAnsi"/>
          <w:b/>
          <w:color w:val="000000" w:themeColor="text1"/>
          <w:sz w:val="32"/>
          <w:szCs w:val="32"/>
        </w:rPr>
        <w:t xml:space="preserve">October – Helena Dollimore MP asked to join the APPG {Fire </w:t>
      </w:r>
      <w:proofErr w:type="gramStart"/>
      <w:r w:rsidRPr="008E4C3C">
        <w:rPr>
          <w:rFonts w:asciiTheme="minorHAnsi" w:hAnsiTheme="minorHAnsi" w:cstheme="minorHAnsi"/>
          <w:b/>
          <w:color w:val="000000" w:themeColor="text1"/>
          <w:sz w:val="32"/>
          <w:szCs w:val="32"/>
        </w:rPr>
        <w:t>Safety  Rescue</w:t>
      </w:r>
      <w:proofErr w:type="gramEnd"/>
      <w:r w:rsidRPr="008E4C3C">
        <w:rPr>
          <w:rFonts w:asciiTheme="minorHAnsi" w:hAnsiTheme="minorHAnsi" w:cstheme="minorHAnsi"/>
          <w:b/>
          <w:color w:val="000000" w:themeColor="text1"/>
          <w:sz w:val="32"/>
          <w:szCs w:val="32"/>
        </w:rPr>
        <w:t>} – confirmed.</w:t>
      </w:r>
    </w:p>
    <w:p w14:paraId="2BC8A263"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7th October Joseph Lester – Home Office emailed: ‘I Just wanted to remind everyone that the deadline for commenting on the BS8674 Code of Practice for fire risk assessors is Thursday 15th Oct 2024.</w:t>
      </w:r>
    </w:p>
    <w:p w14:paraId="4B0A8396"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7th October – Mike Wood submitted his thoughts on Fire Doors during a meeting with James Ailton - Home Office Fire Safety </w:t>
      </w:r>
      <w:proofErr w:type="spellStart"/>
      <w:r w:rsidRPr="008E4C3C">
        <w:rPr>
          <w:rFonts w:asciiTheme="minorHAnsi" w:hAnsiTheme="minorHAnsi" w:cstheme="minorHAnsi"/>
          <w:b/>
          <w:color w:val="000000" w:themeColor="text1"/>
          <w:sz w:val="32"/>
          <w:szCs w:val="32"/>
        </w:rPr>
        <w:t>Unit.and</w:t>
      </w:r>
      <w:proofErr w:type="spellEnd"/>
      <w:r w:rsidRPr="008E4C3C">
        <w:rPr>
          <w:rFonts w:asciiTheme="minorHAnsi" w:hAnsiTheme="minorHAnsi" w:cstheme="minorHAnsi"/>
          <w:b/>
          <w:color w:val="000000" w:themeColor="text1"/>
          <w:sz w:val="32"/>
          <w:szCs w:val="32"/>
        </w:rPr>
        <w:t xml:space="preserve"> Martin Boyd Leaseholder Group.as </w:t>
      </w:r>
      <w:proofErr w:type="gramStart"/>
      <w:r w:rsidRPr="008E4C3C">
        <w:rPr>
          <w:rFonts w:asciiTheme="minorHAnsi" w:hAnsiTheme="minorHAnsi" w:cstheme="minorHAnsi"/>
          <w:b/>
          <w:color w:val="000000" w:themeColor="text1"/>
          <w:sz w:val="32"/>
          <w:szCs w:val="32"/>
        </w:rPr>
        <w:t>follows:-</w:t>
      </w:r>
      <w:proofErr w:type="gramEnd"/>
      <w:r w:rsidRPr="008E4C3C">
        <w:rPr>
          <w:rFonts w:asciiTheme="minorHAnsi" w:hAnsiTheme="minorHAnsi" w:cstheme="minorHAnsi"/>
          <w:b/>
          <w:color w:val="000000" w:themeColor="text1"/>
          <w:sz w:val="32"/>
          <w:szCs w:val="32"/>
        </w:rPr>
        <w:t>:</w:t>
      </w:r>
    </w:p>
    <w:p w14:paraId="6D66E03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{‘I think we have </w:t>
      </w:r>
      <w:proofErr w:type="gramStart"/>
      <w:r w:rsidRPr="008E4C3C">
        <w:rPr>
          <w:rFonts w:asciiTheme="minorHAnsi" w:hAnsiTheme="minorHAnsi" w:cstheme="minorHAnsi"/>
          <w:b/>
          <w:color w:val="000000" w:themeColor="text1"/>
          <w:sz w:val="32"/>
          <w:szCs w:val="32"/>
        </w:rPr>
        <w:t>actually reached</w:t>
      </w:r>
      <w:proofErr w:type="gramEnd"/>
      <w:r w:rsidRPr="008E4C3C">
        <w:rPr>
          <w:rFonts w:asciiTheme="minorHAnsi" w:hAnsiTheme="minorHAnsi" w:cstheme="minorHAnsi"/>
          <w:b/>
          <w:color w:val="000000" w:themeColor="text1"/>
          <w:sz w:val="32"/>
          <w:szCs w:val="32"/>
        </w:rPr>
        <w:t xml:space="preserve"> the crisis point for fire doors.  Not only from your perspective.</w:t>
      </w:r>
    </w:p>
    <w:p w14:paraId="1EB580B1"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It does seem to be something of a confused muddle.  There are major technical considerations for fire doors and the way the specifier market works for fire doors that are not </w:t>
      </w:r>
      <w:proofErr w:type="gramStart"/>
      <w:r w:rsidRPr="008E4C3C">
        <w:rPr>
          <w:rFonts w:asciiTheme="minorHAnsi" w:hAnsiTheme="minorHAnsi" w:cstheme="minorHAnsi"/>
          <w:b/>
          <w:color w:val="000000" w:themeColor="text1"/>
          <w:sz w:val="32"/>
          <w:szCs w:val="32"/>
        </w:rPr>
        <w:t>being  properly</w:t>
      </w:r>
      <w:proofErr w:type="gramEnd"/>
      <w:r w:rsidRPr="008E4C3C">
        <w:rPr>
          <w:rFonts w:asciiTheme="minorHAnsi" w:hAnsiTheme="minorHAnsi" w:cstheme="minorHAnsi"/>
          <w:b/>
          <w:color w:val="000000" w:themeColor="text1"/>
          <w:sz w:val="32"/>
          <w:szCs w:val="32"/>
        </w:rPr>
        <w:t xml:space="preserve"> considered (if at all) when they should be.</w:t>
      </w:r>
    </w:p>
    <w:p w14:paraId="3416DBF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You may be aware of the announcement made by the MHCLG Minister for fire safety on 2 Sept that national performances will no longer be valid for AD B guidance in 5 years.</w:t>
      </w:r>
    </w:p>
    <w:p w14:paraId="6C009DF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lastRenderedPageBreak/>
        <w:t>The way markets work that in effect means NOW. Markets are easily spooked.  The effect is immediate.  I can confirm that manufacturers are already being faced by changes in specifications that they have no way to respond to.</w:t>
      </w:r>
    </w:p>
    <w:p w14:paraId="6EB9F343"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There are many millions of fire doors successfully in use for fire doors, which are very well backed by BS </w:t>
      </w:r>
      <w:proofErr w:type="gramStart"/>
      <w:r w:rsidRPr="008E4C3C">
        <w:rPr>
          <w:rFonts w:asciiTheme="minorHAnsi" w:hAnsiTheme="minorHAnsi" w:cstheme="minorHAnsi"/>
          <w:b/>
          <w:color w:val="000000" w:themeColor="text1"/>
          <w:sz w:val="32"/>
          <w:szCs w:val="32"/>
        </w:rPr>
        <w:t>486 part</w:t>
      </w:r>
      <w:proofErr w:type="gramEnd"/>
      <w:r w:rsidRPr="008E4C3C">
        <w:rPr>
          <w:rFonts w:asciiTheme="minorHAnsi" w:hAnsiTheme="minorHAnsi" w:cstheme="minorHAnsi"/>
          <w:b/>
          <w:color w:val="000000" w:themeColor="text1"/>
          <w:sz w:val="32"/>
          <w:szCs w:val="32"/>
        </w:rPr>
        <w:t xml:space="preserve"> 22 test evidence which can have no doubts over their performance.  BS 476 fire resistance testing is very effective, of good performance, which has served the UK very well indeed.  It is well trusted.</w:t>
      </w:r>
    </w:p>
    <w:p w14:paraId="6EB63105"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Except now a shadow has been (unintentionally, perhaps) cast over those doors.  Many millions. The UK industry provides somewhere around 5 to 6 million doors per year </w:t>
      </w:r>
      <w:proofErr w:type="gramStart"/>
      <w:r w:rsidRPr="008E4C3C">
        <w:rPr>
          <w:rFonts w:asciiTheme="minorHAnsi" w:hAnsiTheme="minorHAnsi" w:cstheme="minorHAnsi"/>
          <w:b/>
          <w:color w:val="000000" w:themeColor="text1"/>
          <w:sz w:val="32"/>
          <w:szCs w:val="32"/>
        </w:rPr>
        <w:t>…..</w:t>
      </w:r>
      <w:proofErr w:type="gramEnd"/>
      <w:r w:rsidRPr="008E4C3C">
        <w:rPr>
          <w:rFonts w:asciiTheme="minorHAnsi" w:hAnsiTheme="minorHAnsi" w:cstheme="minorHAnsi"/>
          <w:b/>
          <w:color w:val="000000" w:themeColor="text1"/>
          <w:sz w:val="32"/>
          <w:szCs w:val="32"/>
        </w:rPr>
        <w:t xml:space="preserve"> Many millions are out there being used in all sorts of public and private buildings.  No technical question has ever been raised over the BS 476 f-r test. There has been no technical analysis to raise any doubts.  Would be nice to listen to the industry.</w:t>
      </w:r>
    </w:p>
    <w:p w14:paraId="5E838B5E"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Remediation claims to </w:t>
      </w:r>
      <w:proofErr w:type="gramStart"/>
      <w:r w:rsidRPr="008E4C3C">
        <w:rPr>
          <w:rFonts w:asciiTheme="minorHAnsi" w:hAnsiTheme="minorHAnsi" w:cstheme="minorHAnsi"/>
          <w:b/>
          <w:color w:val="000000" w:themeColor="text1"/>
          <w:sz w:val="32"/>
          <w:szCs w:val="32"/>
        </w:rPr>
        <w:t>come?</w:t>
      </w:r>
      <w:proofErr w:type="gramEnd"/>
    </w:p>
    <w:p w14:paraId="77868D68"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There is no way for the level of </w:t>
      </w:r>
      <w:proofErr w:type="gramStart"/>
      <w:r w:rsidRPr="008E4C3C">
        <w:rPr>
          <w:rFonts w:asciiTheme="minorHAnsi" w:hAnsiTheme="minorHAnsi" w:cstheme="minorHAnsi"/>
          <w:b/>
          <w:color w:val="000000" w:themeColor="text1"/>
          <w:sz w:val="32"/>
          <w:szCs w:val="32"/>
        </w:rPr>
        <w:t>fire  safety</w:t>
      </w:r>
      <w:proofErr w:type="gramEnd"/>
      <w:r w:rsidRPr="008E4C3C">
        <w:rPr>
          <w:rFonts w:asciiTheme="minorHAnsi" w:hAnsiTheme="minorHAnsi" w:cstheme="minorHAnsi"/>
          <w:b/>
          <w:color w:val="000000" w:themeColor="text1"/>
          <w:sz w:val="32"/>
          <w:szCs w:val="32"/>
        </w:rPr>
        <w:t xml:space="preserve"> in practice by using the EN fire resistance test to be quantified for doors in use in buildings. The answer to better assurance of fire safety in buildings, in use, does not rest simply by switching the test to EN.  </w:t>
      </w:r>
    </w:p>
    <w:p w14:paraId="7FEBBD1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It’s a question of the whole approach.  The way founded on BS, including third party product and process certification, is recognised as being superior to the CE/CPR way which is less rigorous.</w:t>
      </w:r>
    </w:p>
    <w:p w14:paraId="11C16A21"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But: Damaging and losing the </w:t>
      </w:r>
      <w:proofErr w:type="gramStart"/>
      <w:r w:rsidRPr="008E4C3C">
        <w:rPr>
          <w:rFonts w:asciiTheme="minorHAnsi" w:hAnsiTheme="minorHAnsi" w:cstheme="minorHAnsi"/>
          <w:b/>
          <w:color w:val="000000" w:themeColor="text1"/>
          <w:sz w:val="32"/>
          <w:szCs w:val="32"/>
        </w:rPr>
        <w:t>top quality</w:t>
      </w:r>
      <w:proofErr w:type="gramEnd"/>
      <w:r w:rsidRPr="008E4C3C">
        <w:rPr>
          <w:rFonts w:asciiTheme="minorHAnsi" w:hAnsiTheme="minorHAnsi" w:cstheme="minorHAnsi"/>
          <w:b/>
          <w:color w:val="000000" w:themeColor="text1"/>
          <w:sz w:val="32"/>
          <w:szCs w:val="32"/>
        </w:rPr>
        <w:t xml:space="preserve"> end of the UK’s specialist and bespoke fire door manufacturing industry, for all sorts of doors of architectural merit, will - certainly - work against fire safety in buildings.</w:t>
      </w:r>
    </w:p>
    <w:p w14:paraId="441140F1"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That’s the crisis we face nationally, now.</w:t>
      </w:r>
    </w:p>
    <w:p w14:paraId="64F525EE" w14:textId="7D8D29EB"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Sorry. I’m not exaggerating. Both safety and design flexibility will go down together.  We are now in a race to the bottom, minimum standards and just ordinary average and less than average doors}</w:t>
      </w:r>
      <w:r w:rsidR="000707A0">
        <w:rPr>
          <w:rFonts w:asciiTheme="minorHAnsi" w:hAnsiTheme="minorHAnsi" w:cstheme="minorHAnsi"/>
          <w:b/>
          <w:color w:val="000000" w:themeColor="text1"/>
          <w:sz w:val="32"/>
          <w:szCs w:val="32"/>
        </w:rPr>
        <w:t>.”</w:t>
      </w:r>
    </w:p>
    <w:p w14:paraId="2BBD0722" w14:textId="05F360C8"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7th October Notice from Joseph Lester {Home Office} that the deadline for commenting on the BS8674 Code of Practice for fire </w:t>
      </w:r>
      <w:r w:rsidRPr="008E4C3C">
        <w:rPr>
          <w:rFonts w:asciiTheme="minorHAnsi" w:hAnsiTheme="minorHAnsi" w:cstheme="minorHAnsi"/>
          <w:b/>
          <w:color w:val="000000" w:themeColor="text1"/>
          <w:sz w:val="32"/>
          <w:szCs w:val="32"/>
        </w:rPr>
        <w:lastRenderedPageBreak/>
        <w:t xml:space="preserve">risk assessors is 15th </w:t>
      </w:r>
      <w:proofErr w:type="gramStart"/>
      <w:r w:rsidRPr="008E4C3C">
        <w:rPr>
          <w:rFonts w:asciiTheme="minorHAnsi" w:hAnsiTheme="minorHAnsi" w:cstheme="minorHAnsi"/>
          <w:b/>
          <w:color w:val="000000" w:themeColor="text1"/>
          <w:sz w:val="32"/>
          <w:szCs w:val="32"/>
        </w:rPr>
        <w:t>October..</w:t>
      </w:r>
      <w:proofErr w:type="gramEnd"/>
      <w:r w:rsidRPr="008E4C3C">
        <w:rPr>
          <w:rFonts w:asciiTheme="minorHAnsi" w:hAnsiTheme="minorHAnsi" w:cstheme="minorHAnsi"/>
          <w:b/>
          <w:color w:val="000000" w:themeColor="text1"/>
          <w:sz w:val="32"/>
          <w:szCs w:val="32"/>
        </w:rPr>
        <w:t xml:space="preserve"> 7th October </w:t>
      </w:r>
      <w:r w:rsidR="000707A0">
        <w:rPr>
          <w:rFonts w:asciiTheme="minorHAnsi" w:hAnsiTheme="minorHAnsi" w:cstheme="minorHAnsi"/>
          <w:b/>
          <w:color w:val="000000" w:themeColor="text1"/>
          <w:sz w:val="32"/>
          <w:szCs w:val="32"/>
        </w:rPr>
        <w:t>Hon. Sec.</w:t>
      </w:r>
      <w:r w:rsidRPr="008E4C3C">
        <w:rPr>
          <w:rFonts w:asciiTheme="minorHAnsi" w:hAnsiTheme="minorHAnsi" w:cstheme="minorHAnsi"/>
          <w:b/>
          <w:color w:val="000000" w:themeColor="text1"/>
          <w:sz w:val="32"/>
          <w:szCs w:val="32"/>
        </w:rPr>
        <w:t xml:space="preserve"> attended Westminster Parliament on first day back after </w:t>
      </w:r>
      <w:r w:rsidR="000707A0">
        <w:rPr>
          <w:rFonts w:asciiTheme="minorHAnsi" w:hAnsiTheme="minorHAnsi" w:cstheme="minorHAnsi"/>
          <w:b/>
          <w:color w:val="000000" w:themeColor="text1"/>
          <w:sz w:val="32"/>
          <w:szCs w:val="32"/>
        </w:rPr>
        <w:t>P</w:t>
      </w:r>
      <w:r w:rsidRPr="008E4C3C">
        <w:rPr>
          <w:rFonts w:asciiTheme="minorHAnsi" w:hAnsiTheme="minorHAnsi" w:cstheme="minorHAnsi"/>
          <w:b/>
          <w:color w:val="000000" w:themeColor="text1"/>
          <w:sz w:val="32"/>
          <w:szCs w:val="32"/>
        </w:rPr>
        <w:t>arty Conferences.  Met with M</w:t>
      </w:r>
      <w:r w:rsidR="000707A0">
        <w:rPr>
          <w:rFonts w:asciiTheme="minorHAnsi" w:hAnsiTheme="minorHAnsi" w:cstheme="minorHAnsi"/>
          <w:b/>
          <w:color w:val="000000" w:themeColor="text1"/>
          <w:sz w:val="32"/>
          <w:szCs w:val="32"/>
        </w:rPr>
        <w:t>P</w:t>
      </w:r>
      <w:r w:rsidRPr="008E4C3C">
        <w:rPr>
          <w:rFonts w:asciiTheme="minorHAnsi" w:hAnsiTheme="minorHAnsi" w:cstheme="minorHAnsi"/>
          <w:b/>
          <w:color w:val="000000" w:themeColor="text1"/>
          <w:sz w:val="32"/>
          <w:szCs w:val="32"/>
        </w:rPr>
        <w:t>’s Peers and Staff.  8th October LFB Fire Commissioner Andy Roe’s invitation to APPG members to attend a discussion re LFB’s response to the Grenfell Final Report was postponed by the Fire Commissioner. [To be rescheduled]</w:t>
      </w:r>
    </w:p>
    <w:p w14:paraId="0DC77DDE" w14:textId="4F53B966"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9th October -The October CO Research Trust Lecture online.  </w:t>
      </w:r>
      <w:r w:rsidR="000707A0">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 xml:space="preserve">attended Houses of Parliament – Terrace Pavilion to participate in a Reception to commemorate the achievements of Sir Peter Bottomley former MP and Father of the House – in relation to Leasehold Reforms.  </w:t>
      </w:r>
      <w:r w:rsidR="00EB7048" w:rsidRPr="008E4C3C">
        <w:rPr>
          <w:rFonts w:asciiTheme="minorHAnsi" w:hAnsiTheme="minorHAnsi" w:cstheme="minorHAnsi"/>
          <w:b/>
          <w:color w:val="000000" w:themeColor="text1"/>
          <w:sz w:val="32"/>
          <w:szCs w:val="32"/>
        </w:rPr>
        <w:t>Notified</w:t>
      </w:r>
      <w:r w:rsidRPr="008E4C3C">
        <w:rPr>
          <w:rFonts w:asciiTheme="minorHAnsi" w:hAnsiTheme="minorHAnsi" w:cstheme="minorHAnsi"/>
          <w:b/>
          <w:color w:val="000000" w:themeColor="text1"/>
          <w:sz w:val="32"/>
          <w:szCs w:val="32"/>
        </w:rPr>
        <w:t xml:space="preserve"> that NAADUK next meeting will be Thursday 10th October at Belimo, Shepperton Business Park, 10, </w:t>
      </w:r>
      <w:proofErr w:type="spellStart"/>
      <w:r w:rsidRPr="008E4C3C">
        <w:rPr>
          <w:rFonts w:asciiTheme="minorHAnsi" w:hAnsiTheme="minorHAnsi" w:cstheme="minorHAnsi"/>
          <w:b/>
          <w:color w:val="000000" w:themeColor="text1"/>
          <w:sz w:val="32"/>
          <w:szCs w:val="32"/>
        </w:rPr>
        <w:t>Govett</w:t>
      </w:r>
      <w:proofErr w:type="spellEnd"/>
      <w:r w:rsidRPr="008E4C3C">
        <w:rPr>
          <w:rFonts w:asciiTheme="minorHAnsi" w:hAnsiTheme="minorHAnsi" w:cstheme="minorHAnsi"/>
          <w:b/>
          <w:color w:val="000000" w:themeColor="text1"/>
          <w:sz w:val="32"/>
          <w:szCs w:val="32"/>
        </w:rPr>
        <w:t xml:space="preserve"> Ave, Shepperton TW17 8BA.</w:t>
      </w:r>
    </w:p>
    <w:p w14:paraId="3934714F" w14:textId="7DBA7789"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9th Oct – IFE invites members to Participate in ITS new EEDI initiative {</w:t>
      </w:r>
      <w:proofErr w:type="spellStart"/>
      <w:r w:rsidRPr="008E4C3C">
        <w:rPr>
          <w:rFonts w:asciiTheme="minorHAnsi" w:hAnsiTheme="minorHAnsi" w:cstheme="minorHAnsi"/>
          <w:b/>
          <w:color w:val="000000" w:themeColor="text1"/>
          <w:sz w:val="32"/>
          <w:szCs w:val="32"/>
        </w:rPr>
        <w:t>Equocity</w:t>
      </w:r>
      <w:proofErr w:type="spellEnd"/>
      <w:r w:rsidRPr="008E4C3C">
        <w:rPr>
          <w:rFonts w:asciiTheme="minorHAnsi" w:hAnsiTheme="minorHAnsi" w:cstheme="minorHAnsi"/>
          <w:b/>
          <w:color w:val="000000" w:themeColor="text1"/>
          <w:sz w:val="32"/>
          <w:szCs w:val="32"/>
        </w:rPr>
        <w:t>, Equality, Diversity, and Inclusion}</w:t>
      </w:r>
    </w:p>
    <w:p w14:paraId="2BEBBE5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10th Oct – Anniversary of Luton Airport Car Park fire - Alberto Martin, Chief Executive Officer of LLA </w:t>
      </w:r>
      <w:proofErr w:type="gramStart"/>
      <w:r w:rsidRPr="008E4C3C">
        <w:rPr>
          <w:rFonts w:asciiTheme="minorHAnsi" w:hAnsiTheme="minorHAnsi" w:cstheme="minorHAnsi"/>
          <w:b/>
          <w:color w:val="000000" w:themeColor="text1"/>
          <w:sz w:val="32"/>
          <w:szCs w:val="32"/>
        </w:rPr>
        <w:t>commented  “</w:t>
      </w:r>
      <w:proofErr w:type="gramEnd"/>
      <w:r w:rsidRPr="008E4C3C">
        <w:rPr>
          <w:rFonts w:asciiTheme="minorHAnsi" w:hAnsiTheme="minorHAnsi" w:cstheme="minorHAnsi"/>
          <w:b/>
          <w:color w:val="000000" w:themeColor="text1"/>
          <w:sz w:val="32"/>
          <w:szCs w:val="32"/>
        </w:rPr>
        <w:t>We continue to work closely with Bedfordshire Fire and Rescue Service and all agencies in relation to this incident. We are grateful for their response to the incident, and for the understanding shown by our passengers and business partners. Construction on a new car park is underway, which includes plans for a fire suppressant system.”</w:t>
      </w:r>
    </w:p>
    <w:p w14:paraId="0DF2C763"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London Fire Brigade </w:t>
      </w:r>
      <w:proofErr w:type="gramStart"/>
      <w:r w:rsidRPr="008E4C3C">
        <w:rPr>
          <w:rFonts w:asciiTheme="minorHAnsi" w:hAnsiTheme="minorHAnsi" w:cstheme="minorHAnsi"/>
          <w:b/>
          <w:color w:val="000000" w:themeColor="text1"/>
          <w:sz w:val="32"/>
          <w:szCs w:val="32"/>
        </w:rPr>
        <w:t>reports  incidents</w:t>
      </w:r>
      <w:proofErr w:type="gramEnd"/>
      <w:r w:rsidRPr="008E4C3C">
        <w:rPr>
          <w:rFonts w:asciiTheme="minorHAnsi" w:hAnsiTheme="minorHAnsi" w:cstheme="minorHAnsi"/>
          <w:b/>
          <w:color w:val="000000" w:themeColor="text1"/>
          <w:sz w:val="32"/>
          <w:szCs w:val="32"/>
        </w:rPr>
        <w:t xml:space="preserve"> in London during September when automatic fire sprinkler activations had an impact on the spread of fire.</w:t>
      </w:r>
    </w:p>
    <w:p w14:paraId="35D7CD06" w14:textId="20F859DE" w:rsidR="008E4C3C" w:rsidRPr="008E4C3C" w:rsidRDefault="000707A0"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 xml:space="preserve">Hon. Sec. </w:t>
      </w:r>
      <w:r w:rsidR="008E4C3C" w:rsidRPr="008E4C3C">
        <w:rPr>
          <w:rFonts w:asciiTheme="minorHAnsi" w:hAnsiTheme="minorHAnsi" w:cstheme="minorHAnsi"/>
          <w:b/>
          <w:color w:val="000000" w:themeColor="text1"/>
          <w:sz w:val="32"/>
          <w:szCs w:val="32"/>
        </w:rPr>
        <w:t xml:space="preserve">Notified by Mark Weston that the Construction Industry Council meeting in Westminster for 21 October had been cancelled.  </w:t>
      </w:r>
      <w:r>
        <w:rPr>
          <w:rFonts w:asciiTheme="minorHAnsi" w:hAnsiTheme="minorHAnsi" w:cstheme="minorHAnsi"/>
          <w:b/>
          <w:color w:val="000000" w:themeColor="text1"/>
          <w:sz w:val="32"/>
          <w:szCs w:val="32"/>
        </w:rPr>
        <w:t xml:space="preserve">APPG Adviser </w:t>
      </w:r>
      <w:r w:rsidR="008E4C3C" w:rsidRPr="008E4C3C">
        <w:rPr>
          <w:rFonts w:asciiTheme="minorHAnsi" w:hAnsiTheme="minorHAnsi" w:cstheme="minorHAnsi"/>
          <w:b/>
          <w:color w:val="000000" w:themeColor="text1"/>
          <w:sz w:val="32"/>
          <w:szCs w:val="32"/>
        </w:rPr>
        <w:t xml:space="preserve">Tom Roche </w:t>
      </w:r>
      <w:r>
        <w:rPr>
          <w:rFonts w:asciiTheme="minorHAnsi" w:hAnsiTheme="minorHAnsi" w:cstheme="minorHAnsi"/>
          <w:b/>
          <w:color w:val="000000" w:themeColor="text1"/>
          <w:sz w:val="32"/>
          <w:szCs w:val="32"/>
        </w:rPr>
        <w:t>informed</w:t>
      </w:r>
      <w:r w:rsidR="008E4C3C" w:rsidRPr="008E4C3C">
        <w:rPr>
          <w:rFonts w:asciiTheme="minorHAnsi" w:hAnsiTheme="minorHAnsi" w:cstheme="minorHAnsi"/>
          <w:b/>
          <w:color w:val="000000" w:themeColor="text1"/>
          <w:sz w:val="32"/>
          <w:szCs w:val="32"/>
        </w:rPr>
        <w:t xml:space="preserve">. </w:t>
      </w:r>
    </w:p>
    <w:p w14:paraId="32E13187"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11th October - Angela Rayner, deputy prime minister and secretary of state for housing, said she was determined to ban Section 21 ‘no-fault’ evictions “as soon as possible”, as MPs debated the Renters’ Rights Bill in parliament.</w:t>
      </w:r>
    </w:p>
    <w:p w14:paraId="0435D36D" w14:textId="35120D18"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18th October </w:t>
      </w:r>
      <w:r w:rsidR="000707A0">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corresponded with Baroness Grey Thompson re her stay at a Woking Travelodge wh</w:t>
      </w:r>
      <w:r w:rsidR="000707A0">
        <w:rPr>
          <w:rFonts w:asciiTheme="minorHAnsi" w:hAnsiTheme="minorHAnsi" w:cstheme="minorHAnsi"/>
          <w:b/>
          <w:color w:val="000000" w:themeColor="text1"/>
          <w:sz w:val="32"/>
          <w:szCs w:val="32"/>
        </w:rPr>
        <w:t>ere staff</w:t>
      </w:r>
      <w:r w:rsidRPr="008E4C3C">
        <w:rPr>
          <w:rFonts w:asciiTheme="minorHAnsi" w:hAnsiTheme="minorHAnsi" w:cstheme="minorHAnsi"/>
          <w:b/>
          <w:color w:val="000000" w:themeColor="text1"/>
          <w:sz w:val="32"/>
          <w:szCs w:val="32"/>
        </w:rPr>
        <w:t xml:space="preserve"> wouldn’t allow her to fill in a PEEPS Form and subsequently locked her out.   I </w:t>
      </w:r>
      <w:r w:rsidRPr="008E4C3C">
        <w:rPr>
          <w:rFonts w:asciiTheme="minorHAnsi" w:hAnsiTheme="minorHAnsi" w:cstheme="minorHAnsi"/>
          <w:b/>
          <w:color w:val="000000" w:themeColor="text1"/>
          <w:sz w:val="32"/>
          <w:szCs w:val="32"/>
        </w:rPr>
        <w:lastRenderedPageBreak/>
        <w:t xml:space="preserve">wrote to customer Services and the matter was dealt with.  23 October </w:t>
      </w:r>
      <w:r w:rsidR="000707A0">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 xml:space="preserve">CIRCULATED </w:t>
      </w:r>
      <w:r w:rsidR="000707A0">
        <w:rPr>
          <w:rFonts w:asciiTheme="minorHAnsi" w:hAnsiTheme="minorHAnsi" w:cstheme="minorHAnsi"/>
          <w:b/>
          <w:color w:val="000000" w:themeColor="text1"/>
          <w:sz w:val="32"/>
          <w:szCs w:val="32"/>
        </w:rPr>
        <w:t xml:space="preserve">LFB </w:t>
      </w:r>
      <w:r w:rsidRPr="008E4C3C">
        <w:rPr>
          <w:rFonts w:asciiTheme="minorHAnsi" w:hAnsiTheme="minorHAnsi" w:cstheme="minorHAnsi"/>
          <w:b/>
          <w:color w:val="000000" w:themeColor="text1"/>
          <w:sz w:val="32"/>
          <w:szCs w:val="32"/>
        </w:rPr>
        <w:t>invite to A</w:t>
      </w:r>
      <w:r w:rsidR="000707A0">
        <w:rPr>
          <w:rFonts w:asciiTheme="minorHAnsi" w:hAnsiTheme="minorHAnsi" w:cstheme="minorHAnsi"/>
          <w:b/>
          <w:color w:val="000000" w:themeColor="text1"/>
          <w:sz w:val="32"/>
          <w:szCs w:val="32"/>
        </w:rPr>
        <w:t>PP</w:t>
      </w:r>
      <w:r w:rsidRPr="008E4C3C">
        <w:rPr>
          <w:rFonts w:asciiTheme="minorHAnsi" w:hAnsiTheme="minorHAnsi" w:cstheme="minorHAnsi"/>
          <w:b/>
          <w:color w:val="000000" w:themeColor="text1"/>
          <w:sz w:val="32"/>
          <w:szCs w:val="32"/>
        </w:rPr>
        <w:t xml:space="preserve">G members for its Christmas Carol Services – Replies received with take up.   Correspondence received from Chief Fire Officer Notts </w:t>
      </w:r>
      <w:proofErr w:type="gramStart"/>
      <w:r w:rsidRPr="008E4C3C">
        <w:rPr>
          <w:rFonts w:asciiTheme="minorHAnsi" w:hAnsiTheme="minorHAnsi" w:cstheme="minorHAnsi"/>
          <w:b/>
          <w:color w:val="000000" w:themeColor="text1"/>
          <w:sz w:val="32"/>
          <w:szCs w:val="32"/>
        </w:rPr>
        <w:t>Fire  Rescue</w:t>
      </w:r>
      <w:proofErr w:type="gramEnd"/>
      <w:r w:rsidRPr="008E4C3C">
        <w:rPr>
          <w:rFonts w:asciiTheme="minorHAnsi" w:hAnsiTheme="minorHAnsi" w:cstheme="minorHAnsi"/>
          <w:b/>
          <w:color w:val="000000" w:themeColor="text1"/>
          <w:sz w:val="32"/>
          <w:szCs w:val="32"/>
        </w:rPr>
        <w:t xml:space="preserve"> Service RE a sprinkler save in student accommodation.– connections made to MP’s in Notts with FIRE background. 24th </w:t>
      </w:r>
      <w:proofErr w:type="gramStart"/>
      <w:r w:rsidRPr="008E4C3C">
        <w:rPr>
          <w:rFonts w:asciiTheme="minorHAnsi" w:hAnsiTheme="minorHAnsi" w:cstheme="minorHAnsi"/>
          <w:b/>
          <w:color w:val="000000" w:themeColor="text1"/>
          <w:sz w:val="32"/>
          <w:szCs w:val="32"/>
        </w:rPr>
        <w:t xml:space="preserve">October  </w:t>
      </w:r>
      <w:r w:rsidR="000707A0">
        <w:rPr>
          <w:rFonts w:asciiTheme="minorHAnsi" w:hAnsiTheme="minorHAnsi" w:cstheme="minorHAnsi"/>
          <w:b/>
          <w:color w:val="000000" w:themeColor="text1"/>
          <w:sz w:val="32"/>
          <w:szCs w:val="32"/>
        </w:rPr>
        <w:t>Hon.</w:t>
      </w:r>
      <w:proofErr w:type="gramEnd"/>
      <w:r w:rsidR="000707A0">
        <w:rPr>
          <w:rFonts w:asciiTheme="minorHAnsi" w:hAnsiTheme="minorHAnsi" w:cstheme="minorHAnsi"/>
          <w:b/>
          <w:color w:val="000000" w:themeColor="text1"/>
          <w:sz w:val="32"/>
          <w:szCs w:val="32"/>
        </w:rPr>
        <w:t xml:space="preserve"> Sec. discussed</w:t>
      </w:r>
      <w:r w:rsidRPr="008E4C3C">
        <w:rPr>
          <w:rFonts w:asciiTheme="minorHAnsi" w:hAnsiTheme="minorHAnsi" w:cstheme="minorHAnsi"/>
          <w:b/>
          <w:color w:val="000000" w:themeColor="text1"/>
          <w:sz w:val="32"/>
          <w:szCs w:val="32"/>
        </w:rPr>
        <w:t xml:space="preserve"> an introduction for Lord Goddard for the Fire Conference – Panel Discussion, which Lord Goddard gave and it was well received.  27th October </w:t>
      </w:r>
      <w:proofErr w:type="gramStart"/>
      <w:r w:rsidRPr="008E4C3C">
        <w:rPr>
          <w:rFonts w:asciiTheme="minorHAnsi" w:hAnsiTheme="minorHAnsi" w:cstheme="minorHAnsi"/>
          <w:b/>
          <w:color w:val="000000" w:themeColor="text1"/>
          <w:sz w:val="32"/>
          <w:szCs w:val="32"/>
        </w:rPr>
        <w:t>-  ‘</w:t>
      </w:r>
      <w:proofErr w:type="gramEnd"/>
      <w:r w:rsidRPr="008E4C3C">
        <w:rPr>
          <w:rFonts w:asciiTheme="minorHAnsi" w:hAnsiTheme="minorHAnsi" w:cstheme="minorHAnsi"/>
          <w:b/>
          <w:color w:val="000000" w:themeColor="text1"/>
          <w:sz w:val="32"/>
          <w:szCs w:val="32"/>
        </w:rPr>
        <w:t xml:space="preserve">RE: Reeves pledges £1.4bn for 'crumbling' classrooms - BBC News’  - </w:t>
      </w:r>
      <w:r w:rsidR="00D81579">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Exchanged correspondence with Helen Newton NFCC on schools.  She replied as follows: Thanks Ronnie – much appreciated.  -  We’re also not clear at this stage if the money is new or protecting existing funding but I see this as an opportunity to welcome the Government’s focus on the safety of school buildings and use that as a lever to establish a new relationship on BB100.</w:t>
      </w:r>
    </w:p>
    <w:p w14:paraId="1FFCA5B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All best for </w:t>
      </w:r>
      <w:proofErr w:type="gramStart"/>
      <w:r w:rsidRPr="008E4C3C">
        <w:rPr>
          <w:rFonts w:asciiTheme="minorHAnsi" w:hAnsiTheme="minorHAnsi" w:cstheme="minorHAnsi"/>
          <w:b/>
          <w:color w:val="000000" w:themeColor="text1"/>
          <w:sz w:val="32"/>
          <w:szCs w:val="32"/>
        </w:rPr>
        <w:t xml:space="preserve">now,   </w:t>
      </w:r>
      <w:proofErr w:type="gramEnd"/>
      <w:r w:rsidRPr="008E4C3C">
        <w:rPr>
          <w:rFonts w:asciiTheme="minorHAnsi" w:hAnsiTheme="minorHAnsi" w:cstheme="minorHAnsi"/>
          <w:b/>
          <w:color w:val="000000" w:themeColor="text1"/>
          <w:sz w:val="32"/>
          <w:szCs w:val="32"/>
        </w:rPr>
        <w:t xml:space="preserve">  Helen Newton Head of Communications &amp; Public Affairs  Communications  CEO's Office UK National Fire Chiefs Council – need to follow up. 28th October - Out for Public Comment - BS EN 14972-2 Fixed firefighting systems - Water mist systems. Part 2: Test protocol for shopping areas for automatic nozzle systems </w:t>
      </w:r>
    </w:p>
    <w:p w14:paraId="3A6EEC6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Out for Public Comment - BS EN 14972-2 Fixed firefighting systems - Water mist systems. Part 2: Test protocol for shopping areas for automatic nozzle systems     Scope:</w:t>
      </w:r>
    </w:p>
    <w:p w14:paraId="4C70BDE1"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‘This document specifies the evaluation of the fire performance of water mist systems for shopping areas, adjacent storage areas, and similar areas. This document is only applicable for horizontal, solid, flat ceilings with heights of 2,6 m and above.’</w:t>
      </w:r>
    </w:p>
    <w:p w14:paraId="1C3147FE"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28th October </w:t>
      </w:r>
      <w:proofErr w:type="gramStart"/>
      <w:r w:rsidRPr="008E4C3C">
        <w:rPr>
          <w:rFonts w:asciiTheme="minorHAnsi" w:hAnsiTheme="minorHAnsi" w:cstheme="minorHAnsi"/>
          <w:b/>
          <w:color w:val="000000" w:themeColor="text1"/>
          <w:sz w:val="32"/>
          <w:szCs w:val="32"/>
        </w:rPr>
        <w:t>-  ‘</w:t>
      </w:r>
      <w:proofErr w:type="gramEnd"/>
      <w:r w:rsidRPr="008E4C3C">
        <w:rPr>
          <w:rFonts w:asciiTheme="minorHAnsi" w:hAnsiTheme="minorHAnsi" w:cstheme="minorHAnsi"/>
          <w:b/>
          <w:color w:val="000000" w:themeColor="text1"/>
          <w:sz w:val="32"/>
          <w:szCs w:val="32"/>
        </w:rPr>
        <w:t xml:space="preserve">Inside Housing’  reports: </w:t>
      </w:r>
    </w:p>
    <w:p w14:paraId="29A39A4A"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‘London landlord forced to sell off social homes in PM’s constituency due to ‘unjust’ building safety funding</w:t>
      </w:r>
    </w:p>
    <w:p w14:paraId="0462D98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Government has promised changes to how building safety work is funded after landlord sells off social homes to cover remediation costs.’</w:t>
      </w:r>
    </w:p>
    <w:p w14:paraId="5F3F14C9"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lastRenderedPageBreak/>
        <w:t>‘Building safety regime assumptions have ‘not survived first contact with reality’, BSR admits.’</w:t>
      </w:r>
    </w:p>
    <w:p w14:paraId="220CA846" w14:textId="3ADBACA1"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‘Cost of servicing debt exceeded net earnings last year, RSH report says</w:t>
      </w:r>
      <w:r w:rsidR="00D81579">
        <w:rPr>
          <w:rFonts w:asciiTheme="minorHAnsi" w:hAnsiTheme="minorHAnsi" w:cstheme="minorHAnsi"/>
          <w:b/>
          <w:color w:val="000000" w:themeColor="text1"/>
          <w:sz w:val="32"/>
          <w:szCs w:val="32"/>
        </w:rPr>
        <w:t>:</w:t>
      </w:r>
      <w:proofErr w:type="gramStart"/>
      <w:r w:rsidR="00D81579">
        <w:rPr>
          <w:rFonts w:asciiTheme="minorHAnsi" w:hAnsiTheme="minorHAnsi" w:cstheme="minorHAnsi"/>
          <w:b/>
          <w:color w:val="000000" w:themeColor="text1"/>
          <w:sz w:val="32"/>
          <w:szCs w:val="32"/>
        </w:rPr>
        <w:t xml:space="preserve">   “</w:t>
      </w:r>
      <w:proofErr w:type="gramEnd"/>
      <w:r w:rsidRPr="008E4C3C">
        <w:rPr>
          <w:rFonts w:asciiTheme="minorHAnsi" w:hAnsiTheme="minorHAnsi" w:cstheme="minorHAnsi"/>
          <w:b/>
          <w:color w:val="000000" w:themeColor="text1"/>
          <w:sz w:val="32"/>
          <w:szCs w:val="32"/>
        </w:rPr>
        <w:t>New building safety minister appointed.’</w:t>
      </w:r>
    </w:p>
    <w:p w14:paraId="5AA05C58"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‘Building Safety Regulator investigating concerns over house builder’s fire safety plan.’  </w:t>
      </w:r>
    </w:p>
    <w:p w14:paraId="550390C8"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‘Your Housing Group still feeling effects of ‘catastrophic’ 2019 fire as it reports £13.4m loss.’</w:t>
      </w:r>
    </w:p>
    <w:p w14:paraId="04D62951"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‘MHCLG: fire safety will be excluded from any deregulatory drive</w:t>
      </w:r>
      <w:proofErr w:type="gramStart"/>
      <w:r w:rsidRPr="008E4C3C">
        <w:rPr>
          <w:rFonts w:asciiTheme="minorHAnsi" w:hAnsiTheme="minorHAnsi" w:cstheme="minorHAnsi"/>
          <w:b/>
          <w:color w:val="000000" w:themeColor="text1"/>
          <w:sz w:val="32"/>
          <w:szCs w:val="32"/>
        </w:rPr>
        <w:t>.;</w:t>
      </w:r>
      <w:proofErr w:type="gramEnd"/>
    </w:p>
    <w:p w14:paraId="26FBC80B" w14:textId="7C45E68B"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‘Just four leaseholders asked to sign NDAs in Lewisham Homes’ history.’  </w:t>
      </w:r>
      <w:r w:rsidR="00C61FD4">
        <w:rPr>
          <w:rFonts w:asciiTheme="minorHAnsi" w:hAnsiTheme="minorHAnsi" w:cstheme="minorHAnsi"/>
          <w:b/>
          <w:color w:val="000000" w:themeColor="text1"/>
          <w:sz w:val="32"/>
          <w:szCs w:val="32"/>
        </w:rPr>
        <w:t>A</w:t>
      </w:r>
      <w:r w:rsidRPr="008E4C3C">
        <w:rPr>
          <w:rFonts w:asciiTheme="minorHAnsi" w:hAnsiTheme="minorHAnsi" w:cstheme="minorHAnsi"/>
          <w:b/>
          <w:color w:val="000000" w:themeColor="text1"/>
          <w:sz w:val="32"/>
          <w:szCs w:val="32"/>
        </w:rPr>
        <w:t xml:space="preserve"> notice was received from Simon Gibbins – FSF</w:t>
      </w:r>
      <w:proofErr w:type="gramStart"/>
      <w:r w:rsidRPr="008E4C3C">
        <w:rPr>
          <w:rFonts w:asciiTheme="minorHAnsi" w:hAnsiTheme="minorHAnsi" w:cstheme="minorHAnsi"/>
          <w:b/>
          <w:color w:val="000000" w:themeColor="text1"/>
          <w:sz w:val="32"/>
          <w:szCs w:val="32"/>
        </w:rPr>
        <w:t>:  {</w:t>
      </w:r>
      <w:proofErr w:type="gramEnd"/>
      <w:r w:rsidRPr="008E4C3C">
        <w:rPr>
          <w:rFonts w:asciiTheme="minorHAnsi" w:hAnsiTheme="minorHAnsi" w:cstheme="minorHAnsi"/>
          <w:b/>
          <w:color w:val="000000" w:themeColor="text1"/>
          <w:sz w:val="32"/>
          <w:szCs w:val="32"/>
        </w:rPr>
        <w:t xml:space="preserve">Welsh Government Consultation </w:t>
      </w:r>
      <w:r w:rsidR="00C61FD4">
        <w:rPr>
          <w:rFonts w:asciiTheme="minorHAnsi" w:hAnsiTheme="minorHAnsi" w:cstheme="minorHAnsi"/>
          <w:b/>
          <w:color w:val="000000" w:themeColor="text1"/>
          <w:sz w:val="32"/>
          <w:szCs w:val="32"/>
        </w:rPr>
        <w:t xml:space="preserve">re </w:t>
      </w:r>
      <w:r w:rsidRPr="008E4C3C">
        <w:rPr>
          <w:rFonts w:asciiTheme="minorHAnsi" w:hAnsiTheme="minorHAnsi" w:cstheme="minorHAnsi"/>
          <w:b/>
          <w:color w:val="000000" w:themeColor="text1"/>
          <w:sz w:val="32"/>
          <w:szCs w:val="32"/>
        </w:rPr>
        <w:t>- Electric vehicle charging in residential and non-residential buildings</w:t>
      </w:r>
      <w:r w:rsidR="006A77FD">
        <w:rPr>
          <w:rFonts w:asciiTheme="minorHAnsi" w:hAnsiTheme="minorHAnsi" w:cstheme="minorHAnsi"/>
          <w:b/>
          <w:color w:val="000000" w:themeColor="text1"/>
          <w:sz w:val="32"/>
          <w:szCs w:val="32"/>
        </w:rPr>
        <w:t>}</w:t>
      </w:r>
      <w:r w:rsidRPr="008E4C3C">
        <w:rPr>
          <w:rFonts w:asciiTheme="minorHAnsi" w:hAnsiTheme="minorHAnsi" w:cstheme="minorHAnsi"/>
          <w:b/>
          <w:color w:val="000000" w:themeColor="text1"/>
          <w:sz w:val="32"/>
          <w:szCs w:val="32"/>
        </w:rPr>
        <w:t>.</w:t>
      </w:r>
    </w:p>
    <w:p w14:paraId="057CEA6E" w14:textId="77777777" w:rsidR="00313C5B" w:rsidRDefault="006A77FD"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Hon. Sec.</w:t>
      </w:r>
      <w:r w:rsidR="008E4C3C" w:rsidRPr="008E4C3C">
        <w:rPr>
          <w:rFonts w:asciiTheme="minorHAnsi" w:hAnsiTheme="minorHAnsi" w:cstheme="minorHAnsi"/>
          <w:b/>
          <w:color w:val="000000" w:themeColor="text1"/>
          <w:sz w:val="32"/>
          <w:szCs w:val="32"/>
        </w:rPr>
        <w:t xml:space="preserve"> notified APPG members and colleagues that Alex Norris, MP for Nottingham North and Kimberley, was handed the Building Safety  Ministerial responsibilities – which include the Government’s response to the Grenfell Tower fire – after bereaved family members and survivors of the disaster complained about Minister Ms Rushanara Ali’s attendance at an event sponsored by one of the firms heavily criticised by the inquiry for its involvement in the fire.</w:t>
      </w:r>
    </w:p>
    <w:p w14:paraId="699B2F6F" w14:textId="77777777" w:rsidR="00313C5B" w:rsidRDefault="00313C5B" w:rsidP="008E4C3C">
      <w:pPr>
        <w:rPr>
          <w:rFonts w:asciiTheme="minorHAnsi" w:hAnsiTheme="minorHAnsi" w:cstheme="minorHAnsi"/>
          <w:b/>
          <w:color w:val="000000" w:themeColor="text1"/>
          <w:sz w:val="32"/>
          <w:szCs w:val="32"/>
        </w:rPr>
      </w:pPr>
    </w:p>
    <w:p w14:paraId="069AF112" w14:textId="017E0142" w:rsidR="008E4C3C" w:rsidRPr="00313C5B" w:rsidRDefault="00313C5B" w:rsidP="008E4C3C">
      <w:pPr>
        <w:rPr>
          <w:rFonts w:asciiTheme="minorHAnsi" w:hAnsiTheme="minorHAnsi" w:cstheme="minorHAnsi"/>
          <w:b/>
          <w:color w:val="FF0000"/>
          <w:sz w:val="32"/>
          <w:szCs w:val="32"/>
        </w:rPr>
      </w:pPr>
      <w:bookmarkStart w:id="0" w:name="_Hlk211113228"/>
      <w:r w:rsidRPr="00313C5B">
        <w:rPr>
          <w:rFonts w:asciiTheme="minorHAnsi" w:hAnsiTheme="minorHAnsi" w:cstheme="minorHAnsi"/>
          <w:b/>
          <w:color w:val="FF0000"/>
          <w:sz w:val="32"/>
          <w:szCs w:val="32"/>
        </w:rPr>
        <w:t>NOVEMBER 2025</w:t>
      </w:r>
      <w:r w:rsidR="008E4C3C" w:rsidRPr="00313C5B">
        <w:rPr>
          <w:rFonts w:asciiTheme="minorHAnsi" w:hAnsiTheme="minorHAnsi" w:cstheme="minorHAnsi"/>
          <w:b/>
          <w:color w:val="FF0000"/>
          <w:sz w:val="32"/>
          <w:szCs w:val="32"/>
        </w:rPr>
        <w:t xml:space="preserve"> </w:t>
      </w:r>
    </w:p>
    <w:p w14:paraId="011EE4B5" w14:textId="59FC67B4" w:rsidR="008E4C3C" w:rsidRPr="008E4C3C" w:rsidRDefault="006A77FD"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 xml:space="preserve">Hon. Sec. </w:t>
      </w:r>
      <w:r w:rsidR="008E4C3C" w:rsidRPr="008E4C3C">
        <w:rPr>
          <w:rFonts w:asciiTheme="minorHAnsi" w:hAnsiTheme="minorHAnsi" w:cstheme="minorHAnsi"/>
          <w:b/>
          <w:color w:val="000000" w:themeColor="text1"/>
          <w:sz w:val="32"/>
          <w:szCs w:val="32"/>
        </w:rPr>
        <w:t xml:space="preserve">Received a copy of an email from Chief Fire Officer Craig Parkin of Nottingham </w:t>
      </w:r>
      <w:proofErr w:type="gramStart"/>
      <w:r w:rsidR="008E4C3C" w:rsidRPr="008E4C3C">
        <w:rPr>
          <w:rFonts w:asciiTheme="minorHAnsi" w:hAnsiTheme="minorHAnsi" w:cstheme="minorHAnsi"/>
          <w:b/>
          <w:color w:val="000000" w:themeColor="text1"/>
          <w:sz w:val="32"/>
          <w:szCs w:val="32"/>
        </w:rPr>
        <w:t>Fire  Rescue</w:t>
      </w:r>
      <w:proofErr w:type="gramEnd"/>
      <w:r w:rsidR="008E4C3C" w:rsidRPr="008E4C3C">
        <w:rPr>
          <w:rFonts w:asciiTheme="minorHAnsi" w:hAnsiTheme="minorHAnsi" w:cstheme="minorHAnsi"/>
          <w:b/>
          <w:color w:val="000000" w:themeColor="text1"/>
          <w:sz w:val="32"/>
          <w:szCs w:val="32"/>
        </w:rPr>
        <w:t xml:space="preserve"> Service sent to Ali Perry Chief Exec. BAFSA as follows: </w:t>
      </w:r>
    </w:p>
    <w:p w14:paraId="1938AAD4"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“Good </w:t>
      </w:r>
      <w:proofErr w:type="gramStart"/>
      <w:r w:rsidRPr="008E4C3C">
        <w:rPr>
          <w:rFonts w:asciiTheme="minorHAnsi" w:hAnsiTheme="minorHAnsi" w:cstheme="minorHAnsi"/>
          <w:b/>
          <w:color w:val="000000" w:themeColor="text1"/>
          <w:sz w:val="32"/>
          <w:szCs w:val="32"/>
        </w:rPr>
        <w:t>morning</w:t>
      </w:r>
      <w:proofErr w:type="gramEnd"/>
      <w:r w:rsidRPr="008E4C3C">
        <w:rPr>
          <w:rFonts w:asciiTheme="minorHAnsi" w:hAnsiTheme="minorHAnsi" w:cstheme="minorHAnsi"/>
          <w:b/>
          <w:color w:val="000000" w:themeColor="text1"/>
          <w:sz w:val="32"/>
          <w:szCs w:val="32"/>
        </w:rPr>
        <w:t xml:space="preserve"> Alasdair,</w:t>
      </w:r>
    </w:p>
    <w:p w14:paraId="2DFE4DE6"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 Thank you for the inclusion in your email and to add my own support for the much wider application of sprinkler systems in the built environment, more and more we see the impact of significant loss to fire, when such interventions can greatly reduce the impact that is often felt much longer by communities, for example the need for rehousing residents or the education of our children when schools are affected.</w:t>
      </w:r>
    </w:p>
    <w:p w14:paraId="0FFF4F74"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lastRenderedPageBreak/>
        <w:t>Here at Nottinghamshire Fire and Rescue Service and wider National Fire Chiefs Council we will continue to advocate for such an approach.</w:t>
      </w:r>
    </w:p>
    <w:p w14:paraId="5097DDA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Regards </w:t>
      </w:r>
    </w:p>
    <w:p w14:paraId="6D1E72CB"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Craig Parkin (He/Him)</w:t>
      </w:r>
    </w:p>
    <w:p w14:paraId="4426BD4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Chief Fire Officer</w:t>
      </w:r>
    </w:p>
    <w:p w14:paraId="1D38E7A6" w14:textId="626052A1"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Nottinghamshire Fire and Rescue Service</w:t>
      </w:r>
      <w:r w:rsidR="006A77FD">
        <w:rPr>
          <w:rFonts w:asciiTheme="minorHAnsi" w:hAnsiTheme="minorHAnsi" w:cstheme="minorHAnsi"/>
          <w:b/>
          <w:color w:val="000000" w:themeColor="text1"/>
          <w:sz w:val="32"/>
          <w:szCs w:val="32"/>
        </w:rPr>
        <w:t>.</w:t>
      </w:r>
    </w:p>
    <w:p w14:paraId="2B1B9962" w14:textId="69F7CC2A"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following a sprinkler save</w:t>
      </w:r>
      <w:r w:rsidR="006A77FD">
        <w:rPr>
          <w:rFonts w:asciiTheme="minorHAnsi" w:hAnsiTheme="minorHAnsi" w:cstheme="minorHAnsi"/>
          <w:b/>
          <w:color w:val="000000" w:themeColor="text1"/>
          <w:sz w:val="32"/>
          <w:szCs w:val="32"/>
        </w:rPr>
        <w:t>”</w:t>
      </w:r>
      <w:r w:rsidRPr="008E4C3C">
        <w:rPr>
          <w:rFonts w:asciiTheme="minorHAnsi" w:hAnsiTheme="minorHAnsi" w:cstheme="minorHAnsi"/>
          <w:b/>
          <w:color w:val="000000" w:themeColor="text1"/>
          <w:sz w:val="32"/>
          <w:szCs w:val="32"/>
        </w:rPr>
        <w:t xml:space="preserve">.  The Chief Fire Officer has previous and current links with the Building Safety Minister Alex Norris MP, who is a Nottinghamshire Member of </w:t>
      </w:r>
      <w:proofErr w:type="gramStart"/>
      <w:r w:rsidRPr="008E4C3C">
        <w:rPr>
          <w:rFonts w:asciiTheme="minorHAnsi" w:hAnsiTheme="minorHAnsi" w:cstheme="minorHAnsi"/>
          <w:b/>
          <w:color w:val="000000" w:themeColor="text1"/>
          <w:sz w:val="32"/>
          <w:szCs w:val="32"/>
        </w:rPr>
        <w:t>Parliament..</w:t>
      </w:r>
      <w:proofErr w:type="gramEnd"/>
    </w:p>
    <w:p w14:paraId="5CD8026A" w14:textId="6C1D30F8"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4th November </w:t>
      </w:r>
      <w:r w:rsidR="006A77FD">
        <w:rPr>
          <w:rFonts w:asciiTheme="minorHAnsi" w:hAnsiTheme="minorHAnsi" w:cstheme="minorHAnsi"/>
          <w:b/>
          <w:color w:val="000000" w:themeColor="text1"/>
          <w:sz w:val="32"/>
          <w:szCs w:val="32"/>
        </w:rPr>
        <w:t xml:space="preserve">Hon. Sec attended </w:t>
      </w:r>
      <w:r w:rsidRPr="008E4C3C">
        <w:rPr>
          <w:rFonts w:asciiTheme="minorHAnsi" w:hAnsiTheme="minorHAnsi" w:cstheme="minorHAnsi"/>
          <w:b/>
          <w:color w:val="000000" w:themeColor="text1"/>
          <w:sz w:val="32"/>
          <w:szCs w:val="32"/>
        </w:rPr>
        <w:t>Fire Sector Federation Consultation Forum meeting. Online.</w:t>
      </w:r>
    </w:p>
    <w:p w14:paraId="65E19717"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5th November USA General Election for President.</w:t>
      </w:r>
    </w:p>
    <w:p w14:paraId="1A6E2D7E"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6th Nov. New Conservative leader Kemi Badenoch has appointed a new shadow housing </w:t>
      </w:r>
      <w:proofErr w:type="gramStart"/>
      <w:r w:rsidRPr="008E4C3C">
        <w:rPr>
          <w:rFonts w:asciiTheme="minorHAnsi" w:hAnsiTheme="minorHAnsi" w:cstheme="minorHAnsi"/>
          <w:b/>
          <w:color w:val="000000" w:themeColor="text1"/>
          <w:sz w:val="32"/>
          <w:szCs w:val="32"/>
        </w:rPr>
        <w:t>secretary.-</w:t>
      </w:r>
      <w:proofErr w:type="gramEnd"/>
      <w:r w:rsidRPr="008E4C3C">
        <w:rPr>
          <w:rFonts w:asciiTheme="minorHAnsi" w:hAnsiTheme="minorHAnsi" w:cstheme="minorHAnsi"/>
          <w:b/>
          <w:color w:val="000000" w:themeColor="text1"/>
          <w:sz w:val="32"/>
          <w:szCs w:val="32"/>
        </w:rPr>
        <w:t xml:space="preserve"> Kevin Hollinrake MP </w:t>
      </w:r>
    </w:p>
    <w:p w14:paraId="0FD3EFFA" w14:textId="33AE6CDC"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6th Nov 2024 </w:t>
      </w:r>
      <w:r w:rsidR="006A77FD">
        <w:rPr>
          <w:rFonts w:asciiTheme="minorHAnsi" w:hAnsiTheme="minorHAnsi" w:cstheme="minorHAnsi"/>
          <w:b/>
          <w:color w:val="000000" w:themeColor="text1"/>
          <w:sz w:val="32"/>
          <w:szCs w:val="32"/>
        </w:rPr>
        <w:t>Hon. Sec. a</w:t>
      </w:r>
      <w:r w:rsidRPr="008E4C3C">
        <w:rPr>
          <w:rFonts w:asciiTheme="minorHAnsi" w:hAnsiTheme="minorHAnsi" w:cstheme="minorHAnsi"/>
          <w:b/>
          <w:color w:val="000000" w:themeColor="text1"/>
          <w:sz w:val="32"/>
          <w:szCs w:val="32"/>
        </w:rPr>
        <w:t xml:space="preserve">ttended PMQ’s Houses of Parliament </w:t>
      </w:r>
      <w:proofErr w:type="gramStart"/>
      <w:r w:rsidRPr="008E4C3C">
        <w:rPr>
          <w:rFonts w:asciiTheme="minorHAnsi" w:hAnsiTheme="minorHAnsi" w:cstheme="minorHAnsi"/>
          <w:b/>
          <w:color w:val="000000" w:themeColor="text1"/>
          <w:sz w:val="32"/>
          <w:szCs w:val="32"/>
        </w:rPr>
        <w:t>-  Also</w:t>
      </w:r>
      <w:proofErr w:type="gramEnd"/>
      <w:r w:rsidRPr="008E4C3C">
        <w:rPr>
          <w:rFonts w:asciiTheme="minorHAnsi" w:hAnsiTheme="minorHAnsi" w:cstheme="minorHAnsi"/>
          <w:b/>
          <w:color w:val="000000" w:themeColor="text1"/>
          <w:sz w:val="32"/>
          <w:szCs w:val="32"/>
        </w:rPr>
        <w:t xml:space="preserve"> Constitutional Law – ‘That the draft Scotland Act 1998 (Specification of Devolved Tax) (Building Safety) Order 2024’ -, which was laid before this House on 10 September, be approved.—(Christian Wakeford.) - Question agreed to.</w:t>
      </w:r>
    </w:p>
    <w:p w14:paraId="50A9FBF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Motion made, and Question put forthwith (Standing Order No. 118(6),</w:t>
      </w:r>
    </w:p>
    <w:p w14:paraId="2433609C" w14:textId="1CD2F535" w:rsidR="008E4C3C" w:rsidRPr="008E4C3C" w:rsidRDefault="006A77FD"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 xml:space="preserve">Hon. </w:t>
      </w:r>
      <w:proofErr w:type="spellStart"/>
      <w:r>
        <w:rPr>
          <w:rFonts w:asciiTheme="minorHAnsi" w:hAnsiTheme="minorHAnsi" w:cstheme="minorHAnsi"/>
          <w:b/>
          <w:color w:val="000000" w:themeColor="text1"/>
          <w:sz w:val="32"/>
          <w:szCs w:val="32"/>
        </w:rPr>
        <w:t>Sec.</w:t>
      </w:r>
      <w:r w:rsidR="008E4C3C" w:rsidRPr="008E4C3C">
        <w:rPr>
          <w:rFonts w:asciiTheme="minorHAnsi" w:hAnsiTheme="minorHAnsi" w:cstheme="minorHAnsi"/>
          <w:b/>
          <w:color w:val="000000" w:themeColor="text1"/>
          <w:sz w:val="32"/>
          <w:szCs w:val="32"/>
        </w:rPr>
        <w:t>Received</w:t>
      </w:r>
      <w:proofErr w:type="spellEnd"/>
      <w:r w:rsidR="008E4C3C" w:rsidRPr="008E4C3C">
        <w:rPr>
          <w:rFonts w:asciiTheme="minorHAnsi" w:hAnsiTheme="minorHAnsi" w:cstheme="minorHAnsi"/>
          <w:b/>
          <w:color w:val="000000" w:themeColor="text1"/>
          <w:sz w:val="32"/>
          <w:szCs w:val="32"/>
        </w:rPr>
        <w:t xml:space="preserve"> a copy of Alan Brinson’s monthly Report from the EFSN. – Circulated.</w:t>
      </w:r>
    </w:p>
    <w:p w14:paraId="620E1783"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7th Nov. </w:t>
      </w:r>
      <w:proofErr w:type="gramStart"/>
      <w:r w:rsidRPr="008E4C3C">
        <w:rPr>
          <w:rFonts w:asciiTheme="minorHAnsi" w:hAnsiTheme="minorHAnsi" w:cstheme="minorHAnsi"/>
          <w:b/>
          <w:color w:val="000000" w:themeColor="text1"/>
          <w:sz w:val="32"/>
          <w:szCs w:val="32"/>
        </w:rPr>
        <w:t>-  “</w:t>
      </w:r>
      <w:proofErr w:type="gramEnd"/>
      <w:r w:rsidRPr="008E4C3C">
        <w:rPr>
          <w:rFonts w:asciiTheme="minorHAnsi" w:hAnsiTheme="minorHAnsi" w:cstheme="minorHAnsi"/>
          <w:b/>
          <w:color w:val="000000" w:themeColor="text1"/>
          <w:sz w:val="32"/>
          <w:szCs w:val="32"/>
        </w:rPr>
        <w:t>Ministers propose ‘at least’ five-year rent settlement as consultation unveiled.”</w:t>
      </w:r>
    </w:p>
    <w:p w14:paraId="51A8EA6F" w14:textId="58358A24"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“Right to Buy discount cut will keep 25,000 homes in the sector, MHCLG says. </w:t>
      </w:r>
      <w:proofErr w:type="spellStart"/>
      <w:r w:rsidRPr="008E4C3C">
        <w:rPr>
          <w:rFonts w:asciiTheme="minorHAnsi" w:hAnsiTheme="minorHAnsi" w:cstheme="minorHAnsi"/>
          <w:b/>
          <w:color w:val="000000" w:themeColor="text1"/>
          <w:sz w:val="32"/>
          <w:szCs w:val="32"/>
        </w:rPr>
        <w:t>Bafsa</w:t>
      </w:r>
      <w:proofErr w:type="spellEnd"/>
      <w:r w:rsidRPr="008E4C3C">
        <w:rPr>
          <w:rFonts w:asciiTheme="minorHAnsi" w:hAnsiTheme="minorHAnsi" w:cstheme="minorHAnsi"/>
          <w:b/>
          <w:color w:val="000000" w:themeColor="text1"/>
          <w:sz w:val="32"/>
          <w:szCs w:val="32"/>
        </w:rPr>
        <w:t xml:space="preserve"> 50TH Anniversary Dinner Manchester – </w:t>
      </w:r>
      <w:r w:rsidR="00F67463">
        <w:rPr>
          <w:rFonts w:asciiTheme="minorHAnsi" w:hAnsiTheme="minorHAnsi" w:cstheme="minorHAnsi"/>
          <w:b/>
          <w:color w:val="000000" w:themeColor="text1"/>
          <w:sz w:val="32"/>
          <w:szCs w:val="32"/>
        </w:rPr>
        <w:t xml:space="preserve">APPG Hon. Sec. </w:t>
      </w:r>
      <w:r w:rsidRPr="008E4C3C">
        <w:rPr>
          <w:rFonts w:asciiTheme="minorHAnsi" w:hAnsiTheme="minorHAnsi" w:cstheme="minorHAnsi"/>
          <w:b/>
          <w:color w:val="000000" w:themeColor="text1"/>
          <w:sz w:val="32"/>
          <w:szCs w:val="32"/>
        </w:rPr>
        <w:t>unable to attend due to clashing with some</w:t>
      </w:r>
      <w:r w:rsidR="00F67463">
        <w:rPr>
          <w:rFonts w:asciiTheme="minorHAnsi" w:hAnsiTheme="minorHAnsi" w:cstheme="minorHAnsi"/>
          <w:b/>
          <w:color w:val="000000" w:themeColor="text1"/>
          <w:sz w:val="32"/>
          <w:szCs w:val="32"/>
        </w:rPr>
        <w:t xml:space="preserve"> pre-arranged</w:t>
      </w:r>
      <w:r w:rsidRPr="008E4C3C">
        <w:rPr>
          <w:rFonts w:asciiTheme="minorHAnsi" w:hAnsiTheme="minorHAnsi" w:cstheme="minorHAnsi"/>
          <w:b/>
          <w:color w:val="000000" w:themeColor="text1"/>
          <w:sz w:val="32"/>
          <w:szCs w:val="32"/>
        </w:rPr>
        <w:t xml:space="preserve"> medical tests.</w:t>
      </w:r>
    </w:p>
    <w:p w14:paraId="5836891A" w14:textId="71476E2F"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8th Nov</w:t>
      </w:r>
      <w:r w:rsidR="00F67463">
        <w:rPr>
          <w:rFonts w:asciiTheme="minorHAnsi" w:hAnsiTheme="minorHAnsi" w:cstheme="minorHAnsi"/>
          <w:b/>
          <w:color w:val="000000" w:themeColor="text1"/>
          <w:sz w:val="32"/>
          <w:szCs w:val="32"/>
        </w:rPr>
        <w:t xml:space="preserve"> Hon. Sec</w:t>
      </w:r>
      <w:r w:rsidRPr="008E4C3C">
        <w:rPr>
          <w:rFonts w:asciiTheme="minorHAnsi" w:hAnsiTheme="minorHAnsi" w:cstheme="minorHAnsi"/>
          <w:b/>
          <w:color w:val="000000" w:themeColor="text1"/>
          <w:sz w:val="32"/>
          <w:szCs w:val="32"/>
        </w:rPr>
        <w:t xml:space="preserve"> Notified that RIBA president elect is named - Chris Williamson.</w:t>
      </w:r>
    </w:p>
    <w:p w14:paraId="3F36900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Notified by the Institution of Fire Engineers that it is to give more people the chance to contribute, they’ve extended the deadline for </w:t>
      </w:r>
      <w:r w:rsidRPr="008E4C3C">
        <w:rPr>
          <w:rFonts w:asciiTheme="minorHAnsi" w:hAnsiTheme="minorHAnsi" w:cstheme="minorHAnsi"/>
          <w:b/>
          <w:color w:val="000000" w:themeColor="text1"/>
          <w:sz w:val="32"/>
          <w:szCs w:val="32"/>
        </w:rPr>
        <w:lastRenderedPageBreak/>
        <w:t>its Equity, Equality, Diversity, and Inclusion survey to 16 November 2024.</w:t>
      </w:r>
    </w:p>
    <w:p w14:paraId="2B4101E4"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Inside Housing announced that the week started with a sobering reminder of the remediation challenge facing the sector. The spending watchdog called on the government to set milestones for cladding remediation as it revealed that works will not be complete until at least the year 2035 and will cost £16.6</w:t>
      </w:r>
      <w:proofErr w:type="gramStart"/>
      <w:r w:rsidRPr="008E4C3C">
        <w:rPr>
          <w:rFonts w:asciiTheme="minorHAnsi" w:hAnsiTheme="minorHAnsi" w:cstheme="minorHAnsi"/>
          <w:b/>
          <w:color w:val="000000" w:themeColor="text1"/>
          <w:sz w:val="32"/>
          <w:szCs w:val="32"/>
        </w:rPr>
        <w:t>bn. .</w:t>
      </w:r>
      <w:proofErr w:type="gramEnd"/>
    </w:p>
    <w:p w14:paraId="77F24005"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Received information from The National Audit Office which believes that milestones are needed to ensure the 2035 estimated end target can be met, and pointed out where there are still gaps in data collection, pace and transparency, and funding. </w:t>
      </w:r>
    </w:p>
    <w:p w14:paraId="238F08D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Corresponded with Lord Hendy KC in support of his response to a Mr J Fisher who had asked Lord Hendy for his support with a letter he had written to Sir Martin Moore-Bick KC, in relation to concern by the choice of a former Chief Executive of Sheffield City Council, given his involvement with misinformation regarding Hanover, the tower block where he lives. The Council claimed Hanover did not have Grenfell cladding despite the Chief Executive being sent Government tests showing that it </w:t>
      </w:r>
      <w:proofErr w:type="gramStart"/>
      <w:r w:rsidRPr="008E4C3C">
        <w:rPr>
          <w:rFonts w:asciiTheme="minorHAnsi" w:hAnsiTheme="minorHAnsi" w:cstheme="minorHAnsi"/>
          <w:b/>
          <w:color w:val="000000" w:themeColor="text1"/>
          <w:sz w:val="32"/>
          <w:szCs w:val="32"/>
        </w:rPr>
        <w:t>did</w:t>
      </w:r>
      <w:proofErr w:type="gramEnd"/>
      <w:r w:rsidRPr="008E4C3C">
        <w:rPr>
          <w:rFonts w:asciiTheme="minorHAnsi" w:hAnsiTheme="minorHAnsi" w:cstheme="minorHAnsi"/>
          <w:b/>
          <w:color w:val="000000" w:themeColor="text1"/>
          <w:sz w:val="32"/>
          <w:szCs w:val="32"/>
        </w:rPr>
        <w:t xml:space="preserve"> and he also gave a presentation at July 2017 full Council meeting which was seriously incorrect. Lord Hendy would likely be compromised by his previous involvement with the Public Inquiry by representing a </w:t>
      </w:r>
      <w:proofErr w:type="gramStart"/>
      <w:r w:rsidRPr="008E4C3C">
        <w:rPr>
          <w:rFonts w:asciiTheme="minorHAnsi" w:hAnsiTheme="minorHAnsi" w:cstheme="minorHAnsi"/>
          <w:b/>
          <w:color w:val="000000" w:themeColor="text1"/>
          <w:sz w:val="32"/>
          <w:szCs w:val="32"/>
        </w:rPr>
        <w:t>client..</w:t>
      </w:r>
      <w:proofErr w:type="gramEnd"/>
    </w:p>
    <w:p w14:paraId="4153C24E"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9th Nov. The spending watchdog called on the government to set milestones for cladding remediation as it revealed that works will not be complete until at least 2035 and will cost £16.6bn.</w:t>
      </w:r>
    </w:p>
    <w:p w14:paraId="4551F0C5"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The National Audit Office believes the milestones are needed to ensure the 2035 estimated end target can be met, and pointed out where there are still gaps in data collection, pace and transparency, and funding.</w:t>
      </w:r>
    </w:p>
    <w:p w14:paraId="738E8583"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Following this report, Inside Housing revealed that Camden Council had successfully defended an improvement notice it made against a building owner to tackle unsafe cladding. At the same time, plans have been submitted to redevelop the site of a tower block owned by Clarion that was evacuated due to safety concerns. These concerns were not cladding related, however, and were instead </w:t>
      </w:r>
      <w:r w:rsidRPr="008E4C3C">
        <w:rPr>
          <w:rFonts w:asciiTheme="minorHAnsi" w:hAnsiTheme="minorHAnsi" w:cstheme="minorHAnsi"/>
          <w:b/>
          <w:color w:val="000000" w:themeColor="text1"/>
          <w:sz w:val="32"/>
          <w:szCs w:val="32"/>
        </w:rPr>
        <w:lastRenderedPageBreak/>
        <w:t>due to the large panel system (LPS) style of construction – where large slabs of prefabricated concrete are bolted together. This system became notorious following the Ronan Point disaster, an east London tower block which partially collapsed in the 1960s. The first evidence session into the issue of children living in temporary accommodation heard how landlords are switching their homes to this tenure because they can earn higher rents.</w:t>
      </w:r>
    </w:p>
    <w:p w14:paraId="3DA4EB86"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MPs on the cross-party Housing, Communities and Local Government Committee were told that of the more than 150,000 children currently living in temporary accommodation in England, over 60% of households with children have been in it for two years or more.</w:t>
      </w:r>
    </w:p>
    <w:p w14:paraId="7AEC541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The inquiry continues as one London council revealed it will no longer store people’s belongings while they are in temporary accommodation, unless in “exceptional” circumstances.</w:t>
      </w:r>
    </w:p>
    <w:p w14:paraId="5763AD9B" w14:textId="202B9F18"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11th Nov. </w:t>
      </w:r>
      <w:r w:rsidR="000746D3">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 xml:space="preserve">received information from Sebastian O’Kelly Leasehold Knowledge Partnership that Leaseholders in Ilfracombe can claim legal costs against wideboy freeholders over £2.6m wrongly demanded service charges, says Court of Appeal.  12th Nov.  </w:t>
      </w:r>
      <w:r w:rsidR="000746D3">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 xml:space="preserve">Notified of the death of former CFO Peter Reid </w:t>
      </w:r>
      <w:r w:rsidR="000746D3">
        <w:rPr>
          <w:rFonts w:asciiTheme="minorHAnsi" w:hAnsiTheme="minorHAnsi" w:cstheme="minorHAnsi"/>
          <w:b/>
          <w:color w:val="000000" w:themeColor="text1"/>
          <w:sz w:val="32"/>
          <w:szCs w:val="32"/>
        </w:rPr>
        <w:t>of</w:t>
      </w:r>
      <w:r w:rsidRPr="008E4C3C">
        <w:rPr>
          <w:rFonts w:asciiTheme="minorHAnsi" w:hAnsiTheme="minorHAnsi" w:cstheme="minorHAnsi"/>
          <w:b/>
          <w:color w:val="000000" w:themeColor="text1"/>
          <w:sz w:val="32"/>
          <w:szCs w:val="32"/>
        </w:rPr>
        <w:t xml:space="preserve"> Staffordshire FRS. 13th Nov </w:t>
      </w:r>
      <w:r w:rsidR="000746D3">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Notified by Lord Speaker that several members of the House of Commons have had their mobile devices stolen from them while in the vicinity of Parliament in recent days.</w:t>
      </w:r>
    </w:p>
    <w:p w14:paraId="260801D4"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There is no suggestion that parliamentarians have been targeted specifically, but they will want to be aware that according to Metropolitan Police statistics, Westminster sees the highest number of personal theft incidents in London, with over 31,000 incidents recorded in Westminster over the last 12 months</w:t>
      </w:r>
    </w:p>
    <w:p w14:paraId="1C3AF8C9" w14:textId="24B39371"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13th Nov – </w:t>
      </w:r>
      <w:r w:rsidR="000746D3">
        <w:rPr>
          <w:rFonts w:asciiTheme="minorHAnsi" w:hAnsiTheme="minorHAnsi" w:cstheme="minorHAnsi"/>
          <w:b/>
          <w:color w:val="000000" w:themeColor="text1"/>
          <w:sz w:val="32"/>
          <w:szCs w:val="32"/>
        </w:rPr>
        <w:t xml:space="preserve">Hon. Sec. received </w:t>
      </w:r>
      <w:r w:rsidRPr="008E4C3C">
        <w:rPr>
          <w:rFonts w:asciiTheme="minorHAnsi" w:hAnsiTheme="minorHAnsi" w:cstheme="minorHAnsi"/>
          <w:b/>
          <w:color w:val="000000" w:themeColor="text1"/>
          <w:sz w:val="32"/>
          <w:szCs w:val="32"/>
        </w:rPr>
        <w:t xml:space="preserve">Seminar </w:t>
      </w:r>
      <w:proofErr w:type="gramStart"/>
      <w:r w:rsidRPr="008E4C3C">
        <w:rPr>
          <w:rFonts w:asciiTheme="minorHAnsi" w:hAnsiTheme="minorHAnsi" w:cstheme="minorHAnsi"/>
          <w:b/>
          <w:color w:val="000000" w:themeColor="text1"/>
          <w:sz w:val="32"/>
          <w:szCs w:val="32"/>
        </w:rPr>
        <w:t>notification  -</w:t>
      </w:r>
      <w:proofErr w:type="gramEnd"/>
      <w:r w:rsidRPr="008E4C3C">
        <w:rPr>
          <w:rFonts w:asciiTheme="minorHAnsi" w:hAnsiTheme="minorHAnsi" w:cstheme="minorHAnsi"/>
          <w:b/>
          <w:color w:val="000000" w:themeColor="text1"/>
          <w:sz w:val="32"/>
          <w:szCs w:val="32"/>
        </w:rPr>
        <w:t xml:space="preserve"> The Next Generation of Fire Protection: Smarter, Safer, Connected”.   Circulated APPG</w:t>
      </w:r>
    </w:p>
    <w:p w14:paraId="1D66F789" w14:textId="257C1E5E" w:rsidR="008E4C3C" w:rsidRPr="008E4C3C" w:rsidRDefault="000746D3"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 xml:space="preserve">Hon. Sec. </w:t>
      </w:r>
      <w:r w:rsidR="008E4C3C" w:rsidRPr="008E4C3C">
        <w:rPr>
          <w:rFonts w:asciiTheme="minorHAnsi" w:hAnsiTheme="minorHAnsi" w:cstheme="minorHAnsi"/>
          <w:b/>
          <w:color w:val="000000" w:themeColor="text1"/>
          <w:sz w:val="32"/>
          <w:szCs w:val="32"/>
        </w:rPr>
        <w:t xml:space="preserve">Notified by Simon </w:t>
      </w:r>
      <w:proofErr w:type="gramStart"/>
      <w:r w:rsidR="008E4C3C" w:rsidRPr="008E4C3C">
        <w:rPr>
          <w:rFonts w:asciiTheme="minorHAnsi" w:hAnsiTheme="minorHAnsi" w:cstheme="minorHAnsi"/>
          <w:b/>
          <w:color w:val="000000" w:themeColor="text1"/>
          <w:sz w:val="32"/>
          <w:szCs w:val="32"/>
        </w:rPr>
        <w:t>Gibbins .</w:t>
      </w:r>
      <w:proofErr w:type="gramEnd"/>
      <w:r w:rsidR="008E4C3C" w:rsidRPr="008E4C3C">
        <w:rPr>
          <w:rFonts w:asciiTheme="minorHAnsi" w:hAnsiTheme="minorHAnsi" w:cstheme="minorHAnsi"/>
          <w:b/>
          <w:color w:val="000000" w:themeColor="text1"/>
          <w:sz w:val="32"/>
          <w:szCs w:val="32"/>
        </w:rPr>
        <w:t xml:space="preserve"> Collaborative Reporting for Safer Structures UK (CROSS-UK) - Safety Alert: Smoke vents rendered inoperable by building work.   Collaborative Reporting for </w:t>
      </w:r>
      <w:r w:rsidR="008E4C3C" w:rsidRPr="008E4C3C">
        <w:rPr>
          <w:rFonts w:asciiTheme="minorHAnsi" w:hAnsiTheme="minorHAnsi" w:cstheme="minorHAnsi"/>
          <w:b/>
          <w:color w:val="000000" w:themeColor="text1"/>
          <w:sz w:val="32"/>
          <w:szCs w:val="32"/>
        </w:rPr>
        <w:lastRenderedPageBreak/>
        <w:t xml:space="preserve">Safer Structures UK (CROSS-UK) have recently issued a safety alert concerning smoke vents rendered inoperable by building work. For details of the safety alert please visit the CROSS-UK website - </w:t>
      </w:r>
      <w:hyperlink r:id="rId15" w:history="1">
        <w:r w:rsidRPr="000C5FDC">
          <w:rPr>
            <w:rStyle w:val="Hyperlink"/>
            <w:rFonts w:asciiTheme="minorHAnsi" w:hAnsiTheme="minorHAnsi" w:cstheme="minorHAnsi"/>
            <w:b/>
            <w:sz w:val="32"/>
            <w:szCs w:val="32"/>
          </w:rPr>
          <w:t>https://www.cross-safety.org/uk/safety-information/cross-safety-alert/smoke-vents-rendered-inoperable-building-work</w:t>
        </w:r>
      </w:hyperlink>
      <w:r w:rsidR="008E4C3C" w:rsidRPr="008E4C3C">
        <w:rPr>
          <w:rFonts w:asciiTheme="minorHAnsi" w:hAnsiTheme="minorHAnsi" w:cstheme="minorHAnsi"/>
          <w:b/>
          <w:color w:val="000000" w:themeColor="text1"/>
          <w:sz w:val="32"/>
          <w:szCs w:val="32"/>
        </w:rPr>
        <w:t>;</w:t>
      </w:r>
      <w:r>
        <w:rPr>
          <w:rFonts w:asciiTheme="minorHAnsi" w:hAnsiTheme="minorHAnsi" w:cstheme="minorHAnsi"/>
          <w:b/>
          <w:color w:val="000000" w:themeColor="text1"/>
          <w:sz w:val="32"/>
          <w:szCs w:val="32"/>
        </w:rPr>
        <w:t xml:space="preserve"> </w:t>
      </w:r>
      <w:r w:rsidR="008E4C3C" w:rsidRPr="008E4C3C">
        <w:rPr>
          <w:rFonts w:asciiTheme="minorHAnsi" w:hAnsiTheme="minorHAnsi" w:cstheme="minorHAnsi"/>
          <w:b/>
          <w:color w:val="000000" w:themeColor="text1"/>
          <w:sz w:val="32"/>
          <w:szCs w:val="32"/>
        </w:rPr>
        <w:t xml:space="preserve">  </w:t>
      </w:r>
    </w:p>
    <w:p w14:paraId="1233054F" w14:textId="7F7C6C59"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18th Nov.  </w:t>
      </w:r>
      <w:r w:rsidR="000746D3">
        <w:rPr>
          <w:rFonts w:asciiTheme="minorHAnsi" w:hAnsiTheme="minorHAnsi" w:cstheme="minorHAnsi"/>
          <w:b/>
          <w:color w:val="000000" w:themeColor="text1"/>
          <w:sz w:val="32"/>
          <w:szCs w:val="32"/>
        </w:rPr>
        <w:t>Hon. Sec. d</w:t>
      </w:r>
      <w:r w:rsidRPr="008E4C3C">
        <w:rPr>
          <w:rFonts w:asciiTheme="minorHAnsi" w:hAnsiTheme="minorHAnsi" w:cstheme="minorHAnsi"/>
          <w:b/>
          <w:color w:val="000000" w:themeColor="text1"/>
          <w:sz w:val="32"/>
          <w:szCs w:val="32"/>
        </w:rPr>
        <w:t>iscussion with Tom Roche re Head of Part B from the BSR. Charles Elie-</w:t>
      </w:r>
      <w:proofErr w:type="spellStart"/>
      <w:r w:rsidRPr="008E4C3C">
        <w:rPr>
          <w:rFonts w:asciiTheme="minorHAnsi" w:hAnsiTheme="minorHAnsi" w:cstheme="minorHAnsi"/>
          <w:b/>
          <w:color w:val="000000" w:themeColor="text1"/>
          <w:sz w:val="32"/>
          <w:szCs w:val="32"/>
        </w:rPr>
        <w:t>Romeyer</w:t>
      </w:r>
      <w:proofErr w:type="spellEnd"/>
      <w:r w:rsidRPr="008E4C3C">
        <w:rPr>
          <w:rFonts w:asciiTheme="minorHAnsi" w:hAnsiTheme="minorHAnsi" w:cstheme="minorHAnsi"/>
          <w:b/>
          <w:color w:val="000000" w:themeColor="text1"/>
          <w:sz w:val="32"/>
          <w:szCs w:val="32"/>
        </w:rPr>
        <w:t xml:space="preserve">. He was asking whether he would be allowed to join the APPG meeting to give an update on their work.  </w:t>
      </w:r>
      <w:r w:rsidR="000746D3">
        <w:rPr>
          <w:rFonts w:asciiTheme="minorHAnsi" w:hAnsiTheme="minorHAnsi" w:cstheme="minorHAnsi"/>
          <w:b/>
          <w:color w:val="000000" w:themeColor="text1"/>
          <w:sz w:val="32"/>
          <w:szCs w:val="32"/>
        </w:rPr>
        <w:t>It</w:t>
      </w:r>
      <w:r w:rsidRPr="008E4C3C">
        <w:rPr>
          <w:rFonts w:asciiTheme="minorHAnsi" w:hAnsiTheme="minorHAnsi" w:cstheme="minorHAnsi"/>
          <w:b/>
          <w:color w:val="000000" w:themeColor="text1"/>
          <w:sz w:val="32"/>
          <w:szCs w:val="32"/>
        </w:rPr>
        <w:t xml:space="preserve"> was agreed subject to not compromising a Ministerial meeting at the same time. </w:t>
      </w:r>
    </w:p>
    <w:p w14:paraId="4A5F6690" w14:textId="2AB062AE"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19 Nov.  </w:t>
      </w:r>
      <w:r w:rsidR="000746D3">
        <w:rPr>
          <w:rFonts w:asciiTheme="minorHAnsi" w:hAnsiTheme="minorHAnsi" w:cstheme="minorHAnsi"/>
          <w:b/>
          <w:color w:val="000000" w:themeColor="text1"/>
          <w:sz w:val="32"/>
          <w:szCs w:val="32"/>
        </w:rPr>
        <w:t xml:space="preserve">APPG </w:t>
      </w:r>
      <w:r w:rsidRPr="008E4C3C">
        <w:rPr>
          <w:rFonts w:asciiTheme="minorHAnsi" w:hAnsiTheme="minorHAnsi" w:cstheme="minorHAnsi"/>
          <w:b/>
          <w:color w:val="000000" w:themeColor="text1"/>
          <w:sz w:val="32"/>
          <w:szCs w:val="32"/>
        </w:rPr>
        <w:t>Notified of Shared control room solution for improved response.</w:t>
      </w:r>
    </w:p>
    <w:p w14:paraId="48EE8B5D" w14:textId="00F98C40"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Hereford and Worcester Fire and Rescue Service (FRS), Shropshire FRS, Cleveland Fire Brigade, and County Durham and Darlington FRS have collaborated to implement a new shared </w:t>
      </w:r>
      <w:r w:rsidR="000746D3">
        <w:rPr>
          <w:rFonts w:asciiTheme="minorHAnsi" w:hAnsiTheme="minorHAnsi" w:cstheme="minorHAnsi"/>
          <w:b/>
          <w:color w:val="000000" w:themeColor="text1"/>
          <w:sz w:val="32"/>
          <w:szCs w:val="32"/>
        </w:rPr>
        <w:t xml:space="preserve">Fire </w:t>
      </w:r>
      <w:r w:rsidRPr="008E4C3C">
        <w:rPr>
          <w:rFonts w:asciiTheme="minorHAnsi" w:hAnsiTheme="minorHAnsi" w:cstheme="minorHAnsi"/>
          <w:b/>
          <w:color w:val="000000" w:themeColor="text1"/>
          <w:sz w:val="32"/>
          <w:szCs w:val="32"/>
        </w:rPr>
        <w:t xml:space="preserve">Control Room Solution (CRS) – </w:t>
      </w:r>
      <w:r w:rsidR="000746D3">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advised APPG.</w:t>
      </w:r>
    </w:p>
    <w:p w14:paraId="02653B97" w14:textId="4C9D0864"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21st Nov.  </w:t>
      </w:r>
      <w:r w:rsidR="000746D3">
        <w:rPr>
          <w:rFonts w:asciiTheme="minorHAnsi" w:hAnsiTheme="minorHAnsi" w:cstheme="minorHAnsi"/>
          <w:b/>
          <w:color w:val="000000" w:themeColor="text1"/>
          <w:sz w:val="32"/>
          <w:szCs w:val="32"/>
        </w:rPr>
        <w:t>Hon. Sec.</w:t>
      </w:r>
      <w:r w:rsidRPr="008E4C3C">
        <w:rPr>
          <w:rFonts w:asciiTheme="minorHAnsi" w:hAnsiTheme="minorHAnsi" w:cstheme="minorHAnsi"/>
          <w:b/>
          <w:color w:val="000000" w:themeColor="text1"/>
          <w:sz w:val="32"/>
          <w:szCs w:val="32"/>
        </w:rPr>
        <w:t xml:space="preserve"> received a copy of Lord Goddard’s contribution to the recent Annual Fire Conference held in </w:t>
      </w:r>
      <w:proofErr w:type="gramStart"/>
      <w:r w:rsidRPr="008E4C3C">
        <w:rPr>
          <w:rFonts w:asciiTheme="minorHAnsi" w:hAnsiTheme="minorHAnsi" w:cstheme="minorHAnsi"/>
          <w:b/>
          <w:color w:val="000000" w:themeColor="text1"/>
          <w:sz w:val="32"/>
          <w:szCs w:val="32"/>
        </w:rPr>
        <w:t>London,  which</w:t>
      </w:r>
      <w:proofErr w:type="gramEnd"/>
      <w:r w:rsidRPr="008E4C3C">
        <w:rPr>
          <w:rFonts w:asciiTheme="minorHAnsi" w:hAnsiTheme="minorHAnsi" w:cstheme="minorHAnsi"/>
          <w:b/>
          <w:color w:val="000000" w:themeColor="text1"/>
          <w:sz w:val="32"/>
          <w:szCs w:val="32"/>
        </w:rPr>
        <w:t xml:space="preserve"> was also attended and contributed to by Tom Roche.  Should anyone wish to see a copy </w:t>
      </w:r>
      <w:r w:rsidR="000746D3">
        <w:rPr>
          <w:rFonts w:asciiTheme="minorHAnsi" w:hAnsiTheme="minorHAnsi" w:cstheme="minorHAnsi"/>
          <w:b/>
          <w:color w:val="000000" w:themeColor="text1"/>
          <w:sz w:val="32"/>
          <w:szCs w:val="32"/>
        </w:rPr>
        <w:t>– Hon. Sec.</w:t>
      </w:r>
      <w:r w:rsidRPr="008E4C3C">
        <w:rPr>
          <w:rFonts w:asciiTheme="minorHAnsi" w:hAnsiTheme="minorHAnsi" w:cstheme="minorHAnsi"/>
          <w:b/>
          <w:color w:val="000000" w:themeColor="text1"/>
          <w:sz w:val="32"/>
          <w:szCs w:val="32"/>
        </w:rPr>
        <w:t xml:space="preserve"> will attempt to FILE TRANSFER,</w:t>
      </w:r>
    </w:p>
    <w:p w14:paraId="00ABCA4E" w14:textId="3558A030"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22nd </w:t>
      </w:r>
      <w:proofErr w:type="gramStart"/>
      <w:r w:rsidRPr="008E4C3C">
        <w:rPr>
          <w:rFonts w:asciiTheme="minorHAnsi" w:hAnsiTheme="minorHAnsi" w:cstheme="minorHAnsi"/>
          <w:b/>
          <w:color w:val="000000" w:themeColor="text1"/>
          <w:sz w:val="32"/>
          <w:szCs w:val="32"/>
        </w:rPr>
        <w:t xml:space="preserve">NOV  </w:t>
      </w:r>
      <w:r w:rsidR="000746D3">
        <w:rPr>
          <w:rFonts w:asciiTheme="minorHAnsi" w:hAnsiTheme="minorHAnsi" w:cstheme="minorHAnsi"/>
          <w:b/>
          <w:color w:val="000000" w:themeColor="text1"/>
          <w:sz w:val="32"/>
          <w:szCs w:val="32"/>
        </w:rPr>
        <w:t>Hon.</w:t>
      </w:r>
      <w:proofErr w:type="gramEnd"/>
      <w:r w:rsidR="000746D3">
        <w:rPr>
          <w:rFonts w:asciiTheme="minorHAnsi" w:hAnsiTheme="minorHAnsi" w:cstheme="minorHAnsi"/>
          <w:b/>
          <w:color w:val="000000" w:themeColor="text1"/>
          <w:sz w:val="32"/>
          <w:szCs w:val="32"/>
        </w:rPr>
        <w:t xml:space="preserve"> Sec.</w:t>
      </w:r>
      <w:r w:rsidRPr="008E4C3C">
        <w:rPr>
          <w:rFonts w:asciiTheme="minorHAnsi" w:hAnsiTheme="minorHAnsi" w:cstheme="minorHAnsi"/>
          <w:b/>
          <w:color w:val="000000" w:themeColor="text1"/>
          <w:sz w:val="32"/>
          <w:szCs w:val="32"/>
        </w:rPr>
        <w:t xml:space="preserve"> watched the Grenfell Debate in the Lords where Baroness Brinton spoke as follows: ‘’My Lords, I declare my interests as a vice- chair of the All-Party Group on Fire Safety and Rescue and as a vice-president of the LGA. It is a pleasure to follow the noble Lord, Lord Stevenson, who laid out many of the Hackitt reform proposals that are so essential’’.</w:t>
      </w:r>
    </w:p>
    <w:p w14:paraId="597CB986"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‘’I start by paying tribute to the victims and survivors, many of whom had complained about the lack of safety in their building for many years, and the wider community around Grenfell. They still face many problems every day. I am pleased that the fire services have recognised their own failures but, as the Minister said in his opening speech, that is just the start of the failures of so many bodies, public and private. At the heart of this inquiry report is the evidence of the poor treatment of people, especially those already marginalised in our society. Sir Martin said it was a “marked lack of </w:t>
      </w:r>
      <w:r w:rsidRPr="008E4C3C">
        <w:rPr>
          <w:rFonts w:asciiTheme="minorHAnsi" w:hAnsiTheme="minorHAnsi" w:cstheme="minorHAnsi"/>
          <w:b/>
          <w:color w:val="000000" w:themeColor="text1"/>
          <w:sz w:val="32"/>
          <w:szCs w:val="32"/>
        </w:rPr>
        <w:lastRenderedPageBreak/>
        <w:t>respect for human decency and dignity … many of those immediately affected feeling abandoned by authority and utterly helpless”.</w:t>
      </w:r>
    </w:p>
    <w:p w14:paraId="20E63A71"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‘’This could also be written about the other inquiry reports, such as Windrush and infected blood. All of us, whether Ministers, politicians, officials, staff or members of the public, must constantly challenge our own thinking and behaviour to make sure that we change. The tenant management organisation failed badly. Never again should </w:t>
      </w:r>
      <w:proofErr w:type="gramStart"/>
      <w:r w:rsidRPr="008E4C3C">
        <w:rPr>
          <w:rFonts w:asciiTheme="minorHAnsi" w:hAnsiTheme="minorHAnsi" w:cstheme="minorHAnsi"/>
          <w:b/>
          <w:color w:val="000000" w:themeColor="text1"/>
          <w:sz w:val="32"/>
          <w:szCs w:val="32"/>
        </w:rPr>
        <w:t>social</w:t>
      </w:r>
      <w:proofErr w:type="gramEnd"/>
      <w:r w:rsidRPr="008E4C3C">
        <w:rPr>
          <w:rFonts w:asciiTheme="minorHAnsi" w:hAnsiTheme="minorHAnsi" w:cstheme="minorHAnsi"/>
          <w:b/>
          <w:color w:val="000000" w:themeColor="text1"/>
          <w:sz w:val="32"/>
          <w:szCs w:val="32"/>
        </w:rPr>
        <w:t xml:space="preserve"> housing tenants be regarded as not worthy of safe housing, or treated as Grenfell tenants were treated. Never again should the vulnerable, especially the elderly and disabled, be regarded as not worthy of safety systems to get people out of burning buildings. It seems extraordinary that in the 21st century, and after 40 years of serious fires, we </w:t>
      </w:r>
      <w:proofErr w:type="gramStart"/>
      <w:r w:rsidRPr="008E4C3C">
        <w:rPr>
          <w:rFonts w:asciiTheme="minorHAnsi" w:hAnsiTheme="minorHAnsi" w:cstheme="minorHAnsi"/>
          <w:b/>
          <w:color w:val="000000" w:themeColor="text1"/>
          <w:sz w:val="32"/>
          <w:szCs w:val="32"/>
        </w:rPr>
        <w:t>have to</w:t>
      </w:r>
      <w:proofErr w:type="gramEnd"/>
      <w:r w:rsidRPr="008E4C3C">
        <w:rPr>
          <w:rFonts w:asciiTheme="minorHAnsi" w:hAnsiTheme="minorHAnsi" w:cstheme="minorHAnsi"/>
          <w:b/>
          <w:color w:val="000000" w:themeColor="text1"/>
          <w:sz w:val="32"/>
          <w:szCs w:val="32"/>
        </w:rPr>
        <w:t xml:space="preserve"> fight for the changes needed to ensure that buildings are safe, mainly but not only from fire’’.</w:t>
      </w:r>
    </w:p>
    <w:p w14:paraId="3B5CD5F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‘’Sir Martin Moore-Bick’s final report of the Grenfell Tower Inquiry is blunt that building safety has failed for decades in central government, local government and the construction industry. He says that every death single was avoidable. Can the Minister confirm that, as with the Infected Blood Inquiry report, the Government will review these recommendations at pace? Specific criticism about the deregulation of safety legislation is important. The failures of the construction sector, whether regulators, manufacturing companies, builders, maintenance or management agencies, are also shocking. The 2018 Dame Judith Hackitt report’s 50 reforms for the sector were accepted by Sir Martin Moore-Bick and the last Government in 2019. Key was the golden thread of safety, running through the sector from manufacturing construction to regulation and training. After the Hackitt report was published, the last Government accepted that they should implement it urgently, but it appears that only more consultation happened. The steering group on competencies for building a safer future, a sub-group of the CIC Built Environment Professions Together, has noted that:</w:t>
      </w:r>
    </w:p>
    <w:p w14:paraId="73887708"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lastRenderedPageBreak/>
        <w:t xml:space="preserve">“The Hackitt review suggests that a year should be required for completing this work, with updates every quarter. On 5 October 2020, the Competence Steering Group released its final report, Setting the Bar, which includes recommendations designed to produce a new competence regime for construction safety. In December 2018, </w:t>
      </w:r>
      <w:proofErr w:type="gramStart"/>
      <w:r w:rsidRPr="008E4C3C">
        <w:rPr>
          <w:rFonts w:asciiTheme="minorHAnsi" w:hAnsiTheme="minorHAnsi" w:cstheme="minorHAnsi"/>
          <w:b/>
          <w:color w:val="000000" w:themeColor="text1"/>
          <w:sz w:val="32"/>
          <w:szCs w:val="32"/>
        </w:rPr>
        <w:t>The</w:t>
      </w:r>
      <w:proofErr w:type="gramEnd"/>
      <w:r w:rsidRPr="008E4C3C">
        <w:rPr>
          <w:rFonts w:asciiTheme="minorHAnsi" w:hAnsiTheme="minorHAnsi" w:cstheme="minorHAnsi"/>
          <w:b/>
          <w:color w:val="000000" w:themeColor="text1"/>
          <w:sz w:val="32"/>
          <w:szCs w:val="32"/>
        </w:rPr>
        <w:t xml:space="preserve"> late Minister, James Brokenshire launched Building a safer future: an ‘’implementation plan”.</w:t>
      </w:r>
    </w:p>
    <w:p w14:paraId="554B711B"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‘’On 2 April 2020, in response to the Building a Safer Future consultation, the new Housing Secretary, Robert Jenrick MP announced steps to introduce mandatory sprinkler systems and consistent wayfinding signage in all new high-rise blocks of flats over 11 metres tall.</w:t>
      </w:r>
    </w:p>
    <w:p w14:paraId="4A3EF4BF"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However, it went out to </w:t>
      </w:r>
      <w:proofErr w:type="gramStart"/>
      <w:r w:rsidRPr="008E4C3C">
        <w:rPr>
          <w:rFonts w:asciiTheme="minorHAnsi" w:hAnsiTheme="minorHAnsi" w:cstheme="minorHAnsi"/>
          <w:b/>
          <w:color w:val="000000" w:themeColor="text1"/>
          <w:sz w:val="32"/>
          <w:szCs w:val="32"/>
        </w:rPr>
        <w:t>consultation</w:t>
      </w:r>
      <w:proofErr w:type="gramEnd"/>
      <w:r w:rsidRPr="008E4C3C">
        <w:rPr>
          <w:rFonts w:asciiTheme="minorHAnsi" w:hAnsiTheme="minorHAnsi" w:cstheme="minorHAnsi"/>
          <w:b/>
          <w:color w:val="000000" w:themeColor="text1"/>
          <w:sz w:val="32"/>
          <w:szCs w:val="32"/>
        </w:rPr>
        <w:t xml:space="preserve"> and we still wait for government action. Can the Minister say when there will be an update in Parliament on the implementation of the Hackitt recommendations and the publications of the very urgent guidance’’?</w:t>
      </w:r>
    </w:p>
    <w:p w14:paraId="6C40185A" w14:textId="4DB6CC4C"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 Fire Safety and Rescue APPG has repeatedly written to Fire Ministers about fire safety in flats over the last two decades. We had real frustration in getting Ministers to answer </w:t>
      </w:r>
      <w:r w:rsidR="000746D3">
        <w:rPr>
          <w:rFonts w:asciiTheme="minorHAnsi" w:hAnsiTheme="minorHAnsi" w:cstheme="minorHAnsi"/>
          <w:b/>
          <w:color w:val="000000" w:themeColor="text1"/>
          <w:sz w:val="32"/>
          <w:szCs w:val="32"/>
        </w:rPr>
        <w:t>its</w:t>
      </w:r>
      <w:r w:rsidRPr="008E4C3C">
        <w:rPr>
          <w:rFonts w:asciiTheme="minorHAnsi" w:hAnsiTheme="minorHAnsi" w:cstheme="minorHAnsi"/>
          <w:b/>
          <w:color w:val="000000" w:themeColor="text1"/>
          <w:sz w:val="32"/>
          <w:szCs w:val="32"/>
        </w:rPr>
        <w:t xml:space="preserve"> questions, whether in person or in writing, including after each of the many serious flat fires and coroners’ reports that predate the Grenfell Tower fire, including </w:t>
      </w:r>
      <w:proofErr w:type="spellStart"/>
      <w:r w:rsidRPr="008E4C3C">
        <w:rPr>
          <w:rFonts w:asciiTheme="minorHAnsi" w:hAnsiTheme="minorHAnsi" w:cstheme="minorHAnsi"/>
          <w:b/>
          <w:color w:val="000000" w:themeColor="text1"/>
          <w:sz w:val="32"/>
          <w:szCs w:val="32"/>
        </w:rPr>
        <w:t>Lakanal</w:t>
      </w:r>
      <w:proofErr w:type="spellEnd"/>
      <w:r w:rsidRPr="008E4C3C">
        <w:rPr>
          <w:rFonts w:asciiTheme="minorHAnsi" w:hAnsiTheme="minorHAnsi" w:cstheme="minorHAnsi"/>
          <w:b/>
          <w:color w:val="000000" w:themeColor="text1"/>
          <w:sz w:val="32"/>
          <w:szCs w:val="32"/>
        </w:rPr>
        <w:t xml:space="preserve"> House. Most Fire Ministers over the last 20 years did not engage, not least because fires of this type were a multi-departmental issue. Speaking as a disabled person, I say that one of the areas that most worried me was that 40% of the disabled residents in Grenfell Tower died. There has been much debate in your Lordships’ House, during the passage of the then Building Safety Bill and other legislation, about how important personal emergency evacuation plans are. The excellent fire safety briefing by Triple A Solutions for Equitable makes a clear distinction between the appropriateness of the provision of PEEPs versus person-centred fire assessments. It also explains, in the subsequent pages, why it is so necessary’’.</w:t>
      </w:r>
    </w:p>
    <w:p w14:paraId="71F33425"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lastRenderedPageBreak/>
        <w:t>‘’The Local Government Association wrote to Dame Diana Johnson, the current Fire Minister, saying:</w:t>
      </w:r>
    </w:p>
    <w:p w14:paraId="1A246E99"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“As you will know the report of the second phase of the Grenfell Inquiry is expected to be published </w:t>
      </w:r>
      <w:proofErr w:type="gramStart"/>
      <w:r w:rsidRPr="008E4C3C">
        <w:rPr>
          <w:rFonts w:asciiTheme="minorHAnsi" w:hAnsiTheme="minorHAnsi" w:cstheme="minorHAnsi"/>
          <w:b/>
          <w:color w:val="000000" w:themeColor="text1"/>
          <w:sz w:val="32"/>
          <w:szCs w:val="32"/>
        </w:rPr>
        <w:t>this</w:t>
      </w:r>
      <w:proofErr w:type="gramEnd"/>
      <w:r w:rsidRPr="008E4C3C">
        <w:rPr>
          <w:rFonts w:asciiTheme="minorHAnsi" w:hAnsiTheme="minorHAnsi" w:cstheme="minorHAnsi"/>
          <w:b/>
          <w:color w:val="000000" w:themeColor="text1"/>
          <w:sz w:val="32"/>
          <w:szCs w:val="32"/>
        </w:rPr>
        <w:t xml:space="preserve"> Autumn. It is disappointing that your new Department will still not have implemented the recommendations of the first phase inquiry in relation to personal emergency evacuation plans (PEEPs) by this point, despite two years having elapsed since the closure of the second consultation on emergency evacuation. We are concerned that this failure may be at odds with the Home Office’s obligations under the Equalities Act and would welcome an opportunity to share our views with you in more detail”.</w:t>
      </w:r>
    </w:p>
    <w:p w14:paraId="02B3A081"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‘’Dame Diana’s response concerned the recent announcement of the department’s plans to bring forward proposals and its recommendations. She said:</w:t>
      </w:r>
    </w:p>
    <w:p w14:paraId="40211BD4"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“More information on the detail of the proposals will be shared when we are able, including a formal response to the EEIS+ consultation, and we will engage with the LGA along with other partners in taking these forward - That is still very slow, with no firm date in sight’’.</w:t>
      </w:r>
    </w:p>
    <w:p w14:paraId="513558E0"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‘’I want to mention the duty of candour and the machinery of government. One of the most shocking threads through this report is that there has been no sense of responsibility and a lack of curiosity inside Toggle showing location of Column 451various government departments, by both civil servants and Ministers. That is why we have long supported the duty of candour and are pleased that the Government have committed in their manifesto to introduce it. When will legislation for duty of candour </w:t>
      </w:r>
      <w:proofErr w:type="gramStart"/>
      <w:r w:rsidRPr="008E4C3C">
        <w:rPr>
          <w:rFonts w:asciiTheme="minorHAnsi" w:hAnsiTheme="minorHAnsi" w:cstheme="minorHAnsi"/>
          <w:b/>
          <w:color w:val="000000" w:themeColor="text1"/>
          <w:sz w:val="32"/>
          <w:szCs w:val="32"/>
        </w:rPr>
        <w:t>arrive</w:t>
      </w:r>
      <w:proofErr w:type="gramEnd"/>
      <w:r w:rsidRPr="008E4C3C">
        <w:rPr>
          <w:rFonts w:asciiTheme="minorHAnsi" w:hAnsiTheme="minorHAnsi" w:cstheme="minorHAnsi"/>
          <w:b/>
          <w:color w:val="000000" w:themeColor="text1"/>
          <w:sz w:val="32"/>
          <w:szCs w:val="32"/>
        </w:rPr>
        <w:t>? In the meantime, what changes have been made so that civil servants and public agencies always ensure that Ministers are told uncomfortable truths’’?</w:t>
      </w:r>
    </w:p>
    <w:p w14:paraId="069F7773"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‘’Changing the law alone is not enough. We know from when the duty of candour was introduced into the NHS that cultural change is also vital. Therefore, can the Minister outline the Government’s plans for culture change inside government? The Moore-Bick report </w:t>
      </w:r>
      <w:r w:rsidRPr="008E4C3C">
        <w:rPr>
          <w:rFonts w:asciiTheme="minorHAnsi" w:hAnsiTheme="minorHAnsi" w:cstheme="minorHAnsi"/>
          <w:b/>
          <w:color w:val="000000" w:themeColor="text1"/>
          <w:sz w:val="32"/>
          <w:szCs w:val="32"/>
        </w:rPr>
        <w:lastRenderedPageBreak/>
        <w:t>also says that the machinery of government and its agencies failed the victims, principally through the interdepartmental working. Fragmentation and lack of curiosity resulted in action, delay and obfuscation, which cost lives. Ironically—or perhaps not ironically—this is also a criticism of the Infected Blood Inquiry report, the Hillsborough report and the Post Office Horizon reports. What steps are the Government taking to ensure that everyone across government knows which department is leading and how the current culture can be changed to ensure that no more tragedies like Grenfell can happen again? It is vital that the police and the CPS move at pace to review the report and investigate those individuals and organisations who Sir Martin said deliberately breached the law. Given the pressures on the police and the CPS, will the Government provide extra resources for this? Justice further delayed is justice denied.</w:t>
      </w:r>
    </w:p>
    <w:p w14:paraId="2EB623B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Finally, how will the Government report back to Parliament on the progress of the recommendations? I ask this </w:t>
      </w:r>
      <w:proofErr w:type="gramStart"/>
      <w:r w:rsidRPr="008E4C3C">
        <w:rPr>
          <w:rFonts w:asciiTheme="minorHAnsi" w:hAnsiTheme="minorHAnsi" w:cstheme="minorHAnsi"/>
          <w:b/>
          <w:color w:val="000000" w:themeColor="text1"/>
          <w:sz w:val="32"/>
          <w:szCs w:val="32"/>
        </w:rPr>
        <w:t>in light of</w:t>
      </w:r>
      <w:proofErr w:type="gramEnd"/>
      <w:r w:rsidRPr="008E4C3C">
        <w:rPr>
          <w:rFonts w:asciiTheme="minorHAnsi" w:hAnsiTheme="minorHAnsi" w:cstheme="minorHAnsi"/>
          <w:b/>
          <w:color w:val="000000" w:themeColor="text1"/>
          <w:sz w:val="32"/>
          <w:szCs w:val="32"/>
        </w:rPr>
        <w:t xml:space="preserve"> the Dagenham fire in August. A resident of that block has been in touch, </w:t>
      </w:r>
      <w:proofErr w:type="gramStart"/>
      <w:r w:rsidRPr="008E4C3C">
        <w:rPr>
          <w:rFonts w:asciiTheme="minorHAnsi" w:hAnsiTheme="minorHAnsi" w:cstheme="minorHAnsi"/>
          <w:b/>
          <w:color w:val="000000" w:themeColor="text1"/>
          <w:sz w:val="32"/>
          <w:szCs w:val="32"/>
        </w:rPr>
        <w:t>saying:-</w:t>
      </w:r>
      <w:proofErr w:type="gramEnd"/>
    </w:p>
    <w:p w14:paraId="1C85BC8A"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 cladding on Spectrum Building had been mostly remediated. The cladding on the fifth and sixth floors had been replaced and held up quite well against the fire—the timber frame of the fifth and sixth floors is where the fire continued to spread … But the site clearly wasn’t safe. There was confusion over the alarms. Mandatory documents don’t seem to exist. And, most importantly, after the devastation, no one talks to residents. We have been treated terribly by the private companies who profit from the development. The local authority </w:t>
      </w:r>
      <w:proofErr w:type="gramStart"/>
      <w:r w:rsidRPr="008E4C3C">
        <w:rPr>
          <w:rFonts w:asciiTheme="minorHAnsi" w:hAnsiTheme="minorHAnsi" w:cstheme="minorHAnsi"/>
          <w:b/>
          <w:color w:val="000000" w:themeColor="text1"/>
          <w:sz w:val="32"/>
          <w:szCs w:val="32"/>
        </w:rPr>
        <w:t>have</w:t>
      </w:r>
      <w:proofErr w:type="gramEnd"/>
      <w:r w:rsidRPr="008E4C3C">
        <w:rPr>
          <w:rFonts w:asciiTheme="minorHAnsi" w:hAnsiTheme="minorHAnsi" w:cstheme="minorHAnsi"/>
          <w:b/>
          <w:color w:val="000000" w:themeColor="text1"/>
          <w:sz w:val="32"/>
          <w:szCs w:val="32"/>
        </w:rPr>
        <w:t xml:space="preserve"> done an excellent job in stepping in and helping us”.</w:t>
      </w:r>
    </w:p>
    <w:p w14:paraId="519EBA6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‘’I started by noting that we have a record of 40 years of fatalities. Eight years after Grenfell, there is still an urgent need for everyone involved—government, public services, the private construction sector, housing management agents, freeholders—to really dedicate themselves to making sure that Grenfell can never happen again’’.  </w:t>
      </w:r>
    </w:p>
    <w:p w14:paraId="5162953A"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lastRenderedPageBreak/>
        <w:t xml:space="preserve">Lord Porter of Spalding a former member of the APPG also made an excellent submission which is available via Hansard {Lords} for 22nd Nov.  </w:t>
      </w:r>
    </w:p>
    <w:p w14:paraId="4E03C3A9"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23rd Nov. the Building Safety Bill in Wales will be introduced before the government’s summer recess in 2025, and a revised British fire safety standard is set to be published next week.30 November.</w:t>
      </w:r>
    </w:p>
    <w:p w14:paraId="01761253" w14:textId="0E61151F"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23 Nov </w:t>
      </w:r>
      <w:r w:rsidR="006904D7">
        <w:rPr>
          <w:rFonts w:asciiTheme="minorHAnsi" w:hAnsiTheme="minorHAnsi" w:cstheme="minorHAnsi"/>
          <w:b/>
          <w:color w:val="000000" w:themeColor="text1"/>
          <w:sz w:val="32"/>
          <w:szCs w:val="32"/>
        </w:rPr>
        <w:t>Hon. Sec.</w:t>
      </w:r>
      <w:r w:rsidRPr="008E4C3C">
        <w:rPr>
          <w:rFonts w:asciiTheme="minorHAnsi" w:hAnsiTheme="minorHAnsi" w:cstheme="minorHAnsi"/>
          <w:b/>
          <w:color w:val="000000" w:themeColor="text1"/>
          <w:sz w:val="32"/>
          <w:szCs w:val="32"/>
        </w:rPr>
        <w:t xml:space="preserve"> Notified of fire in Nottinghamshire Student Kitchen Accommodation Activation, which is the second in a short space of time.  APPG - advised.</w:t>
      </w:r>
    </w:p>
    <w:p w14:paraId="29A9AB28" w14:textId="214E513C"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27</w:t>
      </w:r>
      <w:r w:rsidR="006904D7">
        <w:rPr>
          <w:rFonts w:asciiTheme="minorHAnsi" w:hAnsiTheme="minorHAnsi" w:cstheme="minorHAnsi"/>
          <w:b/>
          <w:color w:val="000000" w:themeColor="text1"/>
          <w:sz w:val="32"/>
          <w:szCs w:val="32"/>
        </w:rPr>
        <w:t>th</w:t>
      </w:r>
      <w:r w:rsidRPr="008E4C3C">
        <w:rPr>
          <w:rFonts w:asciiTheme="minorHAnsi" w:hAnsiTheme="minorHAnsi" w:cstheme="minorHAnsi"/>
          <w:b/>
          <w:color w:val="000000" w:themeColor="text1"/>
          <w:sz w:val="32"/>
          <w:szCs w:val="32"/>
        </w:rPr>
        <w:t xml:space="preserve"> Nov House of Commons Debate - The issue of toxic lithium battery fires, with an e-bike or e-scooter fire occurring once every two days in London in 2023. As the Minister said in a Westminster Hall debate before the election, they are often the result of unregulated e-scooters, bought from retailers abroad, that fail to meet UK safety standards. On that point, I strongly welcome the Government’s commitment to introduce the Product Regulation and Metrology Bill to address this fire risk.</w:t>
      </w:r>
    </w:p>
    <w:p w14:paraId="6D17EF6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25th Nov.  London Fire Brigade update on sprinkler </w:t>
      </w:r>
      <w:proofErr w:type="gramStart"/>
      <w:r w:rsidRPr="008E4C3C">
        <w:rPr>
          <w:rFonts w:asciiTheme="minorHAnsi" w:hAnsiTheme="minorHAnsi" w:cstheme="minorHAnsi"/>
          <w:b/>
          <w:color w:val="000000" w:themeColor="text1"/>
          <w:sz w:val="32"/>
          <w:szCs w:val="32"/>
        </w:rPr>
        <w:t>saves  Reported</w:t>
      </w:r>
      <w:proofErr w:type="gramEnd"/>
      <w:r w:rsidRPr="008E4C3C">
        <w:rPr>
          <w:rFonts w:asciiTheme="minorHAnsi" w:hAnsiTheme="minorHAnsi" w:cstheme="minorHAnsi"/>
          <w:b/>
          <w:color w:val="000000" w:themeColor="text1"/>
          <w:sz w:val="32"/>
          <w:szCs w:val="32"/>
        </w:rPr>
        <w:t xml:space="preserve"> to APPG.  25th Nov </w:t>
      </w:r>
      <w:proofErr w:type="gramStart"/>
      <w:r w:rsidRPr="008E4C3C">
        <w:rPr>
          <w:rFonts w:asciiTheme="minorHAnsi" w:hAnsiTheme="minorHAnsi" w:cstheme="minorHAnsi"/>
          <w:b/>
          <w:color w:val="000000" w:themeColor="text1"/>
          <w:sz w:val="32"/>
          <w:szCs w:val="32"/>
        </w:rPr>
        <w:t>-  Companies</w:t>
      </w:r>
      <w:proofErr w:type="gramEnd"/>
      <w:r w:rsidRPr="008E4C3C">
        <w:rPr>
          <w:rFonts w:asciiTheme="minorHAnsi" w:hAnsiTheme="minorHAnsi" w:cstheme="minorHAnsi"/>
          <w:b/>
          <w:color w:val="000000" w:themeColor="text1"/>
          <w:sz w:val="32"/>
          <w:szCs w:val="32"/>
        </w:rPr>
        <w:t xml:space="preserve"> named in Grenfell Inquiry report warned they will lose government contracts according to a Minister.</w:t>
      </w:r>
    </w:p>
    <w:p w14:paraId="4A492265" w14:textId="78CBED59" w:rsidR="008E4C3C" w:rsidRPr="008E4C3C" w:rsidRDefault="006904D7"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Hon. Sec. r</w:t>
      </w:r>
      <w:r w:rsidR="008E4C3C" w:rsidRPr="008E4C3C">
        <w:rPr>
          <w:rFonts w:asciiTheme="minorHAnsi" w:hAnsiTheme="minorHAnsi" w:cstheme="minorHAnsi"/>
          <w:b/>
          <w:color w:val="000000" w:themeColor="text1"/>
          <w:sz w:val="32"/>
          <w:szCs w:val="32"/>
        </w:rPr>
        <w:t>eceived a report that BSI is to publish new fire safety standard for residential buildings; And Building Safety Bill to be introduced in Wales before summer recess 2025.</w:t>
      </w:r>
    </w:p>
    <w:p w14:paraId="72B94D3D" w14:textId="19D22C8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27th Nov </w:t>
      </w:r>
      <w:r w:rsidR="002C3EA3">
        <w:rPr>
          <w:rFonts w:asciiTheme="minorHAnsi" w:hAnsiTheme="minorHAnsi" w:cstheme="minorHAnsi"/>
          <w:b/>
          <w:color w:val="000000" w:themeColor="text1"/>
          <w:sz w:val="32"/>
          <w:szCs w:val="32"/>
        </w:rPr>
        <w:t>Hon. Sec.</w:t>
      </w:r>
      <w:r w:rsidRPr="008E4C3C">
        <w:rPr>
          <w:rFonts w:asciiTheme="minorHAnsi" w:hAnsiTheme="minorHAnsi" w:cstheme="minorHAnsi"/>
          <w:b/>
          <w:color w:val="000000" w:themeColor="text1"/>
          <w:sz w:val="32"/>
          <w:szCs w:val="32"/>
        </w:rPr>
        <w:t xml:space="preserve"> corresponded with former MP Jim Fitzpatrick re contact with Minister Alex Norris MP.   </w:t>
      </w:r>
    </w:p>
    <w:p w14:paraId="49D5011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27th Nov. European Fire Safety Week 2024, Fire Safe Europe organised the webinar “Fire safety: how to protect our European cultural heritage?” bringing together experts and stakeholders to address the critical issue of safeguarding cultural heritage sites from fire hazards. {link available for anyone wanting to view it} </w:t>
      </w:r>
    </w:p>
    <w:p w14:paraId="0B989B5E" w14:textId="5EED9CAB" w:rsidR="008E4C3C" w:rsidRPr="008E4C3C" w:rsidRDefault="002C3EA3"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 xml:space="preserve">Hon. Sec. </w:t>
      </w:r>
      <w:r w:rsidR="008E4C3C" w:rsidRPr="008E4C3C">
        <w:rPr>
          <w:rFonts w:asciiTheme="minorHAnsi" w:hAnsiTheme="minorHAnsi" w:cstheme="minorHAnsi"/>
          <w:b/>
          <w:color w:val="000000" w:themeColor="text1"/>
          <w:sz w:val="32"/>
          <w:szCs w:val="32"/>
        </w:rPr>
        <w:t xml:space="preserve">Received a message from </w:t>
      </w:r>
      <w:r>
        <w:rPr>
          <w:rFonts w:asciiTheme="minorHAnsi" w:hAnsiTheme="minorHAnsi" w:cstheme="minorHAnsi"/>
          <w:b/>
          <w:color w:val="000000" w:themeColor="text1"/>
          <w:sz w:val="32"/>
          <w:szCs w:val="32"/>
        </w:rPr>
        <w:t xml:space="preserve">Adviser </w:t>
      </w:r>
      <w:r w:rsidR="008E4C3C" w:rsidRPr="008E4C3C">
        <w:rPr>
          <w:rFonts w:asciiTheme="minorHAnsi" w:hAnsiTheme="minorHAnsi" w:cstheme="minorHAnsi"/>
          <w:b/>
          <w:color w:val="000000" w:themeColor="text1"/>
          <w:sz w:val="32"/>
          <w:szCs w:val="32"/>
        </w:rPr>
        <w:t>Tom Roche:</w:t>
      </w:r>
    </w:p>
    <w:p w14:paraId="788D12DA"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‘A refreshing change. Perhaps an opportunity with the message of protecting future education:</w:t>
      </w:r>
    </w:p>
    <w:p w14:paraId="57192DC1" w14:textId="2516942D" w:rsidR="008E4C3C" w:rsidRPr="008E4C3C" w:rsidRDefault="002C3EA3" w:rsidP="008E4C3C">
      <w:pPr>
        <w:rPr>
          <w:rFonts w:asciiTheme="minorHAnsi" w:hAnsiTheme="minorHAnsi" w:cstheme="minorHAnsi"/>
          <w:b/>
          <w:color w:val="000000" w:themeColor="text1"/>
          <w:sz w:val="32"/>
          <w:szCs w:val="32"/>
        </w:rPr>
      </w:pPr>
      <w:hyperlink r:id="rId16" w:history="1">
        <w:r w:rsidRPr="000C5FDC">
          <w:rPr>
            <w:rStyle w:val="Hyperlink"/>
            <w:rFonts w:asciiTheme="minorHAnsi" w:hAnsiTheme="minorHAnsi" w:cstheme="minorHAnsi"/>
            <w:b/>
            <w:sz w:val="32"/>
            <w:szCs w:val="32"/>
          </w:rPr>
          <w:t>https://www.cambridge-news.co.uk/news/local-news/councillors-refuse-cut-sprinklers-new-30460870.amp</w:t>
        </w:r>
      </w:hyperlink>
      <w:r w:rsidR="008E4C3C" w:rsidRPr="008E4C3C">
        <w:rPr>
          <w:rFonts w:asciiTheme="minorHAnsi" w:hAnsiTheme="minorHAnsi" w:cstheme="minorHAnsi"/>
          <w:b/>
          <w:color w:val="000000" w:themeColor="text1"/>
          <w:sz w:val="32"/>
          <w:szCs w:val="32"/>
        </w:rPr>
        <w:t>;</w:t>
      </w:r>
      <w:r>
        <w:rPr>
          <w:rFonts w:asciiTheme="minorHAnsi" w:hAnsiTheme="minorHAnsi" w:cstheme="minorHAnsi"/>
          <w:b/>
          <w:color w:val="000000" w:themeColor="text1"/>
          <w:sz w:val="32"/>
          <w:szCs w:val="32"/>
        </w:rPr>
        <w:t xml:space="preserve"> </w:t>
      </w:r>
      <w:r w:rsidR="008E4C3C" w:rsidRPr="008E4C3C">
        <w:rPr>
          <w:rFonts w:asciiTheme="minorHAnsi" w:hAnsiTheme="minorHAnsi" w:cstheme="minorHAnsi"/>
          <w:b/>
          <w:color w:val="000000" w:themeColor="text1"/>
          <w:sz w:val="32"/>
          <w:szCs w:val="32"/>
        </w:rPr>
        <w:t xml:space="preserve">          </w:t>
      </w:r>
    </w:p>
    <w:p w14:paraId="7BFD28F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Very helpful. [NOTIFED APPG MEMBERS}</w:t>
      </w:r>
    </w:p>
    <w:p w14:paraId="3A1A76F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A second helpful message from Tom Roche </w:t>
      </w:r>
      <w:proofErr w:type="gramStart"/>
      <w:r w:rsidRPr="008E4C3C">
        <w:rPr>
          <w:rFonts w:asciiTheme="minorHAnsi" w:hAnsiTheme="minorHAnsi" w:cstheme="minorHAnsi"/>
          <w:b/>
          <w:color w:val="000000" w:themeColor="text1"/>
          <w:sz w:val="32"/>
          <w:szCs w:val="32"/>
        </w:rPr>
        <w:t>RE  –</w:t>
      </w:r>
      <w:proofErr w:type="gramEnd"/>
      <w:r w:rsidRPr="008E4C3C">
        <w:rPr>
          <w:rFonts w:asciiTheme="minorHAnsi" w:hAnsiTheme="minorHAnsi" w:cstheme="minorHAnsi"/>
          <w:b/>
          <w:color w:val="000000" w:themeColor="text1"/>
          <w:sz w:val="32"/>
          <w:szCs w:val="32"/>
        </w:rPr>
        <w:t xml:space="preserve"> </w:t>
      </w:r>
    </w:p>
    <w:p w14:paraId="24536BCE"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‘Another item to keep in mind – note the call from the MP’</w:t>
      </w:r>
    </w:p>
    <w:p w14:paraId="2F5B718A" w14:textId="77777777" w:rsidR="008E4C3C" w:rsidRPr="008E4C3C" w:rsidRDefault="008E4C3C" w:rsidP="008E4C3C">
      <w:pPr>
        <w:rPr>
          <w:rFonts w:asciiTheme="minorHAnsi" w:hAnsiTheme="minorHAnsi" w:cstheme="minorHAnsi"/>
          <w:b/>
          <w:color w:val="000000" w:themeColor="text1"/>
          <w:sz w:val="32"/>
          <w:szCs w:val="32"/>
        </w:rPr>
      </w:pPr>
    </w:p>
    <w:p w14:paraId="621F7B58" w14:textId="0A90C770" w:rsidR="008E4C3C" w:rsidRPr="008E4C3C" w:rsidRDefault="00232483" w:rsidP="008E4C3C">
      <w:pPr>
        <w:rPr>
          <w:rFonts w:asciiTheme="minorHAnsi" w:hAnsiTheme="minorHAnsi" w:cstheme="minorHAnsi"/>
          <w:b/>
          <w:color w:val="000000" w:themeColor="text1"/>
          <w:sz w:val="32"/>
          <w:szCs w:val="32"/>
        </w:rPr>
      </w:pPr>
      <w:hyperlink r:id="rId17" w:history="1">
        <w:r w:rsidRPr="000F4123">
          <w:rPr>
            <w:rStyle w:val="Hyperlink"/>
            <w:rFonts w:asciiTheme="minorHAnsi" w:hAnsiTheme="minorHAnsi" w:cstheme="minorHAnsi"/>
            <w:b/>
            <w:sz w:val="32"/>
            <w:szCs w:val="32"/>
          </w:rPr>
          <w:t>https://www.bbc.com/news/articles/cwy93wg27kjo</w:t>
        </w:r>
      </w:hyperlink>
      <w:r w:rsidR="008E4C3C" w:rsidRPr="008E4C3C">
        <w:rPr>
          <w:rFonts w:asciiTheme="minorHAnsi" w:hAnsiTheme="minorHAnsi" w:cstheme="minorHAnsi"/>
          <w:b/>
          <w:color w:val="000000" w:themeColor="text1"/>
          <w:sz w:val="32"/>
          <w:szCs w:val="32"/>
        </w:rPr>
        <w:t>;</w:t>
      </w:r>
      <w:r>
        <w:rPr>
          <w:rFonts w:asciiTheme="minorHAnsi" w:hAnsiTheme="minorHAnsi" w:cstheme="minorHAnsi"/>
          <w:b/>
          <w:color w:val="000000" w:themeColor="text1"/>
          <w:sz w:val="32"/>
          <w:szCs w:val="32"/>
        </w:rPr>
        <w:t xml:space="preserve"> </w:t>
      </w:r>
      <w:r w:rsidR="008E4C3C" w:rsidRPr="008E4C3C">
        <w:rPr>
          <w:rFonts w:asciiTheme="minorHAnsi" w:hAnsiTheme="minorHAnsi" w:cstheme="minorHAnsi"/>
          <w:b/>
          <w:color w:val="000000" w:themeColor="text1"/>
          <w:sz w:val="32"/>
          <w:szCs w:val="32"/>
        </w:rPr>
        <w:t xml:space="preserve">  </w:t>
      </w:r>
    </w:p>
    <w:p w14:paraId="6CCBD25B"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‘Battery Waste </w:t>
      </w:r>
      <w:proofErr w:type="gramStart"/>
      <w:r w:rsidRPr="008E4C3C">
        <w:rPr>
          <w:rFonts w:asciiTheme="minorHAnsi" w:hAnsiTheme="minorHAnsi" w:cstheme="minorHAnsi"/>
          <w:b/>
          <w:color w:val="000000" w:themeColor="text1"/>
          <w:sz w:val="32"/>
          <w:szCs w:val="32"/>
        </w:rPr>
        <w:t xml:space="preserve">Fires}   </w:t>
      </w:r>
      <w:proofErr w:type="gramEnd"/>
      <w:r w:rsidRPr="008E4C3C">
        <w:rPr>
          <w:rFonts w:asciiTheme="minorHAnsi" w:hAnsiTheme="minorHAnsi" w:cstheme="minorHAnsi"/>
          <w:b/>
          <w:color w:val="000000" w:themeColor="text1"/>
          <w:sz w:val="32"/>
          <w:szCs w:val="32"/>
        </w:rPr>
        <w:t>{also reminded APPG members}:</w:t>
      </w:r>
    </w:p>
    <w:p w14:paraId="6251E2C5" w14:textId="77777777" w:rsidR="008E4C3C" w:rsidRPr="008E4C3C" w:rsidRDefault="008E4C3C" w:rsidP="008E4C3C">
      <w:pPr>
        <w:rPr>
          <w:rFonts w:asciiTheme="minorHAnsi" w:hAnsiTheme="minorHAnsi" w:cstheme="minorHAnsi"/>
          <w:b/>
          <w:color w:val="000000" w:themeColor="text1"/>
          <w:sz w:val="32"/>
          <w:szCs w:val="32"/>
        </w:rPr>
      </w:pPr>
    </w:p>
    <w:p w14:paraId="09D044A9" w14:textId="77777777" w:rsidR="008E4C3C" w:rsidRPr="008E4C3C" w:rsidRDefault="008E4C3C" w:rsidP="008E4C3C">
      <w:pPr>
        <w:rPr>
          <w:rFonts w:asciiTheme="minorHAnsi" w:hAnsiTheme="minorHAnsi" w:cstheme="minorHAnsi"/>
          <w:b/>
          <w:color w:val="FF0000"/>
          <w:sz w:val="32"/>
          <w:szCs w:val="32"/>
          <w:u w:val="single"/>
        </w:rPr>
      </w:pPr>
      <w:r w:rsidRPr="008E4C3C">
        <w:rPr>
          <w:rFonts w:asciiTheme="minorHAnsi" w:hAnsiTheme="minorHAnsi" w:cstheme="minorHAnsi"/>
          <w:b/>
          <w:color w:val="FF0000"/>
          <w:sz w:val="32"/>
          <w:szCs w:val="32"/>
          <w:u w:val="single"/>
        </w:rPr>
        <w:t>DECEMBER 2024</w:t>
      </w:r>
    </w:p>
    <w:p w14:paraId="15E6C391" w14:textId="08F4A928"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1st Dec </w:t>
      </w:r>
      <w:proofErr w:type="gramStart"/>
      <w:r w:rsidRPr="008E4C3C">
        <w:rPr>
          <w:rFonts w:asciiTheme="minorHAnsi" w:hAnsiTheme="minorHAnsi" w:cstheme="minorHAnsi"/>
          <w:b/>
          <w:color w:val="000000" w:themeColor="text1"/>
          <w:sz w:val="32"/>
          <w:szCs w:val="32"/>
        </w:rPr>
        <w:t xml:space="preserve">-  </w:t>
      </w:r>
      <w:r w:rsidR="002C3EA3">
        <w:rPr>
          <w:rFonts w:asciiTheme="minorHAnsi" w:hAnsiTheme="minorHAnsi" w:cstheme="minorHAnsi"/>
          <w:b/>
          <w:color w:val="000000" w:themeColor="text1"/>
          <w:sz w:val="32"/>
          <w:szCs w:val="32"/>
        </w:rPr>
        <w:t>Hon.</w:t>
      </w:r>
      <w:proofErr w:type="gramEnd"/>
      <w:r w:rsidR="002C3EA3">
        <w:rPr>
          <w:rFonts w:asciiTheme="minorHAnsi" w:hAnsiTheme="minorHAnsi" w:cstheme="minorHAnsi"/>
          <w:b/>
          <w:color w:val="000000" w:themeColor="text1"/>
          <w:sz w:val="32"/>
          <w:szCs w:val="32"/>
        </w:rPr>
        <w:t xml:space="preserve"> Sec. </w:t>
      </w:r>
      <w:r w:rsidRPr="008E4C3C">
        <w:rPr>
          <w:rFonts w:asciiTheme="minorHAnsi" w:hAnsiTheme="minorHAnsi" w:cstheme="minorHAnsi"/>
          <w:b/>
          <w:color w:val="000000" w:themeColor="text1"/>
          <w:sz w:val="32"/>
          <w:szCs w:val="32"/>
        </w:rPr>
        <w:t>received an email from Martin Boyd Leaseholder APPG – ‘’As the impact of the Grenfell report filters down there seems to be a huge danger that everyone now spends several years designing new systems that in many cases will do what the existing systems should always have been doing.</w:t>
      </w:r>
    </w:p>
    <w:p w14:paraId="50E93FAE" w14:textId="794D9D0F"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There are already </w:t>
      </w:r>
      <w:proofErr w:type="gramStart"/>
      <w:r w:rsidRPr="008E4C3C">
        <w:rPr>
          <w:rFonts w:asciiTheme="minorHAnsi" w:hAnsiTheme="minorHAnsi" w:cstheme="minorHAnsi"/>
          <w:b/>
          <w:color w:val="000000" w:themeColor="text1"/>
          <w:sz w:val="32"/>
          <w:szCs w:val="32"/>
        </w:rPr>
        <w:t>a large number of</w:t>
      </w:r>
      <w:proofErr w:type="gramEnd"/>
      <w:r w:rsidRPr="008E4C3C">
        <w:rPr>
          <w:rFonts w:asciiTheme="minorHAnsi" w:hAnsiTheme="minorHAnsi" w:cstheme="minorHAnsi"/>
          <w:b/>
          <w:color w:val="000000" w:themeColor="text1"/>
          <w:sz w:val="32"/>
          <w:szCs w:val="32"/>
        </w:rPr>
        <w:t xml:space="preserve"> talking shops underway with lots of officials with no particular technical knowledge and even less awareness of the lived experience</w:t>
      </w:r>
      <w:r w:rsidR="009267B9">
        <w:rPr>
          <w:rFonts w:asciiTheme="minorHAnsi" w:hAnsiTheme="minorHAnsi" w:cstheme="minorHAnsi"/>
          <w:b/>
          <w:color w:val="000000" w:themeColor="text1"/>
          <w:sz w:val="32"/>
          <w:szCs w:val="32"/>
        </w:rPr>
        <w:t>.</w:t>
      </w:r>
    </w:p>
    <w:p w14:paraId="1F3CE448" w14:textId="4A8E5B85"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Perhaps the most useful thing in the </w:t>
      </w:r>
      <w:r w:rsidR="009267B9">
        <w:rPr>
          <w:rFonts w:asciiTheme="minorHAnsi" w:hAnsiTheme="minorHAnsi" w:cstheme="minorHAnsi"/>
          <w:b/>
          <w:color w:val="000000" w:themeColor="text1"/>
          <w:sz w:val="32"/>
          <w:szCs w:val="32"/>
        </w:rPr>
        <w:t xml:space="preserve">Grenfell </w:t>
      </w:r>
      <w:r w:rsidRPr="008E4C3C">
        <w:rPr>
          <w:rFonts w:asciiTheme="minorHAnsi" w:hAnsiTheme="minorHAnsi" w:cstheme="minorHAnsi"/>
          <w:b/>
          <w:color w:val="000000" w:themeColor="text1"/>
          <w:sz w:val="32"/>
          <w:szCs w:val="32"/>
        </w:rPr>
        <w:t>report is the recommendation to sit almost everything under one Minister. That would stop the Home Office</w:t>
      </w:r>
      <w:r w:rsidR="009267B9">
        <w:rPr>
          <w:rFonts w:asciiTheme="minorHAnsi" w:hAnsiTheme="minorHAnsi" w:cstheme="minorHAnsi"/>
          <w:b/>
          <w:color w:val="000000" w:themeColor="text1"/>
          <w:sz w:val="32"/>
          <w:szCs w:val="32"/>
        </w:rPr>
        <w:t>’</w:t>
      </w:r>
      <w:r w:rsidRPr="008E4C3C">
        <w:rPr>
          <w:rFonts w:asciiTheme="minorHAnsi" w:hAnsiTheme="minorHAnsi" w:cstheme="minorHAnsi"/>
          <w:b/>
          <w:color w:val="000000" w:themeColor="text1"/>
          <w:sz w:val="32"/>
          <w:szCs w:val="32"/>
        </w:rPr>
        <w:t xml:space="preserve">s current approach saying that changing guidance is difficult because they </w:t>
      </w:r>
      <w:proofErr w:type="gramStart"/>
      <w:r w:rsidRPr="008E4C3C">
        <w:rPr>
          <w:rFonts w:asciiTheme="minorHAnsi" w:hAnsiTheme="minorHAnsi" w:cstheme="minorHAnsi"/>
          <w:b/>
          <w:color w:val="000000" w:themeColor="text1"/>
          <w:sz w:val="32"/>
          <w:szCs w:val="32"/>
        </w:rPr>
        <w:t>have to</w:t>
      </w:r>
      <w:proofErr w:type="gramEnd"/>
      <w:r w:rsidRPr="008E4C3C">
        <w:rPr>
          <w:rFonts w:asciiTheme="minorHAnsi" w:hAnsiTheme="minorHAnsi" w:cstheme="minorHAnsi"/>
          <w:b/>
          <w:color w:val="000000" w:themeColor="text1"/>
          <w:sz w:val="32"/>
          <w:szCs w:val="32"/>
        </w:rPr>
        <w:t xml:space="preserve"> engage with a range of stakeholders in different departments</w:t>
      </w:r>
      <w:r w:rsidR="009267B9">
        <w:rPr>
          <w:rFonts w:asciiTheme="minorHAnsi" w:hAnsiTheme="minorHAnsi" w:cstheme="minorHAnsi"/>
          <w:b/>
          <w:color w:val="000000" w:themeColor="text1"/>
          <w:sz w:val="32"/>
          <w:szCs w:val="32"/>
        </w:rPr>
        <w:t>.</w:t>
      </w:r>
    </w:p>
    <w:p w14:paraId="7E0E7179"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The idea that we somehow need to change the training of architects and building inspectors annoys me given their professional qualifications were always meant to make them highly competent on safety matters. The fact there is no formal definition of a fire engineer is entirely down to the fact the system actively discouraged this in the past.’’</w:t>
      </w:r>
    </w:p>
    <w:p w14:paraId="0B242E90" w14:textId="4D2AC00C"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1st Dec </w:t>
      </w:r>
      <w:proofErr w:type="gramStart"/>
      <w:r w:rsidRPr="008E4C3C">
        <w:rPr>
          <w:rFonts w:asciiTheme="minorHAnsi" w:hAnsiTheme="minorHAnsi" w:cstheme="minorHAnsi"/>
          <w:b/>
          <w:color w:val="000000" w:themeColor="text1"/>
          <w:sz w:val="32"/>
          <w:szCs w:val="32"/>
        </w:rPr>
        <w:t xml:space="preserve">–  </w:t>
      </w:r>
      <w:r w:rsidR="009267B9">
        <w:rPr>
          <w:rFonts w:asciiTheme="minorHAnsi" w:hAnsiTheme="minorHAnsi" w:cstheme="minorHAnsi"/>
          <w:b/>
          <w:color w:val="000000" w:themeColor="text1"/>
          <w:sz w:val="32"/>
          <w:szCs w:val="32"/>
        </w:rPr>
        <w:t>Hon.</w:t>
      </w:r>
      <w:proofErr w:type="gramEnd"/>
      <w:r w:rsidR="009267B9">
        <w:rPr>
          <w:rFonts w:asciiTheme="minorHAnsi" w:hAnsiTheme="minorHAnsi" w:cstheme="minorHAnsi"/>
          <w:b/>
          <w:color w:val="000000" w:themeColor="text1"/>
          <w:sz w:val="32"/>
          <w:szCs w:val="32"/>
        </w:rPr>
        <w:t xml:space="preserve"> </w:t>
      </w:r>
      <w:proofErr w:type="spellStart"/>
      <w:r w:rsidR="009267B9">
        <w:rPr>
          <w:rFonts w:asciiTheme="minorHAnsi" w:hAnsiTheme="minorHAnsi" w:cstheme="minorHAnsi"/>
          <w:b/>
          <w:color w:val="000000" w:themeColor="text1"/>
          <w:sz w:val="32"/>
          <w:szCs w:val="32"/>
        </w:rPr>
        <w:t>Sec.</w:t>
      </w:r>
      <w:r w:rsidRPr="008E4C3C">
        <w:rPr>
          <w:rFonts w:asciiTheme="minorHAnsi" w:hAnsiTheme="minorHAnsi" w:cstheme="minorHAnsi"/>
          <w:b/>
          <w:color w:val="000000" w:themeColor="text1"/>
          <w:sz w:val="32"/>
          <w:szCs w:val="32"/>
        </w:rPr>
        <w:t>received</w:t>
      </w:r>
      <w:proofErr w:type="spellEnd"/>
      <w:r w:rsidRPr="008E4C3C">
        <w:rPr>
          <w:rFonts w:asciiTheme="minorHAnsi" w:hAnsiTheme="minorHAnsi" w:cstheme="minorHAnsi"/>
          <w:b/>
          <w:color w:val="000000" w:themeColor="text1"/>
          <w:sz w:val="32"/>
          <w:szCs w:val="32"/>
        </w:rPr>
        <w:t xml:space="preserve"> a few paragraphs of wording from Mike Wood - APPG Adviser relating to Fire Doors, which was shared with Home Office Officials by </w:t>
      </w:r>
      <w:r w:rsidR="009267B9">
        <w:rPr>
          <w:rFonts w:asciiTheme="minorHAnsi" w:hAnsiTheme="minorHAnsi" w:cstheme="minorHAnsi"/>
          <w:b/>
          <w:color w:val="000000" w:themeColor="text1"/>
          <w:sz w:val="32"/>
          <w:szCs w:val="32"/>
        </w:rPr>
        <w:t>Hon. Sec.</w:t>
      </w:r>
      <w:r w:rsidRPr="008E4C3C">
        <w:rPr>
          <w:rFonts w:asciiTheme="minorHAnsi" w:hAnsiTheme="minorHAnsi" w:cstheme="minorHAnsi"/>
          <w:b/>
          <w:color w:val="000000" w:themeColor="text1"/>
          <w:sz w:val="32"/>
          <w:szCs w:val="32"/>
        </w:rPr>
        <w:t xml:space="preserve"> and Martin Boyd – Leaseholder Group. As follows: ‘</w:t>
      </w:r>
      <w:proofErr w:type="gramStart"/>
      <w:r w:rsidRPr="008E4C3C">
        <w:rPr>
          <w:rFonts w:asciiTheme="minorHAnsi" w:hAnsiTheme="minorHAnsi" w:cstheme="minorHAnsi"/>
          <w:b/>
          <w:color w:val="000000" w:themeColor="text1"/>
          <w:sz w:val="32"/>
          <w:szCs w:val="32"/>
        </w:rPr>
        <w:t>’‘</w:t>
      </w:r>
      <w:proofErr w:type="gramEnd"/>
      <w:r w:rsidRPr="008E4C3C">
        <w:rPr>
          <w:rFonts w:asciiTheme="minorHAnsi" w:hAnsiTheme="minorHAnsi" w:cstheme="minorHAnsi"/>
          <w:b/>
          <w:color w:val="000000" w:themeColor="text1"/>
          <w:sz w:val="32"/>
          <w:szCs w:val="32"/>
        </w:rPr>
        <w:t>I think we have actually reached the crisis point for fire doors.  Not only from your perspective.</w:t>
      </w:r>
    </w:p>
    <w:p w14:paraId="061B0AAE"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lastRenderedPageBreak/>
        <w:t xml:space="preserve">It does seem to be something of a confused muddle.  There are major technical considerations for fire doors and the way the specifier market works for fire doors that are not </w:t>
      </w:r>
      <w:proofErr w:type="gramStart"/>
      <w:r w:rsidRPr="008E4C3C">
        <w:rPr>
          <w:rFonts w:asciiTheme="minorHAnsi" w:hAnsiTheme="minorHAnsi" w:cstheme="minorHAnsi"/>
          <w:b/>
          <w:color w:val="000000" w:themeColor="text1"/>
          <w:sz w:val="32"/>
          <w:szCs w:val="32"/>
        </w:rPr>
        <w:t>being  properly</w:t>
      </w:r>
      <w:proofErr w:type="gramEnd"/>
      <w:r w:rsidRPr="008E4C3C">
        <w:rPr>
          <w:rFonts w:asciiTheme="minorHAnsi" w:hAnsiTheme="minorHAnsi" w:cstheme="minorHAnsi"/>
          <w:b/>
          <w:color w:val="000000" w:themeColor="text1"/>
          <w:sz w:val="32"/>
          <w:szCs w:val="32"/>
        </w:rPr>
        <w:t xml:space="preserve"> considered (if at all) when they should be.</w:t>
      </w:r>
    </w:p>
    <w:p w14:paraId="567569CF"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You may be aware of the announcement made by the MHCLG Minister for fire safety on 2 Sept that national performances will no longer be valid for AD B guidance in 5 years.</w:t>
      </w:r>
    </w:p>
    <w:p w14:paraId="716917AB"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The way markets work that in effect means NOW. Markets are easily spooked.  The effect is immediate.  I can confirm that manufacturers are already being faced by changes in specifications that they have no way to respond to.</w:t>
      </w:r>
    </w:p>
    <w:p w14:paraId="67BDE36B"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There are many millions of fire doors successfully in use for fire doors, which are very well backed by BS </w:t>
      </w:r>
      <w:proofErr w:type="gramStart"/>
      <w:r w:rsidRPr="008E4C3C">
        <w:rPr>
          <w:rFonts w:asciiTheme="minorHAnsi" w:hAnsiTheme="minorHAnsi" w:cstheme="minorHAnsi"/>
          <w:b/>
          <w:color w:val="000000" w:themeColor="text1"/>
          <w:sz w:val="32"/>
          <w:szCs w:val="32"/>
        </w:rPr>
        <w:t>486 part</w:t>
      </w:r>
      <w:proofErr w:type="gramEnd"/>
      <w:r w:rsidRPr="008E4C3C">
        <w:rPr>
          <w:rFonts w:asciiTheme="minorHAnsi" w:hAnsiTheme="minorHAnsi" w:cstheme="minorHAnsi"/>
          <w:b/>
          <w:color w:val="000000" w:themeColor="text1"/>
          <w:sz w:val="32"/>
          <w:szCs w:val="32"/>
        </w:rPr>
        <w:t xml:space="preserve"> 22 test evidence which can have no doubts over their performance.  BS 476 fire resistance testing is very effective, of good performance, which has served the UK very well indeed.  It is well trusted.</w:t>
      </w:r>
    </w:p>
    <w:p w14:paraId="7ACA7A13" w14:textId="68D59D1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Except now a shadow has been (unintentionally, perhaps) cast over those doors.  Many millions. The UK industry provides somewhere around 5 to 6 million doors per year </w:t>
      </w:r>
      <w:proofErr w:type="gramStart"/>
      <w:r w:rsidRPr="008E4C3C">
        <w:rPr>
          <w:rFonts w:asciiTheme="minorHAnsi" w:hAnsiTheme="minorHAnsi" w:cstheme="minorHAnsi"/>
          <w:b/>
          <w:color w:val="000000" w:themeColor="text1"/>
          <w:sz w:val="32"/>
          <w:szCs w:val="32"/>
        </w:rPr>
        <w:t>…..</w:t>
      </w:r>
      <w:proofErr w:type="gramEnd"/>
      <w:r w:rsidRPr="008E4C3C">
        <w:rPr>
          <w:rFonts w:asciiTheme="minorHAnsi" w:hAnsiTheme="minorHAnsi" w:cstheme="minorHAnsi"/>
          <w:b/>
          <w:color w:val="000000" w:themeColor="text1"/>
          <w:sz w:val="32"/>
          <w:szCs w:val="32"/>
        </w:rPr>
        <w:t xml:space="preserve"> Many millions are out there being used in all sorts of public and private buildings.  No technical question has ever been raised over the BS 476 f-r test. There has been no technical analysis to raise any doubts.  Would be nice to listen to the industry</w:t>
      </w:r>
      <w:r w:rsidR="009267B9">
        <w:rPr>
          <w:rFonts w:asciiTheme="minorHAnsi" w:hAnsiTheme="minorHAnsi" w:cstheme="minorHAnsi"/>
          <w:b/>
          <w:color w:val="000000" w:themeColor="text1"/>
          <w:sz w:val="32"/>
          <w:szCs w:val="32"/>
        </w:rPr>
        <w:t>”</w:t>
      </w:r>
      <w:r w:rsidRPr="008E4C3C">
        <w:rPr>
          <w:rFonts w:asciiTheme="minorHAnsi" w:hAnsiTheme="minorHAnsi" w:cstheme="minorHAnsi"/>
          <w:b/>
          <w:color w:val="000000" w:themeColor="text1"/>
          <w:sz w:val="32"/>
          <w:szCs w:val="32"/>
        </w:rPr>
        <w:t>.</w:t>
      </w:r>
    </w:p>
    <w:p w14:paraId="44BA34EC"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{Remediation claims to come}?</w:t>
      </w:r>
    </w:p>
    <w:p w14:paraId="368D0BB1" w14:textId="0B2BCCA7" w:rsidR="008E4C3C" w:rsidRPr="008E4C3C" w:rsidRDefault="009267B9"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w:t>
      </w:r>
      <w:r w:rsidR="008E4C3C" w:rsidRPr="008E4C3C">
        <w:rPr>
          <w:rFonts w:asciiTheme="minorHAnsi" w:hAnsiTheme="minorHAnsi" w:cstheme="minorHAnsi"/>
          <w:b/>
          <w:color w:val="000000" w:themeColor="text1"/>
          <w:sz w:val="32"/>
          <w:szCs w:val="32"/>
        </w:rPr>
        <w:t xml:space="preserve">There is no way for the level of </w:t>
      </w:r>
      <w:proofErr w:type="gramStart"/>
      <w:r w:rsidR="008E4C3C" w:rsidRPr="008E4C3C">
        <w:rPr>
          <w:rFonts w:asciiTheme="minorHAnsi" w:hAnsiTheme="minorHAnsi" w:cstheme="minorHAnsi"/>
          <w:b/>
          <w:color w:val="000000" w:themeColor="text1"/>
          <w:sz w:val="32"/>
          <w:szCs w:val="32"/>
        </w:rPr>
        <w:t>fire  safety</w:t>
      </w:r>
      <w:proofErr w:type="gramEnd"/>
      <w:r w:rsidR="008E4C3C" w:rsidRPr="008E4C3C">
        <w:rPr>
          <w:rFonts w:asciiTheme="minorHAnsi" w:hAnsiTheme="minorHAnsi" w:cstheme="minorHAnsi"/>
          <w:b/>
          <w:color w:val="000000" w:themeColor="text1"/>
          <w:sz w:val="32"/>
          <w:szCs w:val="32"/>
        </w:rPr>
        <w:t xml:space="preserve"> in practice by using the EN fire resistance test to be quantified for doors in use in buildings. The answer to better assurance of fire safety in buildings, in use, does not rest simply by switching the test to EN.  </w:t>
      </w:r>
    </w:p>
    <w:p w14:paraId="5C06437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It’s a question of the whole approach.  The way founded on BS, including third party product and process certification, is recognised as being superior to the CE/CPR way which is less rigorous.</w:t>
      </w:r>
    </w:p>
    <w:p w14:paraId="77580978"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But: Damaging and losing the </w:t>
      </w:r>
      <w:proofErr w:type="gramStart"/>
      <w:r w:rsidRPr="008E4C3C">
        <w:rPr>
          <w:rFonts w:asciiTheme="minorHAnsi" w:hAnsiTheme="minorHAnsi" w:cstheme="minorHAnsi"/>
          <w:b/>
          <w:color w:val="000000" w:themeColor="text1"/>
          <w:sz w:val="32"/>
          <w:szCs w:val="32"/>
        </w:rPr>
        <w:t>top quality</w:t>
      </w:r>
      <w:proofErr w:type="gramEnd"/>
      <w:r w:rsidRPr="008E4C3C">
        <w:rPr>
          <w:rFonts w:asciiTheme="minorHAnsi" w:hAnsiTheme="minorHAnsi" w:cstheme="minorHAnsi"/>
          <w:b/>
          <w:color w:val="000000" w:themeColor="text1"/>
          <w:sz w:val="32"/>
          <w:szCs w:val="32"/>
        </w:rPr>
        <w:t xml:space="preserve"> end of the UK’s specialist and bespoke fire door manufacturing industry, for all sorts of doors </w:t>
      </w:r>
      <w:r w:rsidRPr="008E4C3C">
        <w:rPr>
          <w:rFonts w:asciiTheme="minorHAnsi" w:hAnsiTheme="minorHAnsi" w:cstheme="minorHAnsi"/>
          <w:b/>
          <w:color w:val="000000" w:themeColor="text1"/>
          <w:sz w:val="32"/>
          <w:szCs w:val="32"/>
        </w:rPr>
        <w:lastRenderedPageBreak/>
        <w:t>of architectural merit, will - certainly - work against fire safety in buildings.</w:t>
      </w:r>
    </w:p>
    <w:p w14:paraId="0770327D"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That’s the crisis we face nationally, now.</w:t>
      </w:r>
    </w:p>
    <w:p w14:paraId="764D9C7B"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Sorry. I’m not exaggerating. Both safety and design flexibility will go down together.  We are now in a race to the bottom, minimum standards and just ordinary average </w:t>
      </w:r>
      <w:proofErr w:type="gramStart"/>
      <w:r w:rsidRPr="008E4C3C">
        <w:rPr>
          <w:rFonts w:asciiTheme="minorHAnsi" w:hAnsiTheme="minorHAnsi" w:cstheme="minorHAnsi"/>
          <w:b/>
          <w:color w:val="000000" w:themeColor="text1"/>
          <w:sz w:val="32"/>
          <w:szCs w:val="32"/>
        </w:rPr>
        <w:t>an</w:t>
      </w:r>
      <w:proofErr w:type="gramEnd"/>
      <w:r w:rsidRPr="008E4C3C">
        <w:rPr>
          <w:rFonts w:asciiTheme="minorHAnsi" w:hAnsiTheme="minorHAnsi" w:cstheme="minorHAnsi"/>
          <w:b/>
          <w:color w:val="000000" w:themeColor="text1"/>
          <w:sz w:val="32"/>
          <w:szCs w:val="32"/>
        </w:rPr>
        <w:t xml:space="preserve"> I </w:t>
      </w:r>
      <w:proofErr w:type="spellStart"/>
      <w:r w:rsidRPr="008E4C3C">
        <w:rPr>
          <w:rFonts w:asciiTheme="minorHAnsi" w:hAnsiTheme="minorHAnsi" w:cstheme="minorHAnsi"/>
          <w:b/>
          <w:color w:val="000000" w:themeColor="text1"/>
          <w:sz w:val="32"/>
          <w:szCs w:val="32"/>
        </w:rPr>
        <w:t>d</w:t>
      </w:r>
      <w:proofErr w:type="spellEnd"/>
      <w:r w:rsidRPr="008E4C3C">
        <w:rPr>
          <w:rFonts w:asciiTheme="minorHAnsi" w:hAnsiTheme="minorHAnsi" w:cstheme="minorHAnsi"/>
          <w:b/>
          <w:color w:val="000000" w:themeColor="text1"/>
          <w:sz w:val="32"/>
          <w:szCs w:val="32"/>
        </w:rPr>
        <w:t xml:space="preserve"> less than average doors.’’.</w:t>
      </w:r>
    </w:p>
    <w:p w14:paraId="1A7907EF" w14:textId="0554E763"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2nd December </w:t>
      </w:r>
      <w:r w:rsidR="009267B9">
        <w:rPr>
          <w:rFonts w:asciiTheme="minorHAnsi" w:hAnsiTheme="minorHAnsi" w:cstheme="minorHAnsi"/>
          <w:b/>
          <w:color w:val="000000" w:themeColor="text1"/>
          <w:sz w:val="32"/>
          <w:szCs w:val="32"/>
        </w:rPr>
        <w:t>Hon. Sec.</w:t>
      </w:r>
      <w:r w:rsidRPr="008E4C3C">
        <w:rPr>
          <w:rFonts w:asciiTheme="minorHAnsi" w:hAnsiTheme="minorHAnsi" w:cstheme="minorHAnsi"/>
          <w:b/>
          <w:color w:val="000000" w:themeColor="text1"/>
          <w:sz w:val="32"/>
          <w:szCs w:val="32"/>
        </w:rPr>
        <w:t xml:space="preserve"> received a report from Leasehold Knowledge Partnership which said: </w:t>
      </w:r>
      <w:r w:rsidR="009267B9">
        <w:rPr>
          <w:rFonts w:asciiTheme="minorHAnsi" w:hAnsiTheme="minorHAnsi" w:cstheme="minorHAnsi"/>
          <w:b/>
          <w:color w:val="000000" w:themeColor="text1"/>
          <w:sz w:val="32"/>
          <w:szCs w:val="32"/>
        </w:rPr>
        <w:t>“</w:t>
      </w:r>
      <w:r w:rsidRPr="008E4C3C">
        <w:rPr>
          <w:rFonts w:asciiTheme="minorHAnsi" w:hAnsiTheme="minorHAnsi" w:cstheme="minorHAnsi"/>
          <w:b/>
          <w:color w:val="000000" w:themeColor="text1"/>
          <w:sz w:val="32"/>
          <w:szCs w:val="32"/>
        </w:rPr>
        <w:t>Government’s leasehold reform announcement was low key, but this is why we think it will deliver:  *The consensus of the Westminster Legal Policy Forum today appeared to be that the leasehold reforms will likely go through as scheduled by housing minister Matthew Pennycook, but the introduction of commonhold is more questionable …</w:t>
      </w:r>
    </w:p>
    <w:p w14:paraId="3032090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The reform agenda follows the Law Commission reports, written by a team headed by Professor Nick Hopkins, who addressed the conference.</w:t>
      </w:r>
    </w:p>
    <w:p w14:paraId="0A905983"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It was chaired by LibDem Baroness Thornhill, spokesperson on housing in the Lords, and the event was attended by assorted stakeholders in the sector from the National Leasehold Campaign (NLC) to the Residential Freeholders Association, including estate agents, conveyancing lawyers, leasehold property managers, lenders and the leaders of Common hold Now campaign, who have direct experience of strata common hold title in Australia.’’</w:t>
      </w:r>
    </w:p>
    <w:p w14:paraId="5EC6AA83" w14:textId="26D5C586"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2ND December – </w:t>
      </w:r>
      <w:r w:rsidR="009267B9">
        <w:rPr>
          <w:rFonts w:asciiTheme="minorHAnsi" w:hAnsiTheme="minorHAnsi" w:cstheme="minorHAnsi"/>
          <w:b/>
          <w:color w:val="000000" w:themeColor="text1"/>
          <w:sz w:val="32"/>
          <w:szCs w:val="32"/>
        </w:rPr>
        <w:t>Hon. Sec. a</w:t>
      </w:r>
      <w:r w:rsidRPr="008E4C3C">
        <w:rPr>
          <w:rFonts w:asciiTheme="minorHAnsi" w:hAnsiTheme="minorHAnsi" w:cstheme="minorHAnsi"/>
          <w:b/>
          <w:color w:val="000000" w:themeColor="text1"/>
          <w:sz w:val="32"/>
          <w:szCs w:val="32"/>
        </w:rPr>
        <w:t xml:space="preserve">ttended General Debate Commons: 2.30pm Firstly Questions to Sec. of State for Housing, </w:t>
      </w:r>
      <w:proofErr w:type="gramStart"/>
      <w:r w:rsidRPr="008E4C3C">
        <w:rPr>
          <w:rFonts w:asciiTheme="minorHAnsi" w:hAnsiTheme="minorHAnsi" w:cstheme="minorHAnsi"/>
          <w:b/>
          <w:color w:val="000000" w:themeColor="text1"/>
          <w:sz w:val="32"/>
          <w:szCs w:val="32"/>
        </w:rPr>
        <w:t>Communities  Local</w:t>
      </w:r>
      <w:proofErr w:type="gramEnd"/>
      <w:r w:rsidRPr="008E4C3C">
        <w:rPr>
          <w:rFonts w:asciiTheme="minorHAnsi" w:hAnsiTheme="minorHAnsi" w:cstheme="minorHAnsi"/>
          <w:b/>
          <w:color w:val="000000" w:themeColor="text1"/>
          <w:sz w:val="32"/>
          <w:szCs w:val="32"/>
        </w:rPr>
        <w:t xml:space="preserve"> Govt.</w:t>
      </w:r>
    </w:p>
    <w:p w14:paraId="06885F13"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3.15pm Topical Questions to the Secretary of State for Housing, Communities and Local Government.  Followed by Grenfell Tower Debate until 10pm.  The Deputy Prime Minister Angela Rayner announced </w:t>
      </w:r>
      <w:proofErr w:type="gramStart"/>
      <w:r w:rsidRPr="008E4C3C">
        <w:rPr>
          <w:rFonts w:asciiTheme="minorHAnsi" w:hAnsiTheme="minorHAnsi" w:cstheme="minorHAnsi"/>
          <w:b/>
          <w:color w:val="000000" w:themeColor="text1"/>
          <w:sz w:val="32"/>
          <w:szCs w:val="32"/>
        </w:rPr>
        <w:t>a number of</w:t>
      </w:r>
      <w:proofErr w:type="gramEnd"/>
      <w:r w:rsidRPr="008E4C3C">
        <w:rPr>
          <w:rFonts w:asciiTheme="minorHAnsi" w:hAnsiTheme="minorHAnsi" w:cstheme="minorHAnsi"/>
          <w:b/>
          <w:color w:val="000000" w:themeColor="text1"/>
          <w:sz w:val="32"/>
          <w:szCs w:val="32"/>
        </w:rPr>
        <w:t xml:space="preserve"> actions related to the Grenfell Tower Report.</w:t>
      </w:r>
    </w:p>
    <w:p w14:paraId="38B41C91" w14:textId="0F8F3E0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2nd Dec </w:t>
      </w:r>
      <w:proofErr w:type="gramStart"/>
      <w:r w:rsidRPr="008E4C3C">
        <w:rPr>
          <w:rFonts w:asciiTheme="minorHAnsi" w:hAnsiTheme="minorHAnsi" w:cstheme="minorHAnsi"/>
          <w:b/>
          <w:color w:val="000000" w:themeColor="text1"/>
          <w:sz w:val="32"/>
          <w:szCs w:val="32"/>
        </w:rPr>
        <w:t xml:space="preserve">–  </w:t>
      </w:r>
      <w:r w:rsidR="00374A08">
        <w:rPr>
          <w:rFonts w:asciiTheme="minorHAnsi" w:hAnsiTheme="minorHAnsi" w:cstheme="minorHAnsi"/>
          <w:b/>
          <w:color w:val="000000" w:themeColor="text1"/>
          <w:sz w:val="32"/>
          <w:szCs w:val="32"/>
        </w:rPr>
        <w:t>Hon.</w:t>
      </w:r>
      <w:proofErr w:type="gramEnd"/>
      <w:r w:rsidR="00374A08">
        <w:rPr>
          <w:rFonts w:asciiTheme="minorHAnsi" w:hAnsiTheme="minorHAnsi" w:cstheme="minorHAnsi"/>
          <w:b/>
          <w:color w:val="000000" w:themeColor="text1"/>
          <w:sz w:val="32"/>
          <w:szCs w:val="32"/>
        </w:rPr>
        <w:t xml:space="preserve"> Sec.</w:t>
      </w:r>
      <w:r w:rsidRPr="008E4C3C">
        <w:rPr>
          <w:rFonts w:asciiTheme="minorHAnsi" w:hAnsiTheme="minorHAnsi" w:cstheme="minorHAnsi"/>
          <w:b/>
          <w:color w:val="000000" w:themeColor="text1"/>
          <w:sz w:val="32"/>
          <w:szCs w:val="32"/>
        </w:rPr>
        <w:t xml:space="preserve"> received a copy of an email from BAFSA Chief Exec to John McDonnell MP re a sprinkler save in his constituency which occurred  in a block of purpose-built maisonettes when a </w:t>
      </w:r>
      <w:r w:rsidRPr="008E4C3C">
        <w:rPr>
          <w:rFonts w:asciiTheme="minorHAnsi" w:hAnsiTheme="minorHAnsi" w:cstheme="minorHAnsi"/>
          <w:b/>
          <w:color w:val="000000" w:themeColor="text1"/>
          <w:sz w:val="32"/>
          <w:szCs w:val="32"/>
        </w:rPr>
        <w:lastRenderedPageBreak/>
        <w:t>chip pan that had caught fire, the fire was extinguished by the activation of a single sprinkler head.  I await a further communication.</w:t>
      </w:r>
    </w:p>
    <w:p w14:paraId="70B8B725" w14:textId="07CB1050" w:rsidR="008E4C3C" w:rsidRPr="008E4C3C" w:rsidRDefault="00374A08"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w:t>
      </w:r>
      <w:r w:rsidR="008E4C3C" w:rsidRPr="008E4C3C">
        <w:rPr>
          <w:rFonts w:asciiTheme="minorHAnsi" w:hAnsiTheme="minorHAnsi" w:cstheme="minorHAnsi"/>
          <w:b/>
          <w:color w:val="000000" w:themeColor="text1"/>
          <w:sz w:val="32"/>
          <w:szCs w:val="32"/>
        </w:rPr>
        <w:t xml:space="preserve">Summary of Debates </w:t>
      </w:r>
      <w:r>
        <w:rPr>
          <w:rFonts w:asciiTheme="minorHAnsi" w:hAnsiTheme="minorHAnsi" w:cstheme="minorHAnsi"/>
          <w:b/>
          <w:color w:val="000000" w:themeColor="text1"/>
          <w:sz w:val="32"/>
          <w:szCs w:val="32"/>
        </w:rPr>
        <w:t>Hon. Sec.</w:t>
      </w:r>
      <w:r w:rsidR="008E4C3C" w:rsidRPr="008E4C3C">
        <w:rPr>
          <w:rFonts w:asciiTheme="minorHAnsi" w:hAnsiTheme="minorHAnsi" w:cstheme="minorHAnsi"/>
          <w:b/>
          <w:color w:val="000000" w:themeColor="text1"/>
          <w:sz w:val="32"/>
          <w:szCs w:val="32"/>
        </w:rPr>
        <w:t xml:space="preserve"> watched in House of Lords mainly online.  Available separately</w:t>
      </w:r>
      <w:r>
        <w:rPr>
          <w:rFonts w:asciiTheme="minorHAnsi" w:hAnsiTheme="minorHAnsi" w:cstheme="minorHAnsi"/>
          <w:b/>
          <w:color w:val="000000" w:themeColor="text1"/>
          <w:sz w:val="32"/>
          <w:szCs w:val="32"/>
        </w:rPr>
        <w:t>)</w:t>
      </w:r>
      <w:r w:rsidR="008E4C3C" w:rsidRPr="008E4C3C">
        <w:rPr>
          <w:rFonts w:asciiTheme="minorHAnsi" w:hAnsiTheme="minorHAnsi" w:cstheme="minorHAnsi"/>
          <w:b/>
          <w:color w:val="000000" w:themeColor="text1"/>
          <w:sz w:val="32"/>
          <w:szCs w:val="32"/>
        </w:rPr>
        <w:t>.</w:t>
      </w:r>
    </w:p>
    <w:p w14:paraId="795709CA" w14:textId="59B09E13"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3rd Dec.  </w:t>
      </w:r>
      <w:r w:rsidR="00374A08">
        <w:rPr>
          <w:rFonts w:asciiTheme="minorHAnsi" w:hAnsiTheme="minorHAnsi" w:cstheme="minorHAnsi"/>
          <w:b/>
          <w:color w:val="000000" w:themeColor="text1"/>
          <w:sz w:val="32"/>
          <w:szCs w:val="32"/>
        </w:rPr>
        <w:t>Hon. Sec. r</w:t>
      </w:r>
      <w:r w:rsidRPr="008E4C3C">
        <w:rPr>
          <w:rFonts w:asciiTheme="minorHAnsi" w:hAnsiTheme="minorHAnsi" w:cstheme="minorHAnsi"/>
          <w:b/>
          <w:color w:val="000000" w:themeColor="text1"/>
          <w:sz w:val="32"/>
          <w:szCs w:val="32"/>
        </w:rPr>
        <w:t xml:space="preserve">eceived a copy of Alan Brinson’s November </w:t>
      </w:r>
      <w:r w:rsidR="00374A08">
        <w:rPr>
          <w:rFonts w:asciiTheme="minorHAnsi" w:hAnsiTheme="minorHAnsi" w:cstheme="minorHAnsi"/>
          <w:b/>
          <w:color w:val="000000" w:themeColor="text1"/>
          <w:sz w:val="32"/>
          <w:szCs w:val="32"/>
        </w:rPr>
        <w:t>E</w:t>
      </w:r>
      <w:r w:rsidRPr="008E4C3C">
        <w:rPr>
          <w:rFonts w:asciiTheme="minorHAnsi" w:hAnsiTheme="minorHAnsi" w:cstheme="minorHAnsi"/>
          <w:b/>
          <w:color w:val="000000" w:themeColor="text1"/>
          <w:sz w:val="32"/>
          <w:szCs w:val="32"/>
        </w:rPr>
        <w:t>FSN report.</w:t>
      </w:r>
    </w:p>
    <w:p w14:paraId="1B1F744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4 December The government has announced £740m of funding to increase the number of places for pupils with special educational needs and disabilities (Send) in mainstream schools in England.</w:t>
      </w:r>
    </w:p>
    <w:p w14:paraId="20BBD4C8"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The money, part of the £6.7bn of education spending announced in the Budget, will be targeted towards adapting school buildings to make them more accessible.</w:t>
      </w:r>
    </w:p>
    <w:p w14:paraId="60DEB719"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5th December Social landlords warned to fix buildings ‘faster’ as MHCLG promises extra remediation funding</w:t>
      </w:r>
    </w:p>
    <w:p w14:paraId="5B232DFF"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The government has promised housing associations and councils extra funding to fix unsafe blocks, but warned that regulatory action will be stepped up against those that “fail to get on with the job”</w:t>
      </w:r>
    </w:p>
    <w:p w14:paraId="6FA86966" w14:textId="1F4ADB73"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5th Dec – </w:t>
      </w:r>
      <w:r w:rsidR="00374A08">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 xml:space="preserve">Received this from Tom </w:t>
      </w:r>
      <w:proofErr w:type="gramStart"/>
      <w:r w:rsidRPr="008E4C3C">
        <w:rPr>
          <w:rFonts w:asciiTheme="minorHAnsi" w:hAnsiTheme="minorHAnsi" w:cstheme="minorHAnsi"/>
          <w:b/>
          <w:color w:val="000000" w:themeColor="text1"/>
          <w:sz w:val="32"/>
          <w:szCs w:val="32"/>
        </w:rPr>
        <w:t>Roche:.</w:t>
      </w:r>
      <w:proofErr w:type="gramEnd"/>
      <w:r w:rsidRPr="008E4C3C">
        <w:rPr>
          <w:rFonts w:asciiTheme="minorHAnsi" w:hAnsiTheme="minorHAnsi" w:cstheme="minorHAnsi"/>
          <w:b/>
          <w:color w:val="000000" w:themeColor="text1"/>
          <w:sz w:val="32"/>
          <w:szCs w:val="32"/>
        </w:rPr>
        <w:t xml:space="preserve"> </w:t>
      </w:r>
    </w:p>
    <w:p w14:paraId="2AE05F20" w14:textId="041A047D" w:rsidR="008E4C3C" w:rsidRPr="008E4C3C" w:rsidRDefault="00374A08" w:rsidP="008E4C3C">
      <w:pPr>
        <w:rPr>
          <w:rFonts w:asciiTheme="minorHAnsi" w:hAnsiTheme="minorHAnsi" w:cstheme="minorHAnsi"/>
          <w:b/>
          <w:color w:val="000000" w:themeColor="text1"/>
          <w:sz w:val="32"/>
          <w:szCs w:val="32"/>
        </w:rPr>
      </w:pPr>
      <w:hyperlink r:id="rId18" w:history="1">
        <w:r w:rsidRPr="000C5FDC">
          <w:rPr>
            <w:rStyle w:val="Hyperlink"/>
            <w:rFonts w:asciiTheme="minorHAnsi" w:hAnsiTheme="minorHAnsi" w:cstheme="minorHAnsi"/>
            <w:b/>
            <w:sz w:val="32"/>
            <w:szCs w:val="32"/>
          </w:rPr>
          <w:t>https://www.bbc.com/news/articles/cwyx7gxmgyno</w:t>
        </w:r>
      </w:hyperlink>
      <w:r>
        <w:rPr>
          <w:rFonts w:asciiTheme="minorHAnsi" w:hAnsiTheme="minorHAnsi" w:cstheme="minorHAnsi"/>
          <w:b/>
          <w:color w:val="000000" w:themeColor="text1"/>
          <w:sz w:val="32"/>
          <w:szCs w:val="32"/>
        </w:rPr>
        <w:t xml:space="preserve"> </w:t>
      </w:r>
      <w:r w:rsidR="008E4C3C" w:rsidRPr="008E4C3C">
        <w:rPr>
          <w:rFonts w:asciiTheme="minorHAnsi" w:hAnsiTheme="minorHAnsi" w:cstheme="minorHAnsi"/>
          <w:b/>
          <w:color w:val="000000" w:themeColor="text1"/>
          <w:sz w:val="32"/>
          <w:szCs w:val="32"/>
        </w:rPr>
        <w:t xml:space="preserve">  </w:t>
      </w:r>
      <w:r>
        <w:rPr>
          <w:rFonts w:asciiTheme="minorHAnsi" w:hAnsiTheme="minorHAnsi" w:cstheme="minorHAnsi"/>
          <w:b/>
          <w:color w:val="000000" w:themeColor="text1"/>
          <w:sz w:val="32"/>
          <w:szCs w:val="32"/>
        </w:rPr>
        <w:t xml:space="preserve">Advised APPG </w:t>
      </w:r>
      <w:r w:rsidR="008E4C3C" w:rsidRPr="008E4C3C">
        <w:rPr>
          <w:rFonts w:asciiTheme="minorHAnsi" w:hAnsiTheme="minorHAnsi" w:cstheme="minorHAnsi"/>
          <w:b/>
          <w:color w:val="000000" w:themeColor="text1"/>
          <w:sz w:val="32"/>
          <w:szCs w:val="32"/>
        </w:rPr>
        <w:t>‘’You have probably already been made aware of it. Given how things have moved on other building</w:t>
      </w:r>
      <w:r>
        <w:rPr>
          <w:rFonts w:asciiTheme="minorHAnsi" w:hAnsiTheme="minorHAnsi" w:cstheme="minorHAnsi"/>
          <w:b/>
          <w:color w:val="000000" w:themeColor="text1"/>
          <w:sz w:val="32"/>
          <w:szCs w:val="32"/>
        </w:rPr>
        <w:t>s</w:t>
      </w:r>
      <w:r w:rsidR="008E4C3C" w:rsidRPr="008E4C3C">
        <w:rPr>
          <w:rFonts w:asciiTheme="minorHAnsi" w:hAnsiTheme="minorHAnsi" w:cstheme="minorHAnsi"/>
          <w:b/>
          <w:color w:val="000000" w:themeColor="text1"/>
          <w:sz w:val="32"/>
          <w:szCs w:val="32"/>
        </w:rPr>
        <w:t xml:space="preserve"> it is surprising that this appeared out of the blue after the fire in August. </w:t>
      </w:r>
      <w:r>
        <w:rPr>
          <w:rFonts w:asciiTheme="minorHAnsi" w:hAnsiTheme="minorHAnsi" w:cstheme="minorHAnsi"/>
          <w:b/>
          <w:color w:val="000000" w:themeColor="text1"/>
          <w:sz w:val="32"/>
          <w:szCs w:val="32"/>
        </w:rPr>
        <w:t>Hon. Sec.</w:t>
      </w:r>
      <w:r w:rsidR="008E4C3C" w:rsidRPr="008E4C3C">
        <w:rPr>
          <w:rFonts w:asciiTheme="minorHAnsi" w:hAnsiTheme="minorHAnsi" w:cstheme="minorHAnsi"/>
          <w:b/>
          <w:color w:val="000000" w:themeColor="text1"/>
          <w:sz w:val="32"/>
          <w:szCs w:val="32"/>
        </w:rPr>
        <w:t xml:space="preserve"> tried to look to see if there is anything lodged on the planning applications at the council but have not been able to get onto the website. I am sure the members will be aware of </w:t>
      </w:r>
      <w:proofErr w:type="gramStart"/>
      <w:r w:rsidR="008E4C3C" w:rsidRPr="008E4C3C">
        <w:rPr>
          <w:rFonts w:asciiTheme="minorHAnsi" w:hAnsiTheme="minorHAnsi" w:cstheme="minorHAnsi"/>
          <w:b/>
          <w:color w:val="000000" w:themeColor="text1"/>
          <w:sz w:val="32"/>
          <w:szCs w:val="32"/>
        </w:rPr>
        <w:t>this</w:t>
      </w:r>
      <w:proofErr w:type="gramEnd"/>
      <w:r w:rsidR="008E4C3C" w:rsidRPr="008E4C3C">
        <w:rPr>
          <w:rFonts w:asciiTheme="minorHAnsi" w:hAnsiTheme="minorHAnsi" w:cstheme="minorHAnsi"/>
          <w:b/>
          <w:color w:val="000000" w:themeColor="text1"/>
          <w:sz w:val="32"/>
          <w:szCs w:val="32"/>
        </w:rPr>
        <w:t xml:space="preserve"> but it will raise interesting questions on tenant engagement’’.</w:t>
      </w:r>
    </w:p>
    <w:p w14:paraId="7CAE05D8"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6th Dec. Note </w:t>
      </w:r>
      <w:proofErr w:type="gramStart"/>
      <w:r w:rsidRPr="008E4C3C">
        <w:rPr>
          <w:rFonts w:asciiTheme="minorHAnsi" w:hAnsiTheme="minorHAnsi" w:cstheme="minorHAnsi"/>
          <w:b/>
          <w:color w:val="000000" w:themeColor="text1"/>
          <w:sz w:val="32"/>
          <w:szCs w:val="32"/>
        </w:rPr>
        <w:t>from ’</w:t>
      </w:r>
      <w:proofErr w:type="gramEnd"/>
      <w:r w:rsidRPr="008E4C3C">
        <w:rPr>
          <w:rFonts w:asciiTheme="minorHAnsi" w:hAnsiTheme="minorHAnsi" w:cstheme="minorHAnsi"/>
          <w:b/>
          <w:color w:val="000000" w:themeColor="text1"/>
          <w:sz w:val="32"/>
          <w:szCs w:val="32"/>
        </w:rPr>
        <w:t>’Inside Housing’’ – ‘’ The week started with deputy prime minister and housing secretary Angela Rayner setting a 2029 deadline for high-rise cladding fixes and promised a long-term social housing remediation strategy in spring 2025’’.</w:t>
      </w:r>
    </w:p>
    <w:p w14:paraId="3B232AA7"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‘’Under current rules, social landlords are only eligible for building safety funds if costs would otherwise be passed on to leaseholders or they threaten the landlord’s financial viability.</w:t>
      </w:r>
    </w:p>
    <w:p w14:paraId="4F2813D2"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lastRenderedPageBreak/>
        <w:t>In the meantime, Ms Rayner’s Remediation Acceleration Plan will focus on three objectives: fixing high-risk buildings with clear deadlines and penalties; identifying all buildings with unsafe cladding; and protecting residents from the financial burdens of remediation’’.</w:t>
      </w:r>
    </w:p>
    <w:p w14:paraId="4F8D403F"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‘’This was followed by Prime Minister Sir Keir Starmer MP delivering a speech on Thursday listing six milestones for his government. He said a “strong foundation” of economic stability and security measures enabled Labour to look ahead’’.</w:t>
      </w:r>
    </w:p>
    <w:p w14:paraId="78E68C5F"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‘’The second milestone was a reiteration of the government’s commitment to deliver 1.5 million homes by the end of this parliament’’</w:t>
      </w:r>
    </w:p>
    <w:p w14:paraId="3FA41066" w14:textId="2C42F013"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9th Dec.  </w:t>
      </w:r>
      <w:r w:rsidR="00374A08">
        <w:rPr>
          <w:rFonts w:asciiTheme="minorHAnsi" w:hAnsiTheme="minorHAnsi" w:cstheme="minorHAnsi"/>
          <w:b/>
          <w:color w:val="000000" w:themeColor="text1"/>
          <w:sz w:val="32"/>
          <w:szCs w:val="32"/>
        </w:rPr>
        <w:t>Hon. Sec. r</w:t>
      </w:r>
      <w:r w:rsidRPr="008E4C3C">
        <w:rPr>
          <w:rFonts w:asciiTheme="minorHAnsi" w:hAnsiTheme="minorHAnsi" w:cstheme="minorHAnsi"/>
          <w:b/>
          <w:color w:val="000000" w:themeColor="text1"/>
          <w:sz w:val="32"/>
          <w:szCs w:val="32"/>
        </w:rPr>
        <w:t xml:space="preserve">eceived the following from </w:t>
      </w:r>
      <w:r w:rsidR="00374A08">
        <w:rPr>
          <w:rFonts w:asciiTheme="minorHAnsi" w:hAnsiTheme="minorHAnsi" w:cstheme="minorHAnsi"/>
          <w:b/>
          <w:color w:val="000000" w:themeColor="text1"/>
          <w:sz w:val="32"/>
          <w:szCs w:val="32"/>
        </w:rPr>
        <w:t xml:space="preserve">APPG Adviser </w:t>
      </w:r>
      <w:r w:rsidRPr="008E4C3C">
        <w:rPr>
          <w:rFonts w:asciiTheme="minorHAnsi" w:hAnsiTheme="minorHAnsi" w:cstheme="minorHAnsi"/>
          <w:b/>
          <w:color w:val="000000" w:themeColor="text1"/>
          <w:sz w:val="32"/>
          <w:szCs w:val="32"/>
        </w:rPr>
        <w:t>Tom Roche:</w:t>
      </w:r>
    </w:p>
    <w:p w14:paraId="1415E483"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These items came into my feed over the weekend:</w:t>
      </w:r>
    </w:p>
    <w:p w14:paraId="26EC25B2" w14:textId="371A43CB"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 first was in London. The school is some 7 years old. The fire incident details are not </w:t>
      </w:r>
      <w:proofErr w:type="gramStart"/>
      <w:r w:rsidRPr="008E4C3C">
        <w:rPr>
          <w:rFonts w:asciiTheme="minorHAnsi" w:hAnsiTheme="minorHAnsi" w:cstheme="minorHAnsi"/>
          <w:b/>
          <w:color w:val="000000" w:themeColor="text1"/>
          <w:sz w:val="32"/>
          <w:szCs w:val="32"/>
        </w:rPr>
        <w:t>precise</w:t>
      </w:r>
      <w:proofErr w:type="gramEnd"/>
      <w:r w:rsidRPr="008E4C3C">
        <w:rPr>
          <w:rFonts w:asciiTheme="minorHAnsi" w:hAnsiTheme="minorHAnsi" w:cstheme="minorHAnsi"/>
          <w:b/>
          <w:color w:val="000000" w:themeColor="text1"/>
          <w:sz w:val="32"/>
          <w:szCs w:val="32"/>
        </w:rPr>
        <w:t xml:space="preserve"> but it is obvious they had </w:t>
      </w:r>
      <w:proofErr w:type="spellStart"/>
      <w:r w:rsidRPr="008E4C3C">
        <w:rPr>
          <w:rFonts w:asciiTheme="minorHAnsi" w:hAnsiTheme="minorHAnsi" w:cstheme="minorHAnsi"/>
          <w:b/>
          <w:color w:val="000000" w:themeColor="text1"/>
          <w:sz w:val="32"/>
          <w:szCs w:val="32"/>
        </w:rPr>
        <w:t>a</w:t>
      </w:r>
      <w:proofErr w:type="spellEnd"/>
      <w:r w:rsidRPr="008E4C3C">
        <w:rPr>
          <w:rFonts w:asciiTheme="minorHAnsi" w:hAnsiTheme="minorHAnsi" w:cstheme="minorHAnsi"/>
          <w:b/>
          <w:color w:val="000000" w:themeColor="text1"/>
          <w:sz w:val="32"/>
          <w:szCs w:val="32"/>
        </w:rPr>
        <w:t xml:space="preserve"> incident that made its way to the external cladding at an upper level. </w:t>
      </w:r>
      <w:hyperlink r:id="rId19" w:history="1">
        <w:r w:rsidR="0007410F" w:rsidRPr="00BB537D">
          <w:rPr>
            <w:rStyle w:val="Hyperlink"/>
            <w:rFonts w:asciiTheme="minorHAnsi" w:hAnsiTheme="minorHAnsi" w:cstheme="minorHAnsi"/>
            <w:b/>
            <w:sz w:val="32"/>
            <w:szCs w:val="32"/>
          </w:rPr>
          <w:t>https://www.london-fire.gov.uk/incidents/2024/december/school-fire-hackney/</w:t>
        </w:r>
      </w:hyperlink>
      <w:r w:rsidR="0007410F">
        <w:rPr>
          <w:rFonts w:asciiTheme="minorHAnsi" w:hAnsiTheme="minorHAnsi" w:cstheme="minorHAnsi"/>
          <w:b/>
          <w:color w:val="000000" w:themeColor="text1"/>
          <w:sz w:val="32"/>
          <w:szCs w:val="32"/>
        </w:rPr>
        <w:t xml:space="preserve"> </w:t>
      </w:r>
      <w:r w:rsidRPr="008E4C3C">
        <w:rPr>
          <w:rFonts w:asciiTheme="minorHAnsi" w:hAnsiTheme="minorHAnsi" w:cstheme="minorHAnsi"/>
          <w:b/>
          <w:color w:val="000000" w:themeColor="text1"/>
          <w:sz w:val="32"/>
          <w:szCs w:val="32"/>
        </w:rPr>
        <w:t xml:space="preserve"> </w:t>
      </w:r>
      <w:r w:rsidR="0007410F">
        <w:rPr>
          <w:rFonts w:asciiTheme="minorHAnsi" w:hAnsiTheme="minorHAnsi" w:cstheme="minorHAnsi"/>
          <w:b/>
          <w:color w:val="000000" w:themeColor="text1"/>
          <w:sz w:val="32"/>
          <w:szCs w:val="32"/>
        </w:rPr>
        <w:t xml:space="preserve"> </w:t>
      </w:r>
      <w:r w:rsidRPr="008E4C3C">
        <w:rPr>
          <w:rFonts w:asciiTheme="minorHAnsi" w:hAnsiTheme="minorHAnsi" w:cstheme="minorHAnsi"/>
          <w:b/>
          <w:color w:val="000000" w:themeColor="text1"/>
          <w:sz w:val="32"/>
          <w:szCs w:val="32"/>
        </w:rPr>
        <w:t xml:space="preserve"> </w:t>
      </w:r>
    </w:p>
    <w:p w14:paraId="4C6EE8AB" w14:textId="44B98086" w:rsidR="008E4C3C" w:rsidRPr="008E4C3C" w:rsidRDefault="0007410F" w:rsidP="008E4C3C">
      <w:pPr>
        <w:rPr>
          <w:rFonts w:asciiTheme="minorHAnsi" w:hAnsiTheme="minorHAnsi" w:cstheme="minorHAnsi"/>
          <w:b/>
          <w:color w:val="000000" w:themeColor="text1"/>
          <w:sz w:val="32"/>
          <w:szCs w:val="32"/>
        </w:rPr>
      </w:pPr>
      <w:hyperlink r:id="rId20" w:history="1">
        <w:r w:rsidRPr="00BB537D">
          <w:rPr>
            <w:rStyle w:val="Hyperlink"/>
            <w:rFonts w:asciiTheme="minorHAnsi" w:hAnsiTheme="minorHAnsi" w:cstheme="minorHAnsi"/>
            <w:b/>
            <w:sz w:val="32"/>
            <w:szCs w:val="32"/>
          </w:rPr>
          <w:t>https://www.standard.co.uk/news/london/hackney-mossbourne-federation-school-fire-blaze-b1198670.html</w:t>
        </w:r>
      </w:hyperlink>
      <w:r w:rsidR="008E4C3C" w:rsidRPr="008E4C3C">
        <w:rPr>
          <w:rFonts w:asciiTheme="minorHAnsi" w:hAnsiTheme="minorHAnsi" w:cstheme="minorHAnsi"/>
          <w:b/>
          <w:color w:val="000000" w:themeColor="text1"/>
          <w:sz w:val="32"/>
          <w:szCs w:val="32"/>
        </w:rPr>
        <w:t>;</w:t>
      </w:r>
      <w:r>
        <w:rPr>
          <w:rFonts w:asciiTheme="minorHAnsi" w:hAnsiTheme="minorHAnsi" w:cstheme="minorHAnsi"/>
          <w:b/>
          <w:color w:val="000000" w:themeColor="text1"/>
          <w:sz w:val="32"/>
          <w:szCs w:val="32"/>
        </w:rPr>
        <w:t xml:space="preserve"> </w:t>
      </w:r>
      <w:r w:rsidR="008E4C3C" w:rsidRPr="008E4C3C">
        <w:rPr>
          <w:rFonts w:asciiTheme="minorHAnsi" w:hAnsiTheme="minorHAnsi" w:cstheme="minorHAnsi"/>
          <w:b/>
          <w:color w:val="000000" w:themeColor="text1"/>
          <w:sz w:val="32"/>
          <w:szCs w:val="32"/>
        </w:rPr>
        <w:t xml:space="preserve"> </w:t>
      </w:r>
    </w:p>
    <w:p w14:paraId="55E0BB24" w14:textId="77777777" w:rsidR="008E4C3C" w:rsidRPr="008E4C3C" w:rsidRDefault="008E4C3C" w:rsidP="008E4C3C">
      <w:pPr>
        <w:rPr>
          <w:rFonts w:asciiTheme="minorHAnsi" w:hAnsiTheme="minorHAnsi" w:cstheme="minorHAnsi"/>
          <w:b/>
          <w:color w:val="000000" w:themeColor="text1"/>
          <w:sz w:val="32"/>
          <w:szCs w:val="32"/>
        </w:rPr>
      </w:pPr>
    </w:p>
    <w:p w14:paraId="297837CF" w14:textId="38D376B2"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The second was in Bristol. Again, still awaiting details. </w:t>
      </w:r>
      <w:hyperlink r:id="rId21" w:history="1">
        <w:r w:rsidR="00374A08" w:rsidRPr="000C5FDC">
          <w:rPr>
            <w:rStyle w:val="Hyperlink"/>
            <w:rFonts w:asciiTheme="minorHAnsi" w:hAnsiTheme="minorHAnsi" w:cstheme="minorHAnsi"/>
            <w:b/>
            <w:sz w:val="32"/>
            <w:szCs w:val="32"/>
          </w:rPr>
          <w:t>https://www.bbc.com/news/articles/c89x7pp4ej0o</w:t>
        </w:r>
      </w:hyperlink>
      <w:r w:rsidRPr="008E4C3C">
        <w:rPr>
          <w:rFonts w:asciiTheme="minorHAnsi" w:hAnsiTheme="minorHAnsi" w:cstheme="minorHAnsi"/>
          <w:b/>
          <w:color w:val="000000" w:themeColor="text1"/>
          <w:sz w:val="32"/>
          <w:szCs w:val="32"/>
        </w:rPr>
        <w:t>;</w:t>
      </w:r>
      <w:r w:rsidR="00374A08">
        <w:rPr>
          <w:rFonts w:asciiTheme="minorHAnsi" w:hAnsiTheme="minorHAnsi" w:cstheme="minorHAnsi"/>
          <w:b/>
          <w:color w:val="000000" w:themeColor="text1"/>
          <w:sz w:val="32"/>
          <w:szCs w:val="32"/>
        </w:rPr>
        <w:t xml:space="preserve"> </w:t>
      </w:r>
      <w:r w:rsidRPr="008E4C3C">
        <w:rPr>
          <w:rFonts w:asciiTheme="minorHAnsi" w:hAnsiTheme="minorHAnsi" w:cstheme="minorHAnsi"/>
          <w:b/>
          <w:color w:val="000000" w:themeColor="text1"/>
          <w:sz w:val="32"/>
          <w:szCs w:val="32"/>
        </w:rPr>
        <w:t xml:space="preserve"> </w:t>
      </w:r>
    </w:p>
    <w:p w14:paraId="0401D0FA"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10 Dec: Simon Gibbins posted this message on Basecamp.</w:t>
      </w:r>
    </w:p>
    <w:p w14:paraId="54BAB2F4" w14:textId="08CD424D" w:rsidR="008E4C3C" w:rsidRPr="008E4C3C" w:rsidRDefault="00374A08"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w:t>
      </w:r>
      <w:r w:rsidR="008E4C3C" w:rsidRPr="008E4C3C">
        <w:rPr>
          <w:rFonts w:asciiTheme="minorHAnsi" w:hAnsiTheme="minorHAnsi" w:cstheme="minorHAnsi"/>
          <w:b/>
          <w:color w:val="000000" w:themeColor="text1"/>
          <w:sz w:val="32"/>
          <w:szCs w:val="32"/>
        </w:rPr>
        <w:t>Fire Risk Assessor Competency Industry Engagement Group (IEG)</w:t>
      </w:r>
    </w:p>
    <w:p w14:paraId="7BBA6542" w14:textId="6EF06195"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I received confirmation that the next IEG meeting will not go ahead. The Home Office are still considering how they will manage future engagement and will be in touch in Spring 2025 with further information on that.  - View this on Basecamp {Fire Sector Federation}</w:t>
      </w:r>
      <w:r w:rsidR="00374A08">
        <w:rPr>
          <w:rFonts w:asciiTheme="minorHAnsi" w:hAnsiTheme="minorHAnsi" w:cstheme="minorHAnsi"/>
          <w:b/>
          <w:color w:val="000000" w:themeColor="text1"/>
          <w:sz w:val="32"/>
          <w:szCs w:val="32"/>
        </w:rPr>
        <w:t>”</w:t>
      </w:r>
      <w:r w:rsidRPr="008E4C3C">
        <w:rPr>
          <w:rFonts w:asciiTheme="minorHAnsi" w:hAnsiTheme="minorHAnsi" w:cstheme="minorHAnsi"/>
          <w:b/>
          <w:color w:val="000000" w:themeColor="text1"/>
          <w:sz w:val="32"/>
          <w:szCs w:val="32"/>
        </w:rPr>
        <w:t>.</w:t>
      </w:r>
    </w:p>
    <w:p w14:paraId="38CB8B37" w14:textId="71AAE8D6"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11th Dec </w:t>
      </w:r>
      <w:r w:rsidR="00374A08">
        <w:rPr>
          <w:rFonts w:asciiTheme="minorHAnsi" w:hAnsiTheme="minorHAnsi" w:cstheme="minorHAnsi"/>
          <w:b/>
          <w:color w:val="000000" w:themeColor="text1"/>
          <w:sz w:val="32"/>
          <w:szCs w:val="32"/>
        </w:rPr>
        <w:t xml:space="preserve">Hon. Sec. </w:t>
      </w:r>
      <w:r w:rsidRPr="008E4C3C">
        <w:rPr>
          <w:rFonts w:asciiTheme="minorHAnsi" w:hAnsiTheme="minorHAnsi" w:cstheme="minorHAnsi"/>
          <w:b/>
          <w:color w:val="000000" w:themeColor="text1"/>
          <w:sz w:val="32"/>
          <w:szCs w:val="32"/>
        </w:rPr>
        <w:t xml:space="preserve">Received </w:t>
      </w:r>
      <w:proofErr w:type="spellStart"/>
      <w:r w:rsidRPr="008E4C3C">
        <w:rPr>
          <w:rFonts w:asciiTheme="minorHAnsi" w:hAnsiTheme="minorHAnsi" w:cstheme="minorHAnsi"/>
          <w:b/>
          <w:color w:val="000000" w:themeColor="text1"/>
          <w:sz w:val="32"/>
          <w:szCs w:val="32"/>
        </w:rPr>
        <w:t>Childrens</w:t>
      </w:r>
      <w:proofErr w:type="spellEnd"/>
      <w:r w:rsidRPr="008E4C3C">
        <w:rPr>
          <w:rFonts w:asciiTheme="minorHAnsi" w:hAnsiTheme="minorHAnsi" w:cstheme="minorHAnsi"/>
          <w:b/>
          <w:color w:val="000000" w:themeColor="text1"/>
          <w:sz w:val="32"/>
          <w:szCs w:val="32"/>
        </w:rPr>
        <w:t xml:space="preserve"> Burns Trust Newsletter</w:t>
      </w:r>
      <w:proofErr w:type="gramStart"/>
      <w:r w:rsidRPr="008E4C3C">
        <w:rPr>
          <w:rFonts w:asciiTheme="minorHAnsi" w:hAnsiTheme="minorHAnsi" w:cstheme="minorHAnsi"/>
          <w:b/>
          <w:color w:val="000000" w:themeColor="text1"/>
          <w:sz w:val="32"/>
          <w:szCs w:val="32"/>
        </w:rPr>
        <w:t>:  “</w:t>
      </w:r>
      <w:proofErr w:type="gramEnd"/>
      <w:r w:rsidRPr="008E4C3C">
        <w:rPr>
          <w:rFonts w:asciiTheme="minorHAnsi" w:hAnsiTheme="minorHAnsi" w:cstheme="minorHAnsi"/>
          <w:b/>
          <w:color w:val="000000" w:themeColor="text1"/>
          <w:sz w:val="32"/>
          <w:szCs w:val="32"/>
        </w:rPr>
        <w:t xml:space="preserve">It is with astonishment that we come to the end of another busy year. 2024 has been incredible, with so much energy and </w:t>
      </w:r>
      <w:r w:rsidRPr="008E4C3C">
        <w:rPr>
          <w:rFonts w:asciiTheme="minorHAnsi" w:hAnsiTheme="minorHAnsi" w:cstheme="minorHAnsi"/>
          <w:b/>
          <w:color w:val="000000" w:themeColor="text1"/>
          <w:sz w:val="32"/>
          <w:szCs w:val="32"/>
        </w:rPr>
        <w:lastRenderedPageBreak/>
        <w:t xml:space="preserve">engagement from our supporters, our community and those who rely upon us for vital support. We look forward with optimism to 2025, hopeful that our safety and prevention messages can reach an even wider audience and make a meaningful impact on the staggering number of children affected by burn injuries. We want to close out the year on a positive note, expressing our heartfelt gratitude for the generous support we’ve received and extending our warmest wishes for the festive </w:t>
      </w:r>
      <w:r w:rsidR="00374A08" w:rsidRPr="008E4C3C">
        <w:rPr>
          <w:rFonts w:asciiTheme="minorHAnsi" w:hAnsiTheme="minorHAnsi" w:cstheme="minorHAnsi"/>
          <w:b/>
          <w:color w:val="000000" w:themeColor="text1"/>
          <w:sz w:val="32"/>
          <w:szCs w:val="32"/>
        </w:rPr>
        <w:t>season. Your</w:t>
      </w:r>
      <w:r w:rsidRPr="008E4C3C">
        <w:rPr>
          <w:rFonts w:asciiTheme="minorHAnsi" w:hAnsiTheme="minorHAnsi" w:cstheme="minorHAnsi"/>
          <w:b/>
          <w:color w:val="000000" w:themeColor="text1"/>
          <w:sz w:val="32"/>
          <w:szCs w:val="32"/>
        </w:rPr>
        <w:t xml:space="preserve"> support makes a life-changing difference, helping us sustain our work in awareness, rehabilitation and support. We are deeply grateful to all those who </w:t>
      </w:r>
      <w:proofErr w:type="gramStart"/>
      <w:r w:rsidRPr="008E4C3C">
        <w:rPr>
          <w:rFonts w:asciiTheme="minorHAnsi" w:hAnsiTheme="minorHAnsi" w:cstheme="minorHAnsi"/>
          <w:b/>
          <w:color w:val="000000" w:themeColor="text1"/>
          <w:sz w:val="32"/>
          <w:szCs w:val="32"/>
        </w:rPr>
        <w:t>are able to</w:t>
      </w:r>
      <w:proofErr w:type="gramEnd"/>
      <w:r w:rsidRPr="008E4C3C">
        <w:rPr>
          <w:rFonts w:asciiTheme="minorHAnsi" w:hAnsiTheme="minorHAnsi" w:cstheme="minorHAnsi"/>
          <w:b/>
          <w:color w:val="000000" w:themeColor="text1"/>
          <w:sz w:val="32"/>
          <w:szCs w:val="32"/>
        </w:rPr>
        <w:t xml:space="preserve"> donate and help spread our ‘</w:t>
      </w:r>
      <w:proofErr w:type="spellStart"/>
      <w:r w:rsidRPr="008E4C3C">
        <w:rPr>
          <w:rFonts w:asciiTheme="minorHAnsi" w:hAnsiTheme="minorHAnsi" w:cstheme="minorHAnsi"/>
          <w:b/>
          <w:color w:val="000000" w:themeColor="text1"/>
          <w:sz w:val="32"/>
          <w:szCs w:val="32"/>
        </w:rPr>
        <w:t>BeBurnsAware</w:t>
      </w:r>
      <w:proofErr w:type="spellEnd"/>
      <w:r w:rsidR="00374A08">
        <w:rPr>
          <w:rFonts w:asciiTheme="minorHAnsi" w:hAnsiTheme="minorHAnsi" w:cstheme="minorHAnsi"/>
          <w:b/>
          <w:color w:val="000000" w:themeColor="text1"/>
          <w:sz w:val="32"/>
          <w:szCs w:val="32"/>
        </w:rPr>
        <w:t>’</w:t>
      </w:r>
      <w:r w:rsidRPr="008E4C3C">
        <w:rPr>
          <w:rFonts w:asciiTheme="minorHAnsi" w:hAnsiTheme="minorHAnsi" w:cstheme="minorHAnsi"/>
          <w:b/>
          <w:color w:val="000000" w:themeColor="text1"/>
          <w:sz w:val="32"/>
          <w:szCs w:val="32"/>
        </w:rPr>
        <w:t xml:space="preserve"> message.’’</w:t>
      </w:r>
    </w:p>
    <w:p w14:paraId="73A888BB"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12th Dec Matthew Pennycook MP Minister of State for Housing led a debate in the Commons re  “Today I confirm to the House that we are delivering the change we promised by publishing an updated national planning policy framework, meeting our commitment to do so before the end of the year, and supporting our ambitious plan for change milestone of building 1.5 million new homes in this Parliament’’.</w:t>
      </w:r>
    </w:p>
    <w:p w14:paraId="23926047" w14:textId="77777777"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‘17th December A debate in the Commons about the development and issues surrounding Rail links into London impacting on Old Oak Common NEW STATION and HS2. Whilst this is not strictly Fire Safety, it will affect lives of all travelling into London and their ability to meet commitments. The House has considered the impact of Old Oak Common station on rail services to the West and Wales’. </w:t>
      </w:r>
    </w:p>
    <w:p w14:paraId="41843E76" w14:textId="44A96D40"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‘19th December – </w:t>
      </w:r>
      <w:r w:rsidR="00374A08">
        <w:rPr>
          <w:rFonts w:asciiTheme="minorHAnsi" w:hAnsiTheme="minorHAnsi" w:cstheme="minorHAnsi"/>
          <w:b/>
          <w:color w:val="000000" w:themeColor="text1"/>
          <w:sz w:val="32"/>
          <w:szCs w:val="32"/>
        </w:rPr>
        <w:t xml:space="preserve">Hon. Sec. </w:t>
      </w:r>
      <w:r w:rsidR="00E82188">
        <w:rPr>
          <w:rFonts w:asciiTheme="minorHAnsi" w:hAnsiTheme="minorHAnsi" w:cstheme="minorHAnsi"/>
          <w:b/>
          <w:color w:val="000000" w:themeColor="text1"/>
          <w:sz w:val="32"/>
          <w:szCs w:val="32"/>
        </w:rPr>
        <w:t xml:space="preserve">attended </w:t>
      </w:r>
      <w:r w:rsidRPr="008E4C3C">
        <w:rPr>
          <w:rFonts w:asciiTheme="minorHAnsi" w:hAnsiTheme="minorHAnsi" w:cstheme="minorHAnsi"/>
          <w:b/>
          <w:color w:val="000000" w:themeColor="text1"/>
          <w:sz w:val="32"/>
          <w:szCs w:val="32"/>
        </w:rPr>
        <w:t>Debate in the House of Lords.  Lord Hendy of Richmond Hill:</w:t>
      </w:r>
      <w:proofErr w:type="gramStart"/>
      <w:r w:rsidRPr="008E4C3C">
        <w:rPr>
          <w:rFonts w:asciiTheme="minorHAnsi" w:hAnsiTheme="minorHAnsi" w:cstheme="minorHAnsi"/>
          <w:b/>
          <w:color w:val="000000" w:themeColor="text1"/>
          <w:sz w:val="32"/>
          <w:szCs w:val="32"/>
        </w:rPr>
        <w:t xml:space="preserve">   ‘</w:t>
      </w:r>
      <w:proofErr w:type="gramEnd"/>
      <w:r w:rsidRPr="008E4C3C">
        <w:rPr>
          <w:rFonts w:asciiTheme="minorHAnsi" w:hAnsiTheme="minorHAnsi" w:cstheme="minorHAnsi"/>
          <w:b/>
          <w:color w:val="000000" w:themeColor="text1"/>
          <w:sz w:val="32"/>
          <w:szCs w:val="32"/>
        </w:rPr>
        <w:t>I absolutely recognise the risk to pedestrians from e-scooters and, for that matter, e-bikes and ordinary cycles on the footway. I can assure the right reverend Prelate that we will consider fully the needs of disabled, partially sighted and blind people in bringing forward the appropriate legislation. We want people to feel safe walking around our towns, cities and countryside; riding bikes too fast or riding e-scooters on the pavements is completely unsatisfactory for those people’.</w:t>
      </w:r>
    </w:p>
    <w:p w14:paraId="095D1754" w14:textId="77777777" w:rsid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 xml:space="preserve">‘I have with me a summary of the way in which 22 European countries have dealt with e-scooters. One of the most striking </w:t>
      </w:r>
      <w:r w:rsidRPr="008E4C3C">
        <w:rPr>
          <w:rFonts w:asciiTheme="minorHAnsi" w:hAnsiTheme="minorHAnsi" w:cstheme="minorHAnsi"/>
          <w:b/>
          <w:color w:val="000000" w:themeColor="text1"/>
          <w:sz w:val="32"/>
          <w:szCs w:val="32"/>
        </w:rPr>
        <w:lastRenderedPageBreak/>
        <w:t xml:space="preserve">things is that there is no consistency across Europe or across the other countries surveyed about how to deal with this. One of the challenges of the legislation opportunity that we will take is to work out what is best for this country. There are all sorts of variations: minimum ages, whether you can ride them on pavements and whether you need mandatory helmets, and one or two countries have registration schemes—though that seems as hard for e-scooters as it might be for bicycles. We will have to work through what the best scheme is for this country </w:t>
      </w:r>
      <w:proofErr w:type="gramStart"/>
      <w:r w:rsidRPr="008E4C3C">
        <w:rPr>
          <w:rFonts w:asciiTheme="minorHAnsi" w:hAnsiTheme="minorHAnsi" w:cstheme="minorHAnsi"/>
          <w:b/>
          <w:color w:val="000000" w:themeColor="text1"/>
          <w:sz w:val="32"/>
          <w:szCs w:val="32"/>
        </w:rPr>
        <w:t>in order to</w:t>
      </w:r>
      <w:proofErr w:type="gramEnd"/>
      <w:r w:rsidRPr="008E4C3C">
        <w:rPr>
          <w:rFonts w:asciiTheme="minorHAnsi" w:hAnsiTheme="minorHAnsi" w:cstheme="minorHAnsi"/>
          <w:b/>
          <w:color w:val="000000" w:themeColor="text1"/>
          <w:sz w:val="32"/>
          <w:szCs w:val="32"/>
        </w:rPr>
        <w:t xml:space="preserve"> put forward the appropriate legislation’.</w:t>
      </w:r>
    </w:p>
    <w:p w14:paraId="3328428E" w14:textId="77777777" w:rsidR="008E4C3C" w:rsidRDefault="008E4C3C" w:rsidP="008E4C3C">
      <w:pPr>
        <w:rPr>
          <w:rFonts w:asciiTheme="minorHAnsi" w:hAnsiTheme="minorHAnsi" w:cstheme="minorHAnsi"/>
          <w:b/>
          <w:color w:val="000000" w:themeColor="text1"/>
          <w:sz w:val="32"/>
          <w:szCs w:val="32"/>
        </w:rPr>
      </w:pPr>
    </w:p>
    <w:bookmarkEnd w:id="0"/>
    <w:p w14:paraId="2A8E088B" w14:textId="221D2B04" w:rsidR="008E4C3C" w:rsidRDefault="008E4C3C" w:rsidP="008E4C3C">
      <w:pPr>
        <w:rPr>
          <w:rFonts w:asciiTheme="minorHAnsi" w:hAnsiTheme="minorHAnsi" w:cstheme="minorHAnsi"/>
          <w:b/>
          <w:color w:val="FF0000"/>
          <w:sz w:val="32"/>
          <w:szCs w:val="32"/>
          <w:u w:val="single"/>
        </w:rPr>
      </w:pPr>
      <w:r w:rsidRPr="008E4C3C">
        <w:rPr>
          <w:rFonts w:asciiTheme="minorHAnsi" w:hAnsiTheme="minorHAnsi" w:cstheme="minorHAnsi"/>
          <w:b/>
          <w:color w:val="FF0000"/>
          <w:sz w:val="32"/>
          <w:szCs w:val="32"/>
          <w:u w:val="single"/>
        </w:rPr>
        <w:t>JANUARY 2025</w:t>
      </w:r>
    </w:p>
    <w:p w14:paraId="3B2940E2" w14:textId="19CFF8D6" w:rsidR="00D33300" w:rsidRDefault="00D33300" w:rsidP="00D33300">
      <w:pPr>
        <w:rPr>
          <w:rFonts w:cs="Calibri"/>
          <w:b/>
          <w:bCs/>
          <w:color w:val="000000"/>
          <w:sz w:val="32"/>
          <w:szCs w:val="32"/>
          <w:lang w:eastAsia="en-GB"/>
        </w:rPr>
      </w:pPr>
      <w:r w:rsidRPr="00FF628C">
        <w:rPr>
          <w:rFonts w:cs="Calibri"/>
          <w:b/>
          <w:bCs/>
          <w:color w:val="000000"/>
          <w:sz w:val="32"/>
          <w:szCs w:val="32"/>
          <w:lang w:eastAsia="en-GB"/>
        </w:rPr>
        <w:t>Parliament</w:t>
      </w:r>
      <w:r w:rsidR="00FF628C">
        <w:rPr>
          <w:rFonts w:cs="Calibri"/>
          <w:b/>
          <w:bCs/>
          <w:color w:val="000000"/>
          <w:sz w:val="32"/>
          <w:szCs w:val="32"/>
          <w:lang w:eastAsia="en-GB"/>
        </w:rPr>
        <w:t xml:space="preserve"> returned on 6</w:t>
      </w:r>
      <w:r w:rsidR="00FF628C" w:rsidRPr="00FF628C">
        <w:rPr>
          <w:rFonts w:cs="Calibri"/>
          <w:b/>
          <w:bCs/>
          <w:color w:val="000000"/>
          <w:sz w:val="32"/>
          <w:szCs w:val="32"/>
          <w:vertAlign w:val="superscript"/>
          <w:lang w:eastAsia="en-GB"/>
        </w:rPr>
        <w:t>th</w:t>
      </w:r>
      <w:r w:rsidR="00FF628C">
        <w:rPr>
          <w:rFonts w:cs="Calibri"/>
          <w:b/>
          <w:bCs/>
          <w:color w:val="000000"/>
          <w:sz w:val="32"/>
          <w:szCs w:val="32"/>
          <w:lang w:eastAsia="en-GB"/>
        </w:rPr>
        <w:t xml:space="preserve"> January following Christmas Recess.</w:t>
      </w:r>
    </w:p>
    <w:p w14:paraId="4F2FCB64" w14:textId="6455832C" w:rsidR="0080520A" w:rsidRDefault="0080520A" w:rsidP="00D33300">
      <w:pPr>
        <w:rPr>
          <w:rFonts w:cs="Calibri"/>
          <w:b/>
          <w:bCs/>
          <w:color w:val="000000"/>
          <w:sz w:val="32"/>
          <w:szCs w:val="32"/>
          <w:lang w:eastAsia="en-GB"/>
        </w:rPr>
      </w:pPr>
      <w:r>
        <w:rPr>
          <w:rFonts w:cs="Calibri"/>
          <w:b/>
          <w:bCs/>
          <w:color w:val="000000"/>
          <w:sz w:val="32"/>
          <w:szCs w:val="32"/>
          <w:lang w:eastAsia="en-GB"/>
        </w:rPr>
        <w:t>A new year school fire in Manchester which wasn’t afforded automatic fire sprinkler protection.</w:t>
      </w:r>
    </w:p>
    <w:p w14:paraId="5D3839AB" w14:textId="0DECC435" w:rsidR="0080520A" w:rsidRDefault="0080520A" w:rsidP="00D33300">
      <w:pPr>
        <w:rPr>
          <w:rFonts w:cs="Calibri"/>
          <w:b/>
          <w:bCs/>
          <w:color w:val="000000"/>
          <w:sz w:val="32"/>
          <w:szCs w:val="32"/>
          <w:lang w:eastAsia="en-GB"/>
        </w:rPr>
      </w:pPr>
      <w:hyperlink r:id="rId22" w:history="1">
        <w:r w:rsidRPr="00BB537D">
          <w:rPr>
            <w:rStyle w:val="Hyperlink"/>
            <w:rFonts w:cs="Calibri"/>
            <w:b/>
            <w:bCs/>
            <w:sz w:val="32"/>
            <w:szCs w:val="32"/>
            <w:lang w:eastAsia="en-GB"/>
          </w:rPr>
          <w:t>https://www.bbc.co.uk/news/uk-england-manchester-67884088</w:t>
        </w:r>
      </w:hyperlink>
      <w:r>
        <w:rPr>
          <w:rFonts w:cs="Calibri"/>
          <w:b/>
          <w:bCs/>
          <w:color w:val="000000"/>
          <w:sz w:val="32"/>
          <w:szCs w:val="32"/>
          <w:lang w:eastAsia="en-GB"/>
        </w:rPr>
        <w:t xml:space="preserve">; </w:t>
      </w:r>
    </w:p>
    <w:p w14:paraId="3A560D4C" w14:textId="517CC6D6" w:rsidR="00D80AAD" w:rsidRDefault="00D80AAD" w:rsidP="00D33300">
      <w:pPr>
        <w:rPr>
          <w:rFonts w:cs="Calibri"/>
          <w:b/>
          <w:bCs/>
          <w:color w:val="000000"/>
          <w:sz w:val="32"/>
          <w:szCs w:val="32"/>
          <w:lang w:eastAsia="en-GB"/>
        </w:rPr>
      </w:pPr>
      <w:proofErr w:type="gramStart"/>
      <w:r>
        <w:rPr>
          <w:rFonts w:cs="Calibri"/>
          <w:b/>
          <w:bCs/>
          <w:color w:val="000000"/>
          <w:sz w:val="32"/>
          <w:szCs w:val="32"/>
          <w:lang w:eastAsia="en-GB"/>
        </w:rPr>
        <w:t>Additionally</w:t>
      </w:r>
      <w:proofErr w:type="gramEnd"/>
      <w:r>
        <w:rPr>
          <w:rFonts w:cs="Calibri"/>
          <w:b/>
          <w:bCs/>
          <w:color w:val="000000"/>
          <w:sz w:val="32"/>
          <w:szCs w:val="32"/>
          <w:lang w:eastAsia="en-GB"/>
        </w:rPr>
        <w:t xml:space="preserve"> there was a lithium-ion battery fire in an HMO in Gloucestershire, where automatic fire sprinklers operated and had an impact in saving fire spread.</w:t>
      </w:r>
    </w:p>
    <w:p w14:paraId="19C91023" w14:textId="19D22C8A" w:rsidR="00D80AAD" w:rsidRPr="00FF628C" w:rsidRDefault="00D80AAD" w:rsidP="00D33300">
      <w:pPr>
        <w:rPr>
          <w:rFonts w:cs="Calibri"/>
          <w:b/>
          <w:bCs/>
          <w:color w:val="000000"/>
          <w:sz w:val="32"/>
          <w:szCs w:val="32"/>
          <w:lang w:eastAsia="en-GB"/>
        </w:rPr>
      </w:pPr>
      <w:r>
        <w:rPr>
          <w:rFonts w:cs="Calibri"/>
          <w:b/>
          <w:bCs/>
          <w:color w:val="000000"/>
          <w:sz w:val="32"/>
          <w:szCs w:val="32"/>
          <w:lang w:eastAsia="en-GB"/>
        </w:rPr>
        <w:t>APPG MEMBERS invited to view the fire safety facilities at Heathrow Airport at a date and time to suit availability.</w:t>
      </w:r>
    </w:p>
    <w:p w14:paraId="38AAF8B1" w14:textId="682B16C3" w:rsidR="00D33300" w:rsidRDefault="00D33300" w:rsidP="00D33300">
      <w:pPr>
        <w:rPr>
          <w:rFonts w:asciiTheme="minorHAnsi" w:hAnsiTheme="minorHAnsi" w:cstheme="minorHAnsi"/>
          <w:b/>
          <w:bCs/>
          <w:sz w:val="32"/>
          <w:szCs w:val="32"/>
        </w:rPr>
      </w:pPr>
      <w:r w:rsidRPr="00D33300">
        <w:rPr>
          <w:rFonts w:asciiTheme="minorHAnsi" w:hAnsiTheme="minorHAnsi" w:cstheme="minorHAnsi"/>
          <w:b/>
          <w:bCs/>
          <w:color w:val="000000"/>
          <w:sz w:val="32"/>
          <w:szCs w:val="32"/>
          <w:lang w:eastAsia="en-GB"/>
        </w:rPr>
        <w:t>7</w:t>
      </w:r>
      <w:r w:rsidRPr="00D33300">
        <w:rPr>
          <w:rFonts w:asciiTheme="minorHAnsi" w:hAnsiTheme="minorHAnsi" w:cstheme="minorHAnsi"/>
          <w:b/>
          <w:bCs/>
          <w:color w:val="000000"/>
          <w:sz w:val="32"/>
          <w:szCs w:val="32"/>
          <w:vertAlign w:val="superscript"/>
          <w:lang w:eastAsia="en-GB"/>
        </w:rPr>
        <w:t>th</w:t>
      </w:r>
      <w:r w:rsidRPr="00D33300">
        <w:rPr>
          <w:rFonts w:asciiTheme="minorHAnsi" w:hAnsiTheme="minorHAnsi" w:cstheme="minorHAnsi"/>
          <w:b/>
          <w:bCs/>
          <w:color w:val="000000"/>
          <w:sz w:val="32"/>
          <w:szCs w:val="32"/>
          <w:lang w:eastAsia="en-GB"/>
        </w:rPr>
        <w:t xml:space="preserve"> January</w:t>
      </w:r>
      <w:r>
        <w:rPr>
          <w:rFonts w:asciiTheme="minorHAnsi" w:hAnsiTheme="minorHAnsi" w:cstheme="minorHAnsi"/>
          <w:b/>
          <w:bCs/>
          <w:color w:val="000000"/>
          <w:sz w:val="32"/>
          <w:szCs w:val="32"/>
          <w:lang w:eastAsia="en-GB"/>
        </w:rPr>
        <w:t xml:space="preserve"> The APPG met with </w:t>
      </w:r>
      <w:r>
        <w:rPr>
          <w:rFonts w:asciiTheme="minorHAnsi" w:hAnsiTheme="minorHAnsi" w:cstheme="minorHAnsi"/>
          <w:b/>
          <w:bCs/>
          <w:sz w:val="32"/>
          <w:szCs w:val="32"/>
          <w:u w:val="single"/>
        </w:rPr>
        <w:t xml:space="preserve">the </w:t>
      </w:r>
      <w:r w:rsidRPr="00D33300">
        <w:rPr>
          <w:rFonts w:asciiTheme="minorHAnsi" w:hAnsiTheme="minorHAnsi" w:cstheme="minorHAnsi"/>
          <w:b/>
          <w:bCs/>
          <w:sz w:val="32"/>
          <w:szCs w:val="32"/>
        </w:rPr>
        <w:t xml:space="preserve">Minister for Local Growth and Building Safety Alex Norris MP, and Home Office Minister of State Dame Diana </w:t>
      </w:r>
      <w:r>
        <w:rPr>
          <w:rFonts w:asciiTheme="minorHAnsi" w:hAnsiTheme="minorHAnsi" w:cstheme="minorHAnsi"/>
          <w:b/>
          <w:bCs/>
          <w:sz w:val="32"/>
          <w:szCs w:val="32"/>
        </w:rPr>
        <w:t>Johnson DB MP along with their officials. Chairman Bob Blackman CBE MP</w:t>
      </w:r>
      <w:r w:rsidRPr="00D33300">
        <w:rPr>
          <w:rFonts w:asciiTheme="minorHAnsi" w:hAnsiTheme="minorHAnsi" w:cstheme="minorHAnsi"/>
          <w:b/>
          <w:bCs/>
          <w:sz w:val="32"/>
          <w:szCs w:val="32"/>
        </w:rPr>
        <w:t xml:space="preserve"> welcomed </w:t>
      </w:r>
      <w:r>
        <w:rPr>
          <w:rFonts w:asciiTheme="minorHAnsi" w:hAnsiTheme="minorHAnsi" w:cstheme="minorHAnsi"/>
          <w:b/>
          <w:bCs/>
          <w:sz w:val="32"/>
          <w:szCs w:val="32"/>
        </w:rPr>
        <w:t xml:space="preserve">the Ministers along with </w:t>
      </w:r>
      <w:r w:rsidRPr="00D33300">
        <w:rPr>
          <w:rFonts w:asciiTheme="minorHAnsi" w:hAnsiTheme="minorHAnsi" w:cstheme="minorHAnsi"/>
          <w:b/>
          <w:bCs/>
          <w:sz w:val="32"/>
          <w:szCs w:val="32"/>
        </w:rPr>
        <w:t>APPG members, advisers and others.</w:t>
      </w:r>
      <w:r w:rsidR="00FF628C">
        <w:rPr>
          <w:rFonts w:asciiTheme="minorHAnsi" w:hAnsiTheme="minorHAnsi" w:cstheme="minorHAnsi"/>
          <w:b/>
          <w:bCs/>
          <w:sz w:val="32"/>
          <w:szCs w:val="32"/>
        </w:rPr>
        <w:t xml:space="preserve">  The minutes from the meeting are appended below:</w:t>
      </w:r>
    </w:p>
    <w:p w14:paraId="58152E33" w14:textId="77777777" w:rsidR="00FF628C" w:rsidRPr="00D33300" w:rsidRDefault="00FF628C" w:rsidP="00D33300">
      <w:pPr>
        <w:rPr>
          <w:rFonts w:asciiTheme="minorHAnsi" w:hAnsiTheme="minorHAnsi" w:cstheme="minorHAnsi"/>
          <w:b/>
          <w:bCs/>
          <w:sz w:val="32"/>
          <w:szCs w:val="32"/>
          <w:u w:val="single"/>
        </w:rPr>
      </w:pPr>
    </w:p>
    <w:p w14:paraId="121368EF"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Present:</w:t>
      </w:r>
    </w:p>
    <w:p w14:paraId="0DAD490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APPG Chairman Bob Blackman CBE MP</w:t>
      </w:r>
    </w:p>
    <w:p w14:paraId="4BD67D56"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APPG Vice Chair Mary </w:t>
      </w:r>
      <w:proofErr w:type="spellStart"/>
      <w:r w:rsidRPr="00D33300">
        <w:rPr>
          <w:rFonts w:asciiTheme="minorHAnsi" w:hAnsiTheme="minorHAnsi" w:cstheme="minorHAnsi"/>
          <w:b/>
          <w:bCs/>
          <w:sz w:val="32"/>
          <w:szCs w:val="32"/>
        </w:rPr>
        <w:t>Glindon</w:t>
      </w:r>
      <w:proofErr w:type="spellEnd"/>
      <w:r w:rsidRPr="00D33300">
        <w:rPr>
          <w:rFonts w:asciiTheme="minorHAnsi" w:hAnsiTheme="minorHAnsi" w:cstheme="minorHAnsi"/>
          <w:b/>
          <w:bCs/>
          <w:sz w:val="32"/>
          <w:szCs w:val="32"/>
        </w:rPr>
        <w:t xml:space="preserve"> MP</w:t>
      </w:r>
    </w:p>
    <w:p w14:paraId="7E931B2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APPG Vice Chair and Officer Baroness Brinton</w:t>
      </w:r>
    </w:p>
    <w:p w14:paraId="6C85182E"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APPG Vice Chair and Officer Lord Goddard</w:t>
      </w:r>
    </w:p>
    <w:p w14:paraId="48FD905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Co Vice Chair – Lord John Hendy KC</w:t>
      </w:r>
    </w:p>
    <w:p w14:paraId="4296A47B"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Mary Foy MP</w:t>
      </w:r>
    </w:p>
    <w:p w14:paraId="2830E4D7"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lastRenderedPageBreak/>
        <w:t xml:space="preserve">Baroness </w:t>
      </w:r>
      <w:proofErr w:type="spellStart"/>
      <w:r w:rsidRPr="00D33300">
        <w:rPr>
          <w:rFonts w:asciiTheme="minorHAnsi" w:hAnsiTheme="minorHAnsi" w:cstheme="minorHAnsi"/>
          <w:b/>
          <w:bCs/>
          <w:sz w:val="32"/>
          <w:szCs w:val="32"/>
        </w:rPr>
        <w:t>Grey-Thompson</w:t>
      </w:r>
      <w:proofErr w:type="spellEnd"/>
    </w:p>
    <w:p w14:paraId="76C7E3FE"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Joe Powell MP</w:t>
      </w:r>
    </w:p>
    <w:p w14:paraId="6D8289F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Sir Geoffrey Clifton Brown MP</w:t>
      </w:r>
    </w:p>
    <w:p w14:paraId="43F300B9"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Earl of Lytton</w:t>
      </w:r>
    </w:p>
    <w:p w14:paraId="5C6FA421"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Kim Johnson MP</w:t>
      </w:r>
    </w:p>
    <w:p w14:paraId="41F8678C"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Ann Davies MP</w:t>
      </w:r>
    </w:p>
    <w:p w14:paraId="71A92C5D"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Apsana Begum MP {represented by staff member}</w:t>
      </w:r>
    </w:p>
    <w:p w14:paraId="0217E91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Harriet </w:t>
      </w:r>
      <w:proofErr w:type="spellStart"/>
      <w:r w:rsidRPr="00D33300">
        <w:rPr>
          <w:rFonts w:asciiTheme="minorHAnsi" w:hAnsiTheme="minorHAnsi" w:cstheme="minorHAnsi"/>
          <w:b/>
          <w:bCs/>
          <w:sz w:val="32"/>
          <w:szCs w:val="32"/>
        </w:rPr>
        <w:t>Shoosmith</w:t>
      </w:r>
      <w:proofErr w:type="spellEnd"/>
      <w:r w:rsidRPr="00D33300">
        <w:rPr>
          <w:rFonts w:asciiTheme="minorHAnsi" w:hAnsiTheme="minorHAnsi" w:cstheme="minorHAnsi"/>
          <w:b/>
          <w:bCs/>
          <w:sz w:val="32"/>
          <w:szCs w:val="32"/>
        </w:rPr>
        <w:t xml:space="preserve"> – PS to Bob Blackman CBE MP</w:t>
      </w:r>
    </w:p>
    <w:p w14:paraId="6A54FFA0"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MHCLG Building Safety Minister Alex Norris MP</w:t>
      </w:r>
    </w:p>
    <w:p w14:paraId="59DF7DC9"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Home Office Minister of State Dame Diana Johnson DB MP</w:t>
      </w:r>
    </w:p>
    <w:p w14:paraId="6DE95EA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Government Officials</w:t>
      </w:r>
      <w:r w:rsidRPr="00D33300">
        <w:rPr>
          <w:rFonts w:asciiTheme="minorHAnsi" w:hAnsiTheme="minorHAnsi" w:cstheme="minorHAnsi"/>
          <w:b/>
          <w:bCs/>
          <w:sz w:val="32"/>
          <w:szCs w:val="32"/>
        </w:rPr>
        <w:t>:</w:t>
      </w:r>
    </w:p>
    <w:p w14:paraId="2CE06C2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Molly Delaney – Private Secretary to Minister Alex Norris</w:t>
      </w:r>
    </w:p>
    <w:p w14:paraId="38A2056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Others not </w:t>
      </w:r>
      <w:proofErr w:type="gramStart"/>
      <w:r w:rsidRPr="00D33300">
        <w:rPr>
          <w:rFonts w:asciiTheme="minorHAnsi" w:hAnsiTheme="minorHAnsi" w:cstheme="minorHAnsi"/>
          <w:b/>
          <w:bCs/>
          <w:sz w:val="32"/>
          <w:szCs w:val="32"/>
        </w:rPr>
        <w:t>identified?</w:t>
      </w:r>
      <w:proofErr w:type="gramEnd"/>
    </w:p>
    <w:p w14:paraId="3AB56C0D"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APPG </w:t>
      </w:r>
      <w:proofErr w:type="gramStart"/>
      <w:r w:rsidRPr="00D33300">
        <w:rPr>
          <w:rFonts w:asciiTheme="minorHAnsi" w:hAnsiTheme="minorHAnsi" w:cstheme="minorHAnsi"/>
          <w:b/>
          <w:bCs/>
          <w:sz w:val="32"/>
          <w:szCs w:val="32"/>
        </w:rPr>
        <w:t>Adviser  Hon.</w:t>
      </w:r>
      <w:proofErr w:type="gramEnd"/>
      <w:r w:rsidRPr="00D33300">
        <w:rPr>
          <w:rFonts w:asciiTheme="minorHAnsi" w:hAnsiTheme="minorHAnsi" w:cstheme="minorHAnsi"/>
          <w:b/>
          <w:bCs/>
          <w:sz w:val="32"/>
          <w:szCs w:val="32"/>
        </w:rPr>
        <w:t xml:space="preserve"> Sec. Ronnie King OBE, F.I.F.E,</w:t>
      </w:r>
    </w:p>
    <w:p w14:paraId="5CFEF454"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APPG Adviser Tom Roche</w:t>
      </w:r>
    </w:p>
    <w:p w14:paraId="3BF030E7"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APPG Adviser Mike Wood BA {Hons} OXON, F.I.F.E,</w:t>
      </w:r>
    </w:p>
    <w:p w14:paraId="0890E776" w14:textId="1BE0146A" w:rsidR="00D33300" w:rsidRPr="00D33300" w:rsidRDefault="00FF628C" w:rsidP="00D33300">
      <w:pPr>
        <w:rPr>
          <w:rFonts w:asciiTheme="minorHAnsi" w:hAnsiTheme="minorHAnsi" w:cstheme="minorHAnsi"/>
          <w:b/>
          <w:bCs/>
          <w:sz w:val="32"/>
          <w:szCs w:val="32"/>
        </w:rPr>
      </w:pPr>
      <w:r>
        <w:rPr>
          <w:rFonts w:asciiTheme="minorHAnsi" w:hAnsiTheme="minorHAnsi" w:cstheme="minorHAnsi"/>
          <w:b/>
          <w:bCs/>
          <w:sz w:val="32"/>
          <w:szCs w:val="32"/>
        </w:rPr>
        <w:t xml:space="preserve">FPA Chief Exec </w:t>
      </w:r>
      <w:r w:rsidR="00D33300" w:rsidRPr="00D33300">
        <w:rPr>
          <w:rFonts w:asciiTheme="minorHAnsi" w:hAnsiTheme="minorHAnsi" w:cstheme="minorHAnsi"/>
          <w:b/>
          <w:bCs/>
          <w:sz w:val="32"/>
          <w:szCs w:val="32"/>
        </w:rPr>
        <w:t xml:space="preserve">Dr Gavin Dunn BSc {Hons} MSc PhD FCABE, </w:t>
      </w:r>
      <w:proofErr w:type="spellStart"/>
      <w:proofErr w:type="gramStart"/>
      <w:r w:rsidR="00D33300" w:rsidRPr="00D33300">
        <w:rPr>
          <w:rFonts w:asciiTheme="minorHAnsi" w:hAnsiTheme="minorHAnsi" w:cstheme="minorHAnsi"/>
          <w:b/>
          <w:bCs/>
          <w:sz w:val="32"/>
          <w:szCs w:val="32"/>
        </w:rPr>
        <w:t>C.Build</w:t>
      </w:r>
      <w:proofErr w:type="spellEnd"/>
      <w:proofErr w:type="gramEnd"/>
      <w:r w:rsidR="00D33300" w:rsidRPr="00D33300">
        <w:rPr>
          <w:rFonts w:asciiTheme="minorHAnsi" w:hAnsiTheme="minorHAnsi" w:cstheme="minorHAnsi"/>
          <w:b/>
          <w:bCs/>
          <w:sz w:val="32"/>
          <w:szCs w:val="32"/>
        </w:rPr>
        <w:t xml:space="preserve"> E</w:t>
      </w:r>
    </w:p>
    <w:p w14:paraId="3A0C4FAB"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BAFSA Chief Executive Alasdair Perry </w:t>
      </w:r>
    </w:p>
    <w:p w14:paraId="055916A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Tillie Muir – Political Liaison FBU</w:t>
      </w:r>
    </w:p>
    <w:p w14:paraId="5A9D349A" w14:textId="77777777" w:rsidR="00D33300" w:rsidRPr="00D33300" w:rsidRDefault="00D33300" w:rsidP="00D33300">
      <w:pPr>
        <w:rPr>
          <w:rFonts w:asciiTheme="minorHAnsi" w:hAnsiTheme="minorHAnsi" w:cstheme="minorHAnsi"/>
          <w:b/>
          <w:bCs/>
          <w:sz w:val="32"/>
          <w:szCs w:val="32"/>
          <w:u w:val="single"/>
        </w:rPr>
      </w:pPr>
      <w:r w:rsidRPr="00D33300">
        <w:rPr>
          <w:rFonts w:asciiTheme="minorHAnsi" w:hAnsiTheme="minorHAnsi" w:cstheme="minorHAnsi"/>
          <w:b/>
          <w:bCs/>
          <w:sz w:val="32"/>
          <w:szCs w:val="32"/>
          <w:u w:val="single"/>
        </w:rPr>
        <w:t>Apologies</w:t>
      </w:r>
    </w:p>
    <w:p w14:paraId="5BF7EFFB"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Co Vice Chair – Rt. Hon. Sir Desmond Swayne MP</w:t>
      </w:r>
    </w:p>
    <w:p w14:paraId="51BE499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Andy Slaughter MP</w:t>
      </w:r>
    </w:p>
    <w:p w14:paraId="0C195AA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Chris Webb MP</w:t>
      </w:r>
    </w:p>
    <w:p w14:paraId="43B69E3E"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Jim Shannon MP</w:t>
      </w:r>
    </w:p>
    <w:p w14:paraId="4FE17C80"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Lord Jim Knight</w:t>
      </w:r>
    </w:p>
    <w:p w14:paraId="18721B6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Rachael Maskell MP</w:t>
      </w:r>
    </w:p>
    <w:p w14:paraId="6C91531E"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Anna Sabine MP</w:t>
      </w:r>
    </w:p>
    <w:p w14:paraId="1E2EA1E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Helena Dollimore MP</w:t>
      </w:r>
    </w:p>
    <w:p w14:paraId="7E060C6E"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Kim Leadbeater MP</w:t>
      </w:r>
    </w:p>
    <w:p w14:paraId="4917DF4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Lord Naseby</w:t>
      </w:r>
    </w:p>
    <w:p w14:paraId="33DDA8CB" w14:textId="77777777" w:rsidR="00D33300" w:rsidRPr="00D33300" w:rsidRDefault="00D33300" w:rsidP="00D33300">
      <w:pPr>
        <w:rPr>
          <w:rFonts w:asciiTheme="minorHAnsi" w:hAnsiTheme="minorHAnsi" w:cstheme="minorHAnsi"/>
          <w:b/>
          <w:bCs/>
          <w:sz w:val="32"/>
          <w:szCs w:val="32"/>
        </w:rPr>
      </w:pPr>
    </w:p>
    <w:p w14:paraId="59A15334"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An agenda had been agreed with Ministers ahead of the meeting, based on a </w:t>
      </w:r>
      <w:r w:rsidRPr="00D33300">
        <w:rPr>
          <w:rFonts w:asciiTheme="minorHAnsi" w:hAnsiTheme="minorHAnsi" w:cstheme="minorHAnsi"/>
          <w:b/>
          <w:bCs/>
          <w:sz w:val="32"/>
          <w:szCs w:val="32"/>
          <w:u w:val="single"/>
        </w:rPr>
        <w:t xml:space="preserve">selection </w:t>
      </w:r>
      <w:r w:rsidRPr="00D33300">
        <w:rPr>
          <w:rFonts w:asciiTheme="minorHAnsi" w:hAnsiTheme="minorHAnsi" w:cstheme="minorHAnsi"/>
          <w:b/>
          <w:bCs/>
          <w:sz w:val="32"/>
          <w:szCs w:val="32"/>
        </w:rPr>
        <w:t>of the 58 recommendations from the Grenfell Tower Phase 2 Final Report.</w:t>
      </w:r>
    </w:p>
    <w:p w14:paraId="1D01DB7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lastRenderedPageBreak/>
        <w:t>APPG Chairman Bob Blackman MP</w:t>
      </w:r>
      <w:r w:rsidRPr="00D33300">
        <w:rPr>
          <w:rFonts w:asciiTheme="minorHAnsi" w:hAnsiTheme="minorHAnsi" w:cstheme="minorHAnsi"/>
          <w:b/>
          <w:bCs/>
          <w:sz w:val="32"/>
          <w:szCs w:val="32"/>
        </w:rPr>
        <w:t xml:space="preserve"> was keen to discuss these, including the single regulator, the general reform to fire safety standards and PEEPs in </w:t>
      </w:r>
      <w:proofErr w:type="gramStart"/>
      <w:r w:rsidRPr="00D33300">
        <w:rPr>
          <w:rFonts w:asciiTheme="minorHAnsi" w:hAnsiTheme="minorHAnsi" w:cstheme="minorHAnsi"/>
          <w:b/>
          <w:bCs/>
          <w:sz w:val="32"/>
          <w:szCs w:val="32"/>
        </w:rPr>
        <w:t>purpose built</w:t>
      </w:r>
      <w:proofErr w:type="gramEnd"/>
      <w:r w:rsidRPr="00D33300">
        <w:rPr>
          <w:rFonts w:asciiTheme="minorHAnsi" w:hAnsiTheme="minorHAnsi" w:cstheme="minorHAnsi"/>
          <w:b/>
          <w:bCs/>
          <w:sz w:val="32"/>
          <w:szCs w:val="32"/>
        </w:rPr>
        <w:t xml:space="preserve"> flats.</w:t>
      </w:r>
    </w:p>
    <w:p w14:paraId="6B4D3B7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He raised the issue of buildings currently under construction still being put up with unsafe cladding within the last five/ten years, which included very tall buildings being built with only a single staircase.</w:t>
      </w:r>
    </w:p>
    <w:p w14:paraId="0CEE6EBE"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Norris</w:t>
      </w:r>
      <w:r w:rsidRPr="00D33300">
        <w:rPr>
          <w:rFonts w:asciiTheme="minorHAnsi" w:hAnsiTheme="minorHAnsi" w:cstheme="minorHAnsi"/>
          <w:b/>
          <w:bCs/>
          <w:sz w:val="32"/>
          <w:szCs w:val="32"/>
        </w:rPr>
        <w:t xml:space="preserve"> confirmed that the Department was working at pace in response to the Grenfell report but constrained in what he can say right now. He commented on a huge body of work on the remediation front currently in train. He also referred to policy on new homes and making them safer as well as on construction products through to current product legislation derived from older EU based rules.</w:t>
      </w:r>
    </w:p>
    <w:p w14:paraId="321B18E9"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Dame Diana Johnson MP</w:t>
      </w:r>
      <w:r w:rsidRPr="00D33300">
        <w:rPr>
          <w:rFonts w:asciiTheme="minorHAnsi" w:hAnsiTheme="minorHAnsi" w:cstheme="minorHAnsi"/>
          <w:b/>
          <w:bCs/>
          <w:sz w:val="32"/>
          <w:szCs w:val="32"/>
        </w:rPr>
        <w:t xml:space="preserve">: mentioned that PEEPS will be introduced by secondary legislation; to be risk based by reference to individuals but having discussions with College of Fire Safety and where things go following the Grenfell Inquiry recommendations; possible similar approach to College of Policing. </w:t>
      </w:r>
    </w:p>
    <w:p w14:paraId="54976ABA"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APPG Chair</w:t>
      </w:r>
      <w:r w:rsidRPr="00D33300">
        <w:rPr>
          <w:rFonts w:asciiTheme="minorHAnsi" w:hAnsiTheme="minorHAnsi" w:cstheme="minorHAnsi"/>
          <w:b/>
          <w:bCs/>
          <w:sz w:val="32"/>
          <w:szCs w:val="32"/>
        </w:rPr>
        <w:t>: referred to the need for a decision on the Fire College at Moreton in Marsh and whether this becomes the solution to the Inquiry’s proposals.</w:t>
      </w:r>
    </w:p>
    <w:p w14:paraId="4FE6315E"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 xml:space="preserve">Sir Geoffrey </w:t>
      </w:r>
      <w:proofErr w:type="spellStart"/>
      <w:r w:rsidRPr="00D33300">
        <w:rPr>
          <w:rFonts w:asciiTheme="minorHAnsi" w:hAnsiTheme="minorHAnsi" w:cstheme="minorHAnsi"/>
          <w:b/>
          <w:bCs/>
          <w:sz w:val="32"/>
          <w:szCs w:val="32"/>
          <w:u w:val="single"/>
        </w:rPr>
        <w:t>Clifton-Brown</w:t>
      </w:r>
      <w:proofErr w:type="spellEnd"/>
      <w:r w:rsidRPr="00D33300">
        <w:rPr>
          <w:rFonts w:asciiTheme="minorHAnsi" w:hAnsiTheme="minorHAnsi" w:cstheme="minorHAnsi"/>
          <w:b/>
          <w:bCs/>
          <w:sz w:val="32"/>
          <w:szCs w:val="32"/>
          <w:u w:val="single"/>
        </w:rPr>
        <w:t xml:space="preserve"> MP</w:t>
      </w:r>
      <w:r w:rsidRPr="00D33300">
        <w:rPr>
          <w:rFonts w:asciiTheme="minorHAnsi" w:hAnsiTheme="minorHAnsi" w:cstheme="minorHAnsi"/>
          <w:b/>
          <w:bCs/>
          <w:sz w:val="32"/>
          <w:szCs w:val="32"/>
        </w:rPr>
        <w:t xml:space="preserve">: The Fire College is in his </w:t>
      </w:r>
      <w:proofErr w:type="gramStart"/>
      <w:r w:rsidRPr="00D33300">
        <w:rPr>
          <w:rFonts w:asciiTheme="minorHAnsi" w:hAnsiTheme="minorHAnsi" w:cstheme="minorHAnsi"/>
          <w:b/>
          <w:bCs/>
          <w:sz w:val="32"/>
          <w:szCs w:val="32"/>
        </w:rPr>
        <w:t>constituency</w:t>
      </w:r>
      <w:proofErr w:type="gramEnd"/>
      <w:r w:rsidRPr="00D33300">
        <w:rPr>
          <w:rFonts w:asciiTheme="minorHAnsi" w:hAnsiTheme="minorHAnsi" w:cstheme="minorHAnsi"/>
          <w:b/>
          <w:bCs/>
          <w:sz w:val="32"/>
          <w:szCs w:val="32"/>
        </w:rPr>
        <w:t xml:space="preserve"> and he suggested it would be well placed as a solution, with minimum disruption especially given its close association with a number of private sector companies; no need to reinvent a new body.</w:t>
      </w:r>
    </w:p>
    <w:p w14:paraId="4D00CE25"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He also asked the APPG to give a response to the Public Accounts Committee’s ‘’Call for Evidence” into the Remediation of dangerous cladding consultation.</w:t>
      </w:r>
    </w:p>
    <w:p w14:paraId="32F149F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Baroness Brinton</w:t>
      </w:r>
      <w:r w:rsidRPr="00D33300">
        <w:rPr>
          <w:rFonts w:asciiTheme="minorHAnsi" w:hAnsiTheme="minorHAnsi" w:cstheme="minorHAnsi"/>
          <w:b/>
          <w:bCs/>
          <w:sz w:val="32"/>
          <w:szCs w:val="32"/>
        </w:rPr>
        <w:t xml:space="preserve">: raised the question about the fundamental unsuitability of placing disabled people on the 17th Floor of a tower block and the impracticality of a PEEPS, a point reinforced by </w:t>
      </w:r>
      <w:r w:rsidRPr="00D33300">
        <w:rPr>
          <w:rFonts w:asciiTheme="minorHAnsi" w:hAnsiTheme="minorHAnsi" w:cstheme="minorHAnsi"/>
          <w:b/>
          <w:bCs/>
          <w:sz w:val="32"/>
          <w:szCs w:val="32"/>
          <w:u w:val="single"/>
        </w:rPr>
        <w:t xml:space="preserve">Baroness </w:t>
      </w:r>
      <w:proofErr w:type="spellStart"/>
      <w:r w:rsidRPr="00D33300">
        <w:rPr>
          <w:rFonts w:asciiTheme="minorHAnsi" w:hAnsiTheme="minorHAnsi" w:cstheme="minorHAnsi"/>
          <w:b/>
          <w:bCs/>
          <w:sz w:val="32"/>
          <w:szCs w:val="32"/>
          <w:u w:val="single"/>
        </w:rPr>
        <w:t>Grey-Thompson</w:t>
      </w:r>
      <w:proofErr w:type="spellEnd"/>
      <w:r w:rsidRPr="00D33300">
        <w:rPr>
          <w:rFonts w:asciiTheme="minorHAnsi" w:hAnsiTheme="minorHAnsi" w:cstheme="minorHAnsi"/>
          <w:b/>
          <w:bCs/>
          <w:sz w:val="32"/>
          <w:szCs w:val="32"/>
        </w:rPr>
        <w:t xml:space="preserve">.  </w:t>
      </w:r>
      <w:r w:rsidRPr="00D33300">
        <w:rPr>
          <w:rFonts w:asciiTheme="minorHAnsi" w:hAnsiTheme="minorHAnsi" w:cstheme="minorHAnsi"/>
          <w:b/>
          <w:bCs/>
          <w:sz w:val="32"/>
          <w:szCs w:val="32"/>
          <w:u w:val="single"/>
        </w:rPr>
        <w:t>Baroness Brinton</w:t>
      </w:r>
      <w:r w:rsidRPr="00D33300">
        <w:rPr>
          <w:rFonts w:asciiTheme="minorHAnsi" w:hAnsiTheme="minorHAnsi" w:cstheme="minorHAnsi"/>
          <w:b/>
          <w:bCs/>
          <w:sz w:val="32"/>
          <w:szCs w:val="32"/>
        </w:rPr>
        <w:t xml:space="preserve"> also </w:t>
      </w:r>
      <w:proofErr w:type="gramStart"/>
      <w:r w:rsidRPr="00D33300">
        <w:rPr>
          <w:rFonts w:asciiTheme="minorHAnsi" w:hAnsiTheme="minorHAnsi" w:cstheme="minorHAnsi"/>
          <w:b/>
          <w:bCs/>
          <w:sz w:val="32"/>
          <w:szCs w:val="32"/>
        </w:rPr>
        <w:t>made reference</w:t>
      </w:r>
      <w:proofErr w:type="gramEnd"/>
      <w:r w:rsidRPr="00D33300">
        <w:rPr>
          <w:rFonts w:asciiTheme="minorHAnsi" w:hAnsiTheme="minorHAnsi" w:cstheme="minorHAnsi"/>
          <w:b/>
          <w:bCs/>
          <w:sz w:val="32"/>
          <w:szCs w:val="32"/>
        </w:rPr>
        <w:t xml:space="preserve"> to legacy issues of defective building remediation and fire services </w:t>
      </w:r>
      <w:r w:rsidRPr="00D33300">
        <w:rPr>
          <w:rFonts w:asciiTheme="minorHAnsi" w:hAnsiTheme="minorHAnsi" w:cstheme="minorHAnsi"/>
          <w:b/>
          <w:bCs/>
          <w:sz w:val="32"/>
          <w:szCs w:val="32"/>
        </w:rPr>
        <w:lastRenderedPageBreak/>
        <w:t>capacity/skills.  She welcomed the Home Office’s Ministerial Advisory Group and highlighted Dame Judith Hackitt’s recommendations in her report for a Golden Thread, so MHCLG and Department of Education need to be involved.</w:t>
      </w:r>
    </w:p>
    <w:p w14:paraId="6DAF717A"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Dame Diana Johnson</w:t>
      </w:r>
      <w:r w:rsidRPr="00D33300">
        <w:rPr>
          <w:rFonts w:asciiTheme="minorHAnsi" w:hAnsiTheme="minorHAnsi" w:cstheme="minorHAnsi"/>
          <w:b/>
          <w:bCs/>
          <w:sz w:val="32"/>
          <w:szCs w:val="32"/>
        </w:rPr>
        <w:t xml:space="preserve"> stressed that there has only been one meeting of the Advisory Group so far and Minister Norris will be attending the next one. She also raised the remaining question of whether there will be a </w:t>
      </w:r>
      <w:proofErr w:type="spellStart"/>
      <w:r w:rsidRPr="00D33300">
        <w:rPr>
          <w:rFonts w:asciiTheme="minorHAnsi" w:hAnsiTheme="minorHAnsi" w:cstheme="minorHAnsi"/>
          <w:b/>
          <w:bCs/>
          <w:sz w:val="32"/>
          <w:szCs w:val="32"/>
        </w:rPr>
        <w:t>MoG</w:t>
      </w:r>
      <w:proofErr w:type="spellEnd"/>
      <w:r w:rsidRPr="00D33300">
        <w:rPr>
          <w:rFonts w:asciiTheme="minorHAnsi" w:hAnsiTheme="minorHAnsi" w:cstheme="minorHAnsi"/>
          <w:b/>
          <w:bCs/>
          <w:sz w:val="32"/>
          <w:szCs w:val="32"/>
        </w:rPr>
        <w:t xml:space="preserve"> change to ensure this sits under one department.</w:t>
      </w:r>
    </w:p>
    <w:p w14:paraId="7EA152F9"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The Minister also stressed the need to ensure that leaseholders are not paying so much for the remediation of buildings, as well as raising the issue of cancer risks to fire fighters post Grenfell and whether we have learned the lessons from 9/11 in the United States</w:t>
      </w:r>
    </w:p>
    <w:p w14:paraId="0DF90BD4"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Norris</w:t>
      </w:r>
      <w:r w:rsidRPr="00D33300">
        <w:rPr>
          <w:rFonts w:asciiTheme="minorHAnsi" w:hAnsiTheme="minorHAnsi" w:cstheme="minorHAnsi"/>
          <w:b/>
          <w:bCs/>
          <w:sz w:val="32"/>
          <w:szCs w:val="32"/>
        </w:rPr>
        <w:t xml:space="preserve">: mentioned that at above a specified height double staircases are now mandated. On remediation, he said that Developer Contract was a good </w:t>
      </w:r>
      <w:proofErr w:type="gramStart"/>
      <w:r w:rsidRPr="00D33300">
        <w:rPr>
          <w:rFonts w:asciiTheme="minorHAnsi" w:hAnsiTheme="minorHAnsi" w:cstheme="minorHAnsi"/>
          <w:b/>
          <w:bCs/>
          <w:sz w:val="32"/>
          <w:szCs w:val="32"/>
        </w:rPr>
        <w:t>methodology  in</w:t>
      </w:r>
      <w:proofErr w:type="gramEnd"/>
      <w:r w:rsidRPr="00D33300">
        <w:rPr>
          <w:rFonts w:asciiTheme="minorHAnsi" w:hAnsiTheme="minorHAnsi" w:cstheme="minorHAnsi"/>
          <w:b/>
          <w:bCs/>
          <w:sz w:val="32"/>
          <w:szCs w:val="32"/>
        </w:rPr>
        <w:t xml:space="preserve"> principle but may require further work.</w:t>
      </w:r>
    </w:p>
    <w:p w14:paraId="264770C0"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APPG Chairman</w:t>
      </w:r>
      <w:r w:rsidRPr="00D33300">
        <w:rPr>
          <w:rFonts w:asciiTheme="minorHAnsi" w:hAnsiTheme="minorHAnsi" w:cstheme="minorHAnsi"/>
          <w:b/>
          <w:bCs/>
          <w:sz w:val="32"/>
          <w:szCs w:val="32"/>
        </w:rPr>
        <w:t>: referred to product safety and manufacturers cheating the system; problem of possible workaround defences to use of new materials or known deficient ones.</w:t>
      </w:r>
    </w:p>
    <w:p w14:paraId="1DBD3A16"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Norris</w:t>
      </w:r>
      <w:r w:rsidRPr="00D33300">
        <w:rPr>
          <w:rFonts w:asciiTheme="minorHAnsi" w:hAnsiTheme="minorHAnsi" w:cstheme="minorHAnsi"/>
          <w:b/>
          <w:bCs/>
          <w:sz w:val="32"/>
          <w:szCs w:val="32"/>
        </w:rPr>
        <w:t xml:space="preserve">:  said that the Department is currently undertaking a body of </w:t>
      </w:r>
      <w:proofErr w:type="gramStart"/>
      <w:r w:rsidRPr="00D33300">
        <w:rPr>
          <w:rFonts w:asciiTheme="minorHAnsi" w:hAnsiTheme="minorHAnsi" w:cstheme="minorHAnsi"/>
          <w:b/>
          <w:bCs/>
          <w:sz w:val="32"/>
          <w:szCs w:val="32"/>
        </w:rPr>
        <w:t>work  on</w:t>
      </w:r>
      <w:proofErr w:type="gramEnd"/>
      <w:r w:rsidRPr="00D33300">
        <w:rPr>
          <w:rFonts w:asciiTheme="minorHAnsi" w:hAnsiTheme="minorHAnsi" w:cstheme="minorHAnsi"/>
          <w:b/>
          <w:bCs/>
          <w:sz w:val="32"/>
          <w:szCs w:val="32"/>
        </w:rPr>
        <w:t xml:space="preserve"> this: problem of conflicts of commercial interest; mentioned perverse behaviours and means of addressing that; transparency of process; central collation and logging of test results/accreditation a policy aim; at very least, minimum basic properties and performance expected by government.</w:t>
      </w:r>
    </w:p>
    <w:p w14:paraId="7F6A2AA4"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APPG Technical Adviser</w:t>
      </w:r>
      <w:r w:rsidRPr="00D33300">
        <w:rPr>
          <w:rFonts w:asciiTheme="minorHAnsi" w:hAnsiTheme="minorHAnsi" w:cstheme="minorHAnsi"/>
          <w:b/>
          <w:bCs/>
          <w:sz w:val="32"/>
          <w:szCs w:val="32"/>
        </w:rPr>
        <w:t xml:space="preserve"> </w:t>
      </w:r>
      <w:r w:rsidRPr="00D33300">
        <w:rPr>
          <w:rFonts w:asciiTheme="minorHAnsi" w:hAnsiTheme="minorHAnsi" w:cstheme="minorHAnsi"/>
          <w:b/>
          <w:bCs/>
          <w:sz w:val="32"/>
          <w:szCs w:val="32"/>
          <w:u w:val="single"/>
        </w:rPr>
        <w:t>Mike Wood</w:t>
      </w:r>
      <w:r w:rsidRPr="00D33300">
        <w:rPr>
          <w:rFonts w:asciiTheme="minorHAnsi" w:hAnsiTheme="minorHAnsi" w:cstheme="minorHAnsi"/>
          <w:b/>
          <w:bCs/>
          <w:sz w:val="32"/>
          <w:szCs w:val="32"/>
        </w:rPr>
        <w:t xml:space="preserve"> </w:t>
      </w:r>
    </w:p>
    <w:p w14:paraId="26F2CED0"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On the specific point of failure of fire doors, he explained that doors are tested to an approved glass unit, but in the case of Grenfell the specification was subsequently changed and the type of closer that was put on the door was too </w:t>
      </w:r>
      <w:proofErr w:type="gramStart"/>
      <w:r w:rsidRPr="00D33300">
        <w:rPr>
          <w:rFonts w:asciiTheme="minorHAnsi" w:hAnsiTheme="minorHAnsi" w:cstheme="minorHAnsi"/>
          <w:b/>
          <w:bCs/>
          <w:sz w:val="32"/>
          <w:szCs w:val="32"/>
        </w:rPr>
        <w:t>powerful</w:t>
      </w:r>
      <w:proofErr w:type="gramEnd"/>
      <w:r w:rsidRPr="00D33300">
        <w:rPr>
          <w:rFonts w:asciiTheme="minorHAnsi" w:hAnsiTheme="minorHAnsi" w:cstheme="minorHAnsi"/>
          <w:b/>
          <w:bCs/>
          <w:sz w:val="32"/>
          <w:szCs w:val="32"/>
        </w:rPr>
        <w:t xml:space="preserve"> so it was taken off, meaning there were no effective fire doors.</w:t>
      </w:r>
    </w:p>
    <w:p w14:paraId="4BF4D781"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He went on to say: ‘’</w:t>
      </w:r>
      <w:r w:rsidRPr="00D33300">
        <w:rPr>
          <w:rFonts w:asciiTheme="minorHAnsi" w:hAnsiTheme="minorHAnsi" w:cstheme="minorHAnsi"/>
          <w:sz w:val="32"/>
          <w:szCs w:val="32"/>
        </w:rPr>
        <w:t xml:space="preserve"> </w:t>
      </w:r>
      <w:r w:rsidRPr="00D33300">
        <w:rPr>
          <w:rFonts w:asciiTheme="minorHAnsi" w:hAnsiTheme="minorHAnsi" w:cstheme="minorHAnsi"/>
          <w:b/>
          <w:bCs/>
          <w:sz w:val="32"/>
          <w:szCs w:val="32"/>
        </w:rPr>
        <w:t xml:space="preserve">The Inquiry is very critical of both ADB and of the construction industry in general because of their lack of </w:t>
      </w:r>
      <w:r w:rsidRPr="00D33300">
        <w:rPr>
          <w:rFonts w:asciiTheme="minorHAnsi" w:hAnsiTheme="minorHAnsi" w:cstheme="minorHAnsi"/>
          <w:b/>
          <w:bCs/>
          <w:sz w:val="32"/>
          <w:szCs w:val="32"/>
        </w:rPr>
        <w:lastRenderedPageBreak/>
        <w:t xml:space="preserve">knowledge and awareness. There is no easy place for the industry to go to for a coherent explanation.  If they had </w:t>
      </w:r>
      <w:proofErr w:type="gramStart"/>
      <w:r w:rsidRPr="00D33300">
        <w:rPr>
          <w:rFonts w:asciiTheme="minorHAnsi" w:hAnsiTheme="minorHAnsi" w:cstheme="minorHAnsi"/>
          <w:b/>
          <w:bCs/>
          <w:sz w:val="32"/>
          <w:szCs w:val="32"/>
        </w:rPr>
        <w:t>explanations</w:t>
      </w:r>
      <w:proofErr w:type="gramEnd"/>
      <w:r w:rsidRPr="00D33300">
        <w:rPr>
          <w:rFonts w:asciiTheme="minorHAnsi" w:hAnsiTheme="minorHAnsi" w:cstheme="minorHAnsi"/>
          <w:b/>
          <w:bCs/>
          <w:sz w:val="32"/>
          <w:szCs w:val="32"/>
        </w:rPr>
        <w:t xml:space="preserve"> then that would help their awareness and understanding’’.</w:t>
      </w:r>
    </w:p>
    <w:p w14:paraId="0AFC56D1"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He said</w:t>
      </w:r>
      <w:proofErr w:type="gramStart"/>
      <w:r w:rsidRPr="00D33300">
        <w:rPr>
          <w:rFonts w:asciiTheme="minorHAnsi" w:hAnsiTheme="minorHAnsi" w:cstheme="minorHAnsi"/>
          <w:b/>
          <w:bCs/>
          <w:sz w:val="32"/>
          <w:szCs w:val="32"/>
        </w:rPr>
        <w:t>:  ‘</w:t>
      </w:r>
      <w:proofErr w:type="gramEnd"/>
      <w:r w:rsidRPr="00D33300">
        <w:rPr>
          <w:rFonts w:asciiTheme="minorHAnsi" w:hAnsiTheme="minorHAnsi" w:cstheme="minorHAnsi"/>
          <w:b/>
          <w:bCs/>
          <w:sz w:val="32"/>
          <w:szCs w:val="32"/>
        </w:rPr>
        <w:t xml:space="preserve">’I have a suggestion of a way to improve both, by firstly improving AD B.  - Paradoxically, AD B does not sufficiently well address buildings.  Surprising - as AD B is presented as one way to meet functional requirements of Building Regs.  Perhaps a controversial thing to say? </w:t>
      </w:r>
    </w:p>
    <w:p w14:paraId="0D9B596F"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‘’It deals with fire separation, detection, alarm, suppression, compartmentation and fire performance of materials, products, perhaps some elements. But not the whole building itself’’.</w:t>
      </w:r>
    </w:p>
    <w:p w14:paraId="1BC2B21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‘’Here’s what I mean </w:t>
      </w:r>
      <w:proofErr w:type="gramStart"/>
      <w:r w:rsidRPr="00D33300">
        <w:rPr>
          <w:rFonts w:asciiTheme="minorHAnsi" w:hAnsiTheme="minorHAnsi" w:cstheme="minorHAnsi"/>
          <w:b/>
          <w:bCs/>
          <w:sz w:val="32"/>
          <w:szCs w:val="32"/>
        </w:rPr>
        <w:t>…..</w:t>
      </w:r>
      <w:proofErr w:type="gramEnd"/>
      <w:r w:rsidRPr="00D33300">
        <w:rPr>
          <w:rFonts w:asciiTheme="minorHAnsi" w:hAnsiTheme="minorHAnsi" w:cstheme="minorHAnsi"/>
          <w:b/>
          <w:bCs/>
          <w:sz w:val="32"/>
          <w:szCs w:val="32"/>
        </w:rPr>
        <w:t xml:space="preserve">  From the perspective of a product development technologist. </w:t>
      </w:r>
      <w:proofErr w:type="gramStart"/>
      <w:r w:rsidRPr="00D33300">
        <w:rPr>
          <w:rFonts w:asciiTheme="minorHAnsi" w:hAnsiTheme="minorHAnsi" w:cstheme="minorHAnsi"/>
          <w:b/>
          <w:bCs/>
          <w:sz w:val="32"/>
          <w:szCs w:val="32"/>
        </w:rPr>
        <w:t>--  ‘</w:t>
      </w:r>
      <w:proofErr w:type="gramEnd"/>
      <w:r w:rsidRPr="00D33300">
        <w:rPr>
          <w:rFonts w:asciiTheme="minorHAnsi" w:hAnsiTheme="minorHAnsi" w:cstheme="minorHAnsi"/>
          <w:b/>
          <w:bCs/>
          <w:sz w:val="32"/>
          <w:szCs w:val="32"/>
        </w:rPr>
        <w:t>’What I always followed was what is called FMEA discipline. ‘Failure Mode and Effects Analysis.’</w:t>
      </w:r>
    </w:p>
    <w:p w14:paraId="17361F9A"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‘’How products fail in fire.  Their mode of deterioration and mechanisms that lead to failure.  To eliminate weaknesses.  And develop robust products that have a distinct and effective margin of safety.   I’ve known and used AD B many times, into my 4th decade now (!).  Always struck me it was often difficult to understand aspects of the guidance.  Why has that been decided’’?  </w:t>
      </w:r>
    </w:p>
    <w:p w14:paraId="1267203A"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‘’Two things would be useful:</w:t>
      </w:r>
    </w:p>
    <w:p w14:paraId="194C1D46"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1. In places throughout the document insert explanation boxes - why certain guidance is considered important.</w:t>
      </w:r>
    </w:p>
    <w:p w14:paraId="180BD5DB"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2.  A supplementary, separate but associated document.  Or annex.  Dealing specifically how buildings behave in fire and the main causes and possible mechanisms that apply concerning why buildings fail’’.</w:t>
      </w:r>
    </w:p>
    <w:p w14:paraId="1917FAB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He said</w:t>
      </w:r>
      <w:proofErr w:type="gramStart"/>
      <w:r w:rsidRPr="00D33300">
        <w:rPr>
          <w:rFonts w:asciiTheme="minorHAnsi" w:hAnsiTheme="minorHAnsi" w:cstheme="minorHAnsi"/>
          <w:b/>
          <w:bCs/>
          <w:sz w:val="32"/>
          <w:szCs w:val="32"/>
        </w:rPr>
        <w:t>:  ‘</w:t>
      </w:r>
      <w:proofErr w:type="gramEnd"/>
      <w:r w:rsidRPr="00D33300">
        <w:rPr>
          <w:rFonts w:asciiTheme="minorHAnsi" w:hAnsiTheme="minorHAnsi" w:cstheme="minorHAnsi"/>
          <w:b/>
          <w:bCs/>
          <w:sz w:val="32"/>
          <w:szCs w:val="32"/>
        </w:rPr>
        <w:t>’I’d be happy to help the ministry develop that idea.  On behalf of the APPG’’.</w:t>
      </w:r>
    </w:p>
    <w:p w14:paraId="47FA153F"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 xml:space="preserve">Minister Alex </w:t>
      </w:r>
      <w:proofErr w:type="gramStart"/>
      <w:r w:rsidRPr="00D33300">
        <w:rPr>
          <w:rFonts w:asciiTheme="minorHAnsi" w:hAnsiTheme="minorHAnsi" w:cstheme="minorHAnsi"/>
          <w:b/>
          <w:bCs/>
          <w:sz w:val="32"/>
          <w:szCs w:val="32"/>
          <w:u w:val="single"/>
        </w:rPr>
        <w:t>Norris</w:t>
      </w:r>
      <w:r w:rsidRPr="00D33300">
        <w:rPr>
          <w:rFonts w:asciiTheme="minorHAnsi" w:hAnsiTheme="minorHAnsi" w:cstheme="minorHAnsi"/>
          <w:b/>
          <w:bCs/>
          <w:sz w:val="32"/>
          <w:szCs w:val="32"/>
        </w:rPr>
        <w:t xml:space="preserve">  Made</w:t>
      </w:r>
      <w:proofErr w:type="gramEnd"/>
      <w:r w:rsidRPr="00D33300">
        <w:rPr>
          <w:rFonts w:asciiTheme="minorHAnsi" w:hAnsiTheme="minorHAnsi" w:cstheme="minorHAnsi"/>
          <w:b/>
          <w:bCs/>
          <w:sz w:val="32"/>
          <w:szCs w:val="32"/>
        </w:rPr>
        <w:t xml:space="preserve"> the point about the BSR keeping Approved Document B as a live document, He is keen that they are able to steer actors in the sector away from using the excuse of the complexity of the regulatory environment.   He mentioned his discussions with social housing providers and the issue of waiting </w:t>
      </w:r>
      <w:r w:rsidRPr="00D33300">
        <w:rPr>
          <w:rFonts w:asciiTheme="minorHAnsi" w:hAnsiTheme="minorHAnsi" w:cstheme="minorHAnsi"/>
          <w:b/>
          <w:bCs/>
          <w:sz w:val="32"/>
          <w:szCs w:val="32"/>
        </w:rPr>
        <w:lastRenderedPageBreak/>
        <w:t>lists of social housing in terms of disabled people being placed safely.</w:t>
      </w:r>
    </w:p>
    <w:p w14:paraId="600DF8C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APPG Chairman Bob Blackman MP</w:t>
      </w:r>
      <w:r w:rsidRPr="00D33300">
        <w:rPr>
          <w:rFonts w:asciiTheme="minorHAnsi" w:hAnsiTheme="minorHAnsi" w:cstheme="minorHAnsi"/>
          <w:b/>
          <w:bCs/>
          <w:sz w:val="32"/>
          <w:szCs w:val="32"/>
        </w:rPr>
        <w:t>:</w:t>
      </w:r>
    </w:p>
    <w:p w14:paraId="130D39BE"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Raised the issue of reform to the product testing regime and the evidence in the inquiry report and Dame Judith Hackitt’s report that people were cheating the system</w:t>
      </w:r>
    </w:p>
    <w:p w14:paraId="7D6CECE3" w14:textId="77777777" w:rsidR="00D33300" w:rsidRPr="00D33300" w:rsidRDefault="00D33300" w:rsidP="00D33300">
      <w:pPr>
        <w:pStyle w:val="ListParagraph"/>
        <w:numPr>
          <w:ilvl w:val="0"/>
          <w:numId w:val="7"/>
        </w:numPr>
        <w:spacing w:after="160" w:line="256" w:lineRule="auto"/>
        <w:rPr>
          <w:rFonts w:asciiTheme="minorHAnsi" w:hAnsiTheme="minorHAnsi" w:cstheme="minorHAnsi"/>
          <w:b/>
          <w:bCs/>
          <w:sz w:val="32"/>
          <w:szCs w:val="32"/>
        </w:rPr>
      </w:pPr>
      <w:r w:rsidRPr="00D33300">
        <w:rPr>
          <w:rFonts w:asciiTheme="minorHAnsi" w:hAnsiTheme="minorHAnsi" w:cstheme="minorHAnsi"/>
          <w:b/>
          <w:bCs/>
          <w:sz w:val="32"/>
          <w:szCs w:val="32"/>
        </w:rPr>
        <w:t xml:space="preserve"> Need for testing of products as a system</w:t>
      </w:r>
    </w:p>
    <w:p w14:paraId="56C8A98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Norris</w:t>
      </w:r>
      <w:r w:rsidRPr="00D33300">
        <w:rPr>
          <w:rFonts w:asciiTheme="minorHAnsi" w:hAnsiTheme="minorHAnsi" w:cstheme="minorHAnsi"/>
          <w:b/>
          <w:bCs/>
          <w:sz w:val="32"/>
          <w:szCs w:val="32"/>
        </w:rPr>
        <w:t>:</w:t>
      </w:r>
    </w:p>
    <w:p w14:paraId="6B1BF9E7"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Raised the option of creating a library style model for the testing regime.</w:t>
      </w:r>
    </w:p>
    <w:p w14:paraId="2B4F01AA"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And monitoring the effects on victims of fire events more generally; he mentioned Fire college work and training of Fire Inspectors; a debate on the extent of remediation generally is slowing down the inspection regime.  He referenced the role of local government at individual building </w:t>
      </w:r>
      <w:proofErr w:type="gramStart"/>
      <w:r w:rsidRPr="00D33300">
        <w:rPr>
          <w:rFonts w:asciiTheme="minorHAnsi" w:hAnsiTheme="minorHAnsi" w:cstheme="minorHAnsi"/>
          <w:b/>
          <w:bCs/>
          <w:sz w:val="32"/>
          <w:szCs w:val="32"/>
        </w:rPr>
        <w:t>level:-</w:t>
      </w:r>
      <w:proofErr w:type="gramEnd"/>
      <w:r w:rsidRPr="00D33300">
        <w:rPr>
          <w:rFonts w:asciiTheme="minorHAnsi" w:hAnsiTheme="minorHAnsi" w:cstheme="minorHAnsi"/>
          <w:b/>
          <w:bCs/>
          <w:sz w:val="32"/>
          <w:szCs w:val="32"/>
        </w:rPr>
        <w:t xml:space="preserve"> who do residents turn to ?</w:t>
      </w:r>
    </w:p>
    <w:p w14:paraId="10FF9C3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Norris</w:t>
      </w:r>
      <w:proofErr w:type="gramStart"/>
      <w:r w:rsidRPr="00D33300">
        <w:rPr>
          <w:rFonts w:asciiTheme="minorHAnsi" w:hAnsiTheme="minorHAnsi" w:cstheme="minorHAnsi"/>
          <w:b/>
          <w:bCs/>
          <w:sz w:val="32"/>
          <w:szCs w:val="32"/>
        </w:rPr>
        <w:t>:  ‘</w:t>
      </w:r>
      <w:proofErr w:type="gramEnd"/>
      <w:r w:rsidRPr="00D33300">
        <w:rPr>
          <w:rFonts w:asciiTheme="minorHAnsi" w:hAnsiTheme="minorHAnsi" w:cstheme="minorHAnsi"/>
          <w:b/>
          <w:bCs/>
          <w:sz w:val="32"/>
          <w:szCs w:val="32"/>
        </w:rPr>
        <w:t xml:space="preserve">’Developers still not getting it; greater clarity needed and capacity in the inspection regime and their ability to cover the ground weighed against quality of outcomes; advocates local remediation acceleration plans via Mayors. Confirmed Department has remarkably granular data with knowledge down to individual buildings in some cases. </w:t>
      </w:r>
    </w:p>
    <w:p w14:paraId="3918D26E"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Diana Johnson MP</w:t>
      </w:r>
      <w:r w:rsidRPr="00D33300">
        <w:rPr>
          <w:rFonts w:asciiTheme="minorHAnsi" w:hAnsiTheme="minorHAnsi" w:cstheme="minorHAnsi"/>
          <w:b/>
          <w:bCs/>
          <w:sz w:val="32"/>
          <w:szCs w:val="32"/>
        </w:rPr>
        <w:t xml:space="preserve">: posed the question whether Select Committees should take ownership of some of these areas. </w:t>
      </w:r>
    </w:p>
    <w:p w14:paraId="084DA7BF"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 xml:space="preserve">APPG </w:t>
      </w:r>
      <w:proofErr w:type="gramStart"/>
      <w:r w:rsidRPr="00D33300">
        <w:rPr>
          <w:rFonts w:asciiTheme="minorHAnsi" w:hAnsiTheme="minorHAnsi" w:cstheme="minorHAnsi"/>
          <w:b/>
          <w:bCs/>
          <w:sz w:val="32"/>
          <w:szCs w:val="32"/>
          <w:u w:val="single"/>
        </w:rPr>
        <w:t>Chairman</w:t>
      </w:r>
      <w:r w:rsidRPr="00D33300">
        <w:rPr>
          <w:rFonts w:asciiTheme="minorHAnsi" w:hAnsiTheme="minorHAnsi" w:cstheme="minorHAnsi"/>
          <w:b/>
          <w:bCs/>
          <w:sz w:val="32"/>
          <w:szCs w:val="32"/>
        </w:rPr>
        <w:t xml:space="preserve"> :</w:t>
      </w:r>
      <w:proofErr w:type="gramEnd"/>
      <w:r w:rsidRPr="00D33300">
        <w:rPr>
          <w:rFonts w:asciiTheme="minorHAnsi" w:hAnsiTheme="minorHAnsi" w:cstheme="minorHAnsi"/>
          <w:b/>
          <w:bCs/>
          <w:sz w:val="32"/>
          <w:szCs w:val="32"/>
        </w:rPr>
        <w:t xml:space="preserve"> getting government to respond (in a timely manner?) an issue for committees who often issue reports and wait ages for responses. </w:t>
      </w:r>
    </w:p>
    <w:p w14:paraId="2628FF70"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 xml:space="preserve">Baroness </w:t>
      </w:r>
      <w:proofErr w:type="spellStart"/>
      <w:r w:rsidRPr="00D33300">
        <w:rPr>
          <w:rFonts w:asciiTheme="minorHAnsi" w:hAnsiTheme="minorHAnsi" w:cstheme="minorHAnsi"/>
          <w:b/>
          <w:bCs/>
          <w:sz w:val="32"/>
          <w:szCs w:val="32"/>
          <w:u w:val="single"/>
        </w:rPr>
        <w:t>Grey-Thompson</w:t>
      </w:r>
      <w:proofErr w:type="spellEnd"/>
      <w:r w:rsidRPr="00D33300">
        <w:rPr>
          <w:rFonts w:asciiTheme="minorHAnsi" w:hAnsiTheme="minorHAnsi" w:cstheme="minorHAnsi"/>
          <w:b/>
          <w:bCs/>
          <w:sz w:val="32"/>
          <w:szCs w:val="32"/>
        </w:rPr>
        <w:t xml:space="preserve">: ‘’on a personal </w:t>
      </w:r>
      <w:proofErr w:type="gramStart"/>
      <w:r w:rsidRPr="00D33300">
        <w:rPr>
          <w:rFonts w:asciiTheme="minorHAnsi" w:hAnsiTheme="minorHAnsi" w:cstheme="minorHAnsi"/>
          <w:b/>
          <w:bCs/>
          <w:sz w:val="32"/>
          <w:szCs w:val="32"/>
        </w:rPr>
        <w:t>note,,</w:t>
      </w:r>
      <w:proofErr w:type="gramEnd"/>
      <w:r w:rsidRPr="00D33300">
        <w:rPr>
          <w:rFonts w:asciiTheme="minorHAnsi" w:hAnsiTheme="minorHAnsi" w:cstheme="minorHAnsi"/>
          <w:b/>
          <w:bCs/>
          <w:sz w:val="32"/>
          <w:szCs w:val="32"/>
        </w:rPr>
        <w:t xml:space="preserve"> hotels clearly do not understand PEEPS at local level even if corporate policy appears sound.’’ </w:t>
      </w:r>
    </w:p>
    <w:p w14:paraId="0DDC363F"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Lord Goddard</w:t>
      </w:r>
      <w:r w:rsidRPr="00D33300">
        <w:rPr>
          <w:rFonts w:asciiTheme="minorHAnsi" w:hAnsiTheme="minorHAnsi" w:cstheme="minorHAnsi"/>
          <w:b/>
          <w:bCs/>
          <w:sz w:val="32"/>
          <w:szCs w:val="32"/>
        </w:rPr>
        <w:t xml:space="preserve">:  </w:t>
      </w:r>
    </w:p>
    <w:p w14:paraId="5419B819"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“Lord Goddard asked about decision on the single regulator and the </w:t>
      </w:r>
      <w:proofErr w:type="spellStart"/>
      <w:r w:rsidRPr="00D33300">
        <w:rPr>
          <w:rFonts w:asciiTheme="minorHAnsi" w:hAnsiTheme="minorHAnsi" w:cstheme="minorHAnsi"/>
          <w:b/>
          <w:bCs/>
          <w:sz w:val="32"/>
          <w:szCs w:val="32"/>
        </w:rPr>
        <w:t>MoG</w:t>
      </w:r>
      <w:proofErr w:type="spellEnd"/>
    </w:p>
    <w:p w14:paraId="79B86D2C"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He said ‘’some quick wins possible – </w:t>
      </w:r>
      <w:proofErr w:type="spellStart"/>
      <w:r w:rsidRPr="00D33300">
        <w:rPr>
          <w:rFonts w:asciiTheme="minorHAnsi" w:hAnsiTheme="minorHAnsi" w:cstheme="minorHAnsi"/>
          <w:b/>
          <w:bCs/>
          <w:sz w:val="32"/>
          <w:szCs w:val="32"/>
        </w:rPr>
        <w:t>e.g</w:t>
      </w:r>
      <w:proofErr w:type="spellEnd"/>
      <w:r w:rsidRPr="00D33300">
        <w:rPr>
          <w:rFonts w:asciiTheme="minorHAnsi" w:hAnsiTheme="minorHAnsi" w:cstheme="minorHAnsi"/>
          <w:b/>
          <w:bCs/>
          <w:sz w:val="32"/>
          <w:szCs w:val="32"/>
        </w:rPr>
        <w:t xml:space="preserve"> banning ability to mark own homework’’.</w:t>
      </w:r>
    </w:p>
    <w:p w14:paraId="334125E0"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lastRenderedPageBreak/>
        <w:t>Minister Norris</w:t>
      </w:r>
      <w:r w:rsidRPr="00D33300">
        <w:rPr>
          <w:rFonts w:asciiTheme="minorHAnsi" w:hAnsiTheme="minorHAnsi" w:cstheme="minorHAnsi"/>
          <w:b/>
          <w:bCs/>
          <w:sz w:val="32"/>
          <w:szCs w:val="32"/>
        </w:rPr>
        <w:t>: agreed with this. But admitted he couldn’t say that the government has yet decided on a single (cross departmental?) solution.</w:t>
      </w:r>
    </w:p>
    <w:p w14:paraId="6556C3A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He had a further suggestion: residents </w:t>
      </w:r>
      <w:proofErr w:type="gramStart"/>
      <w:r w:rsidRPr="00D33300">
        <w:rPr>
          <w:rFonts w:asciiTheme="minorHAnsi" w:hAnsiTheme="minorHAnsi" w:cstheme="minorHAnsi"/>
          <w:b/>
          <w:bCs/>
          <w:sz w:val="32"/>
          <w:szCs w:val="32"/>
        </w:rPr>
        <w:t>themselves  should</w:t>
      </w:r>
      <w:proofErr w:type="gramEnd"/>
      <w:r w:rsidRPr="00D33300">
        <w:rPr>
          <w:rFonts w:asciiTheme="minorHAnsi" w:hAnsiTheme="minorHAnsi" w:cstheme="minorHAnsi"/>
          <w:b/>
          <w:bCs/>
          <w:sz w:val="32"/>
          <w:szCs w:val="32"/>
        </w:rPr>
        <w:t xml:space="preserve"> be encouraged to bring forward information on sub-11m ‘at risk’ buildings.</w:t>
      </w:r>
    </w:p>
    <w:p w14:paraId="4C9C261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He also explained that all the recommendations are still under consideration and the PM intends to announce them in March. </w:t>
      </w:r>
    </w:p>
    <w:p w14:paraId="1D6D62EC"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Ronnie King</w:t>
      </w:r>
      <w:r w:rsidRPr="00D33300">
        <w:rPr>
          <w:rFonts w:asciiTheme="minorHAnsi" w:hAnsiTheme="minorHAnsi" w:cstheme="minorHAnsi"/>
          <w:b/>
          <w:bCs/>
          <w:sz w:val="32"/>
          <w:szCs w:val="32"/>
        </w:rPr>
        <w:t xml:space="preserve"> (Fire adviser and Honorary Administrative Secretary)</w:t>
      </w:r>
    </w:p>
    <w:p w14:paraId="0878BE2C" w14:textId="77777777" w:rsidR="00D33300" w:rsidRPr="00D33300" w:rsidRDefault="00D33300" w:rsidP="00D33300">
      <w:pPr>
        <w:rPr>
          <w:rFonts w:asciiTheme="minorHAnsi" w:hAnsiTheme="minorHAnsi" w:cstheme="minorHAnsi"/>
          <w:b/>
          <w:bCs/>
          <w:sz w:val="32"/>
          <w:szCs w:val="32"/>
        </w:rPr>
      </w:pPr>
      <w:proofErr w:type="gramStart"/>
      <w:r w:rsidRPr="00D33300">
        <w:rPr>
          <w:rFonts w:asciiTheme="minorHAnsi" w:hAnsiTheme="minorHAnsi" w:cstheme="minorHAnsi"/>
          <w:b/>
          <w:bCs/>
          <w:sz w:val="32"/>
          <w:szCs w:val="32"/>
        </w:rPr>
        <w:t>Made the suggestion</w:t>
      </w:r>
      <w:proofErr w:type="gramEnd"/>
      <w:r w:rsidRPr="00D33300">
        <w:rPr>
          <w:rFonts w:asciiTheme="minorHAnsi" w:hAnsiTheme="minorHAnsi" w:cstheme="minorHAnsi"/>
          <w:b/>
          <w:bCs/>
          <w:sz w:val="32"/>
          <w:szCs w:val="32"/>
        </w:rPr>
        <w:t xml:space="preserve"> for a public database for recommendations </w:t>
      </w:r>
    </w:p>
    <w:p w14:paraId="1B24479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He expressed his frustration at the APPG not getting a place at the table in discussions on building safety in the past’</w:t>
      </w:r>
    </w:p>
    <w:p w14:paraId="59DA7E9C"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Alex Norris</w:t>
      </w:r>
      <w:r w:rsidRPr="00D33300">
        <w:rPr>
          <w:rFonts w:asciiTheme="minorHAnsi" w:hAnsiTheme="minorHAnsi" w:cstheme="minorHAnsi"/>
          <w:b/>
          <w:bCs/>
          <w:sz w:val="32"/>
          <w:szCs w:val="32"/>
        </w:rPr>
        <w:t xml:space="preserve"> assured that he wants to engage productively with the APPG.</w:t>
      </w:r>
    </w:p>
    <w:p w14:paraId="366FA824"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Joe Powell MP</w:t>
      </w:r>
      <w:r w:rsidRPr="00D33300">
        <w:rPr>
          <w:rFonts w:asciiTheme="minorHAnsi" w:hAnsiTheme="minorHAnsi" w:cstheme="minorHAnsi"/>
          <w:b/>
          <w:bCs/>
          <w:sz w:val="32"/>
          <w:szCs w:val="32"/>
        </w:rPr>
        <w:t xml:space="preserve">:  said that he is monitoring the effects on victims of fire events more generally; He mentioned Fire college work and training of Fire Inspectors; a debate on the extent of remediation generally is slowing down inspection regime.  He referenced the role of local government at individual building </w:t>
      </w:r>
      <w:proofErr w:type="gramStart"/>
      <w:r w:rsidRPr="00D33300">
        <w:rPr>
          <w:rFonts w:asciiTheme="minorHAnsi" w:hAnsiTheme="minorHAnsi" w:cstheme="minorHAnsi"/>
          <w:b/>
          <w:bCs/>
          <w:sz w:val="32"/>
          <w:szCs w:val="32"/>
        </w:rPr>
        <w:t>level:-</w:t>
      </w:r>
      <w:proofErr w:type="gramEnd"/>
      <w:r w:rsidRPr="00D33300">
        <w:rPr>
          <w:rFonts w:asciiTheme="minorHAnsi" w:hAnsiTheme="minorHAnsi" w:cstheme="minorHAnsi"/>
          <w:b/>
          <w:bCs/>
          <w:sz w:val="32"/>
          <w:szCs w:val="32"/>
        </w:rPr>
        <w:t xml:space="preserve"> who do residents turn to? </w:t>
      </w:r>
    </w:p>
    <w:p w14:paraId="74923D53"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w:t>
      </w:r>
      <w:r w:rsidRPr="00D33300">
        <w:rPr>
          <w:rFonts w:asciiTheme="minorHAnsi" w:hAnsiTheme="minorHAnsi" w:cstheme="minorHAnsi"/>
          <w:b/>
          <w:bCs/>
          <w:sz w:val="32"/>
          <w:szCs w:val="32"/>
        </w:rPr>
        <w:tab/>
        <w:t>Reiterated Baroness Brinton’s point on cancer rates in Grenfell firefighters and the related concerns that victims have of a lack of monitoring of their health</w:t>
      </w:r>
    </w:p>
    <w:p w14:paraId="29478799"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w:t>
      </w:r>
      <w:r w:rsidRPr="00D33300">
        <w:rPr>
          <w:rFonts w:asciiTheme="minorHAnsi" w:hAnsiTheme="minorHAnsi" w:cstheme="minorHAnsi"/>
          <w:b/>
          <w:bCs/>
          <w:sz w:val="32"/>
          <w:szCs w:val="32"/>
        </w:rPr>
        <w:tab/>
        <w:t>Raised the issue of having enough fire inspectors and the extent of the remediation work that needs to happen</w:t>
      </w:r>
    </w:p>
    <w:p w14:paraId="3829C88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w:t>
      </w:r>
      <w:r w:rsidRPr="00D33300">
        <w:rPr>
          <w:rFonts w:asciiTheme="minorHAnsi" w:hAnsiTheme="minorHAnsi" w:cstheme="minorHAnsi"/>
          <w:b/>
          <w:bCs/>
          <w:sz w:val="32"/>
          <w:szCs w:val="32"/>
        </w:rPr>
        <w:tab/>
        <w:t xml:space="preserve">Asked about the role of local government and the question of who </w:t>
      </w:r>
      <w:proofErr w:type="gramStart"/>
      <w:r w:rsidRPr="00D33300">
        <w:rPr>
          <w:rFonts w:asciiTheme="minorHAnsi" w:hAnsiTheme="minorHAnsi" w:cstheme="minorHAnsi"/>
          <w:b/>
          <w:bCs/>
          <w:sz w:val="32"/>
          <w:szCs w:val="32"/>
        </w:rPr>
        <w:t>can residents</w:t>
      </w:r>
      <w:proofErr w:type="gramEnd"/>
      <w:r w:rsidRPr="00D33300">
        <w:rPr>
          <w:rFonts w:asciiTheme="minorHAnsi" w:hAnsiTheme="minorHAnsi" w:cstheme="minorHAnsi"/>
          <w:b/>
          <w:bCs/>
          <w:sz w:val="32"/>
          <w:szCs w:val="32"/>
        </w:rPr>
        <w:t xml:space="preserve"> go to with their concerns, and the remaining issue of PEEPs in Kensington and Chelsea</w:t>
      </w:r>
    </w:p>
    <w:p w14:paraId="35FEDBFA" w14:textId="77777777" w:rsidR="00D33300" w:rsidRPr="00D33300" w:rsidRDefault="00D33300" w:rsidP="00D33300">
      <w:pPr>
        <w:rPr>
          <w:rFonts w:asciiTheme="minorHAnsi" w:hAnsiTheme="minorHAnsi" w:cstheme="minorHAnsi"/>
          <w:b/>
          <w:bCs/>
          <w:sz w:val="32"/>
          <w:szCs w:val="32"/>
          <w:u w:val="single"/>
        </w:rPr>
      </w:pPr>
      <w:r w:rsidRPr="00D33300">
        <w:rPr>
          <w:rFonts w:asciiTheme="minorHAnsi" w:hAnsiTheme="minorHAnsi" w:cstheme="minorHAnsi"/>
          <w:b/>
          <w:bCs/>
          <w:sz w:val="32"/>
          <w:szCs w:val="32"/>
          <w:u w:val="single"/>
        </w:rPr>
        <w:t>Minister Alex Norris MP</w:t>
      </w:r>
    </w:p>
    <w:p w14:paraId="0D49E61B"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‘’Indicated the work that is being done on improving capacity of fire inspectors and referred to an </w:t>
      </w:r>
      <w:proofErr w:type="gramStart"/>
      <w:r w:rsidRPr="00D33300">
        <w:rPr>
          <w:rFonts w:asciiTheme="minorHAnsi" w:hAnsiTheme="minorHAnsi" w:cstheme="minorHAnsi"/>
          <w:b/>
          <w:bCs/>
          <w:sz w:val="32"/>
          <w:szCs w:val="32"/>
        </w:rPr>
        <w:t>Integrated</w:t>
      </w:r>
      <w:proofErr w:type="gramEnd"/>
      <w:r w:rsidRPr="00D33300">
        <w:rPr>
          <w:rFonts w:asciiTheme="minorHAnsi" w:hAnsiTheme="minorHAnsi" w:cstheme="minorHAnsi"/>
          <w:b/>
          <w:bCs/>
          <w:sz w:val="32"/>
          <w:szCs w:val="32"/>
        </w:rPr>
        <w:t xml:space="preserve"> care board meeting.</w:t>
      </w:r>
    </w:p>
    <w:p w14:paraId="670D5CF1"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He explained the increased role that combined authorities are playing in tackling remediation, with Local Remediation Acceleration Plans</w:t>
      </w:r>
    </w:p>
    <w:p w14:paraId="06B3802B"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lastRenderedPageBreak/>
        <w:t>Pointed out that residents have also raised the issue of oversight of implementation of the recommendations.’’</w:t>
      </w:r>
    </w:p>
    <w:p w14:paraId="2F489357"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Minister Dame Diana Johnson</w:t>
      </w:r>
      <w:r w:rsidRPr="00D33300">
        <w:rPr>
          <w:rFonts w:asciiTheme="minorHAnsi" w:hAnsiTheme="minorHAnsi" w:cstheme="minorHAnsi"/>
          <w:b/>
          <w:bCs/>
          <w:sz w:val="32"/>
          <w:szCs w:val="32"/>
        </w:rPr>
        <w:t xml:space="preserve"> added the importance of the role of select committees. </w:t>
      </w:r>
    </w:p>
    <w:p w14:paraId="0E49406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Earl of Lytton</w:t>
      </w:r>
      <w:r w:rsidRPr="00D33300">
        <w:rPr>
          <w:rFonts w:asciiTheme="minorHAnsi" w:hAnsiTheme="minorHAnsi" w:cstheme="minorHAnsi"/>
          <w:b/>
          <w:bCs/>
          <w:sz w:val="32"/>
          <w:szCs w:val="32"/>
        </w:rPr>
        <w:t>: raised a series of points including:</w:t>
      </w:r>
    </w:p>
    <w:p w14:paraId="2B389A6B"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w:t>
      </w:r>
      <w:r w:rsidRPr="00D33300">
        <w:rPr>
          <w:rFonts w:asciiTheme="minorHAnsi" w:hAnsiTheme="minorHAnsi" w:cstheme="minorHAnsi"/>
          <w:b/>
          <w:bCs/>
          <w:sz w:val="32"/>
          <w:szCs w:val="32"/>
        </w:rPr>
        <w:tab/>
        <w:t xml:space="preserve">Need for great transparency about operational choices in new Fire Safety College </w:t>
      </w:r>
      <w:proofErr w:type="gramStart"/>
      <w:r w:rsidRPr="00D33300">
        <w:rPr>
          <w:rFonts w:asciiTheme="minorHAnsi" w:hAnsiTheme="minorHAnsi" w:cstheme="minorHAnsi"/>
          <w:b/>
          <w:bCs/>
          <w:sz w:val="32"/>
          <w:szCs w:val="32"/>
        </w:rPr>
        <w:t>Role;</w:t>
      </w:r>
      <w:proofErr w:type="gramEnd"/>
    </w:p>
    <w:p w14:paraId="3588BD09"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w:t>
      </w:r>
      <w:r w:rsidRPr="00D33300">
        <w:rPr>
          <w:rFonts w:asciiTheme="minorHAnsi" w:hAnsiTheme="minorHAnsi" w:cstheme="minorHAnsi"/>
          <w:b/>
          <w:bCs/>
          <w:sz w:val="32"/>
          <w:szCs w:val="32"/>
        </w:rPr>
        <w:tab/>
        <w:t xml:space="preserve">Mentioned rationale behind change from stay put to simultaneous evacuation and making sure residents and managers understood </w:t>
      </w:r>
      <w:proofErr w:type="gramStart"/>
      <w:r w:rsidRPr="00D33300">
        <w:rPr>
          <w:rFonts w:asciiTheme="minorHAnsi" w:hAnsiTheme="minorHAnsi" w:cstheme="minorHAnsi"/>
          <w:b/>
          <w:bCs/>
          <w:sz w:val="32"/>
          <w:szCs w:val="32"/>
        </w:rPr>
        <w:t>this;</w:t>
      </w:r>
      <w:proofErr w:type="gramEnd"/>
    </w:p>
    <w:p w14:paraId="59C8C4A8"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w:t>
      </w:r>
      <w:r w:rsidRPr="00D33300">
        <w:rPr>
          <w:rFonts w:asciiTheme="minorHAnsi" w:hAnsiTheme="minorHAnsi" w:cstheme="minorHAnsi"/>
          <w:b/>
          <w:bCs/>
          <w:sz w:val="32"/>
          <w:szCs w:val="32"/>
        </w:rPr>
        <w:tab/>
        <w:t>The Grenfell findings that suggest the issues are not just about fire safety alone but prevention of deterioration more generally which can have significant implications for building safety indirectly</w:t>
      </w:r>
    </w:p>
    <w:p w14:paraId="062D3854"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w:t>
      </w:r>
      <w:r w:rsidRPr="00D33300">
        <w:rPr>
          <w:rFonts w:asciiTheme="minorHAnsi" w:hAnsiTheme="minorHAnsi" w:cstheme="minorHAnsi"/>
          <w:b/>
          <w:bCs/>
          <w:sz w:val="32"/>
          <w:szCs w:val="32"/>
        </w:rPr>
        <w:tab/>
        <w:t>The interface between Building Regs and PAS 9980 and potential for inadequacy of remediation because of the ‘proportional’ and ‘tolerable’ risk tests</w:t>
      </w:r>
    </w:p>
    <w:p w14:paraId="0FD69315"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APPG Adviser Tom Roche</w:t>
      </w:r>
      <w:r w:rsidRPr="00D33300">
        <w:rPr>
          <w:rFonts w:asciiTheme="minorHAnsi" w:hAnsiTheme="minorHAnsi" w:cstheme="minorHAnsi"/>
          <w:b/>
          <w:bCs/>
          <w:sz w:val="32"/>
          <w:szCs w:val="32"/>
        </w:rPr>
        <w:t xml:space="preserve"> agreed with the key points raised by the </w:t>
      </w:r>
      <w:r w:rsidRPr="00D33300">
        <w:rPr>
          <w:rFonts w:asciiTheme="minorHAnsi" w:hAnsiTheme="minorHAnsi" w:cstheme="minorHAnsi"/>
          <w:b/>
          <w:bCs/>
          <w:sz w:val="32"/>
          <w:szCs w:val="32"/>
          <w:u w:val="single"/>
        </w:rPr>
        <w:t>Earl of Lytton</w:t>
      </w:r>
      <w:r w:rsidRPr="00D33300">
        <w:rPr>
          <w:rFonts w:asciiTheme="minorHAnsi" w:hAnsiTheme="minorHAnsi" w:cstheme="minorHAnsi"/>
          <w:b/>
          <w:bCs/>
          <w:sz w:val="32"/>
          <w:szCs w:val="32"/>
        </w:rPr>
        <w:t xml:space="preserve"> and said ‘’Sorry to interrupt. I’m an adviser to the APPG from the Fire Sector Federation. Just to build on that point about something we spoke about earlier re clarity. One of the issues that has built over time is the lack of clarity in the guidance which leads to some of these situations. Clarity of outcome is very important and it’s something that was picked up in the Inquiry reports. It’s about language but also some of the technical issues within the guidance and I know people are working on some of these issues but it’s about speed.’’</w:t>
      </w:r>
    </w:p>
    <w:p w14:paraId="35D558AF"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u w:val="single"/>
        </w:rPr>
        <w:t>BAFSA Chief Executive Alasdair Perry</w:t>
      </w:r>
      <w:r w:rsidRPr="00D33300">
        <w:rPr>
          <w:rFonts w:asciiTheme="minorHAnsi" w:hAnsiTheme="minorHAnsi" w:cstheme="minorHAnsi"/>
          <w:b/>
          <w:bCs/>
          <w:sz w:val="32"/>
          <w:szCs w:val="32"/>
        </w:rPr>
        <w:t>:</w:t>
      </w:r>
    </w:p>
    <w:p w14:paraId="54B7F310"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‘’Thank you – I’m chief executive of the British Automatic Sprinkler Association. I’ve been in the fire sector for 30 years and took this role because I believe in </w:t>
      </w:r>
      <w:proofErr w:type="gramStart"/>
      <w:r w:rsidRPr="00D33300">
        <w:rPr>
          <w:rFonts w:asciiTheme="minorHAnsi" w:hAnsiTheme="minorHAnsi" w:cstheme="minorHAnsi"/>
          <w:b/>
          <w:bCs/>
          <w:sz w:val="32"/>
          <w:szCs w:val="32"/>
        </w:rPr>
        <w:t>sprinklers</w:t>
      </w:r>
      <w:proofErr w:type="gramEnd"/>
      <w:r w:rsidRPr="00D33300">
        <w:rPr>
          <w:rFonts w:asciiTheme="minorHAnsi" w:hAnsiTheme="minorHAnsi" w:cstheme="minorHAnsi"/>
          <w:b/>
          <w:bCs/>
          <w:sz w:val="32"/>
          <w:szCs w:val="32"/>
        </w:rPr>
        <w:t xml:space="preserve"> and I’ve got a passion for safety in the built environment. I want to make a point </w:t>
      </w:r>
      <w:proofErr w:type="gramStart"/>
      <w:r w:rsidRPr="00D33300">
        <w:rPr>
          <w:rFonts w:asciiTheme="minorHAnsi" w:hAnsiTheme="minorHAnsi" w:cstheme="minorHAnsi"/>
          <w:b/>
          <w:bCs/>
          <w:sz w:val="32"/>
          <w:szCs w:val="32"/>
        </w:rPr>
        <w:t>first of all</w:t>
      </w:r>
      <w:proofErr w:type="gramEnd"/>
      <w:r w:rsidRPr="00D33300">
        <w:rPr>
          <w:rFonts w:asciiTheme="minorHAnsi" w:hAnsiTheme="minorHAnsi" w:cstheme="minorHAnsi"/>
          <w:b/>
          <w:bCs/>
          <w:sz w:val="32"/>
          <w:szCs w:val="32"/>
        </w:rPr>
        <w:t xml:space="preserve"> about the Grenfell report stage one and stage two. In particular phase one talks about sprinklers in the built environment being </w:t>
      </w:r>
      <w:proofErr w:type="gramStart"/>
      <w:r w:rsidRPr="00D33300">
        <w:rPr>
          <w:rFonts w:asciiTheme="minorHAnsi" w:hAnsiTheme="minorHAnsi" w:cstheme="minorHAnsi"/>
          <w:b/>
          <w:bCs/>
          <w:sz w:val="32"/>
          <w:szCs w:val="32"/>
        </w:rPr>
        <w:t>important</w:t>
      </w:r>
      <w:proofErr w:type="gramEnd"/>
      <w:r w:rsidRPr="00D33300">
        <w:rPr>
          <w:rFonts w:asciiTheme="minorHAnsi" w:hAnsiTheme="minorHAnsi" w:cstheme="minorHAnsi"/>
          <w:b/>
          <w:bCs/>
          <w:sz w:val="32"/>
          <w:szCs w:val="32"/>
        </w:rPr>
        <w:t xml:space="preserve"> but Sir Martin Moore Bick goes on to say: ‘’I cannot make recommendations at this stage about retrofitting existing </w:t>
      </w:r>
      <w:r w:rsidRPr="00D33300">
        <w:rPr>
          <w:rFonts w:asciiTheme="minorHAnsi" w:hAnsiTheme="minorHAnsi" w:cstheme="minorHAnsi"/>
          <w:b/>
          <w:bCs/>
          <w:sz w:val="32"/>
          <w:szCs w:val="32"/>
        </w:rPr>
        <w:lastRenderedPageBreak/>
        <w:t xml:space="preserve">buildings’’    and there’s nothing in phase two about sprinklers. So why is that? Sprinklers are a key component in buildings. I like to think about it like a football team: high-risk buildings are playing an important match, World Cup final, the Champions League final and sprinklers are the goalkeeper. When everything else fails, sprinklers save the day. I know and we all know that we need to have sprinklers in these high-risk buildings to protect the occupants but also in community buildings, in public buildings to protect investments for the public. I urged Minister Johnson to look at this whilst at the recent fire conference. She talked about the importance of Grenfell and how the recommendations from Grenfell will be a priority for this government. I am glad that these recommendations are going </w:t>
      </w:r>
      <w:proofErr w:type="gramStart"/>
      <w:r w:rsidRPr="00D33300">
        <w:rPr>
          <w:rFonts w:asciiTheme="minorHAnsi" w:hAnsiTheme="minorHAnsi" w:cstheme="minorHAnsi"/>
          <w:b/>
          <w:bCs/>
          <w:sz w:val="32"/>
          <w:szCs w:val="32"/>
        </w:rPr>
        <w:t>through</w:t>
      </w:r>
      <w:proofErr w:type="gramEnd"/>
      <w:r w:rsidRPr="00D33300">
        <w:rPr>
          <w:rFonts w:asciiTheme="minorHAnsi" w:hAnsiTheme="minorHAnsi" w:cstheme="minorHAnsi"/>
          <w:b/>
          <w:bCs/>
          <w:sz w:val="32"/>
          <w:szCs w:val="32"/>
        </w:rPr>
        <w:t xml:space="preserve"> but I have a major concern for the sprinkler industry and for the safety of the public, the safety of all kinds of buildings if sprinklers are not part of the recommendations. I just wanted to highlight that because my experience over 30 years is, and Tom Roche has mentioned it as well, that sprinklers are there when everything else fails</w:t>
      </w:r>
      <w:proofErr w:type="gramStart"/>
      <w:r w:rsidRPr="00D33300">
        <w:rPr>
          <w:rFonts w:asciiTheme="minorHAnsi" w:hAnsiTheme="minorHAnsi" w:cstheme="minorHAnsi"/>
          <w:b/>
          <w:bCs/>
          <w:sz w:val="32"/>
          <w:szCs w:val="32"/>
        </w:rPr>
        <w:t>…..</w:t>
      </w:r>
      <w:proofErr w:type="gramEnd"/>
      <w:r w:rsidRPr="00D33300">
        <w:rPr>
          <w:rFonts w:asciiTheme="minorHAnsi" w:hAnsiTheme="minorHAnsi" w:cstheme="minorHAnsi"/>
          <w:b/>
          <w:bCs/>
          <w:sz w:val="32"/>
          <w:szCs w:val="32"/>
        </w:rPr>
        <w:t>’’</w:t>
      </w:r>
    </w:p>
    <w:p w14:paraId="2FF47D36"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 xml:space="preserve">Minister Norris: noted all these points but did not offer conclusive comment, as time was now becoming constrained. </w:t>
      </w:r>
    </w:p>
    <w:p w14:paraId="517456A2" w14:textId="77777777" w:rsidR="00D33300" w:rsidRP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There was a general understanding that it was important and beneficial to continue to hold regular meetings between the All-Party Group and Ministers, going forward.</w:t>
      </w:r>
    </w:p>
    <w:p w14:paraId="772C72C5" w14:textId="77777777" w:rsidR="00D33300" w:rsidRDefault="00D33300" w:rsidP="00D33300">
      <w:pPr>
        <w:rPr>
          <w:rFonts w:asciiTheme="minorHAnsi" w:hAnsiTheme="minorHAnsi" w:cstheme="minorHAnsi"/>
          <w:b/>
          <w:bCs/>
          <w:sz w:val="32"/>
          <w:szCs w:val="32"/>
        </w:rPr>
      </w:pPr>
      <w:r w:rsidRPr="00D33300">
        <w:rPr>
          <w:rFonts w:asciiTheme="minorHAnsi" w:hAnsiTheme="minorHAnsi" w:cstheme="minorHAnsi"/>
          <w:b/>
          <w:bCs/>
          <w:sz w:val="32"/>
          <w:szCs w:val="32"/>
        </w:rPr>
        <w:t>The meeting closed at 2.15pm.</w:t>
      </w:r>
    </w:p>
    <w:p w14:paraId="7E7BEEE3" w14:textId="0559B86E" w:rsidR="00FF628C" w:rsidRDefault="00FF628C" w:rsidP="00D33300">
      <w:pPr>
        <w:rPr>
          <w:rFonts w:asciiTheme="minorHAnsi" w:hAnsiTheme="minorHAnsi" w:cstheme="minorHAnsi"/>
          <w:b/>
          <w:bCs/>
          <w:sz w:val="32"/>
          <w:szCs w:val="32"/>
        </w:rPr>
      </w:pPr>
      <w:r>
        <w:rPr>
          <w:rFonts w:asciiTheme="minorHAnsi" w:hAnsiTheme="minorHAnsi" w:cstheme="minorHAnsi"/>
          <w:b/>
          <w:bCs/>
          <w:sz w:val="32"/>
          <w:szCs w:val="32"/>
        </w:rPr>
        <w:t>17</w:t>
      </w:r>
      <w:r w:rsidRPr="00FF628C">
        <w:rPr>
          <w:rFonts w:asciiTheme="minorHAnsi" w:hAnsiTheme="minorHAnsi" w:cstheme="minorHAnsi"/>
          <w:b/>
          <w:bCs/>
          <w:sz w:val="32"/>
          <w:szCs w:val="32"/>
          <w:vertAlign w:val="superscript"/>
        </w:rPr>
        <w:t>th</w:t>
      </w:r>
      <w:r>
        <w:rPr>
          <w:rFonts w:asciiTheme="minorHAnsi" w:hAnsiTheme="minorHAnsi" w:cstheme="minorHAnsi"/>
          <w:b/>
          <w:bCs/>
          <w:sz w:val="32"/>
          <w:szCs w:val="32"/>
        </w:rPr>
        <w:t xml:space="preserve"> January </w:t>
      </w:r>
      <w:r w:rsidR="00E82188">
        <w:rPr>
          <w:rFonts w:asciiTheme="minorHAnsi" w:hAnsiTheme="minorHAnsi" w:cstheme="minorHAnsi"/>
          <w:b/>
          <w:bCs/>
          <w:sz w:val="32"/>
          <w:szCs w:val="32"/>
        </w:rPr>
        <w:t>APPG Hon. Sec.</w:t>
      </w:r>
      <w:r>
        <w:rPr>
          <w:rFonts w:asciiTheme="minorHAnsi" w:hAnsiTheme="minorHAnsi" w:cstheme="minorHAnsi"/>
          <w:b/>
          <w:bCs/>
          <w:sz w:val="32"/>
          <w:szCs w:val="32"/>
        </w:rPr>
        <w:t xml:space="preserve"> joined others in an online meeting </w:t>
      </w:r>
      <w:r w:rsidR="0080520A">
        <w:rPr>
          <w:rFonts w:asciiTheme="minorHAnsi" w:hAnsiTheme="minorHAnsi" w:cstheme="minorHAnsi"/>
          <w:b/>
          <w:bCs/>
          <w:sz w:val="32"/>
          <w:szCs w:val="32"/>
        </w:rPr>
        <w:t xml:space="preserve">overseas </w:t>
      </w:r>
      <w:r>
        <w:rPr>
          <w:rFonts w:asciiTheme="minorHAnsi" w:hAnsiTheme="minorHAnsi" w:cstheme="minorHAnsi"/>
          <w:b/>
          <w:bCs/>
          <w:sz w:val="32"/>
          <w:szCs w:val="32"/>
        </w:rPr>
        <w:t xml:space="preserve">with the International </w:t>
      </w:r>
      <w:r w:rsidR="0080520A">
        <w:rPr>
          <w:rFonts w:asciiTheme="minorHAnsi" w:hAnsiTheme="minorHAnsi" w:cstheme="minorHAnsi"/>
          <w:b/>
          <w:bCs/>
          <w:sz w:val="32"/>
          <w:szCs w:val="32"/>
        </w:rPr>
        <w:t xml:space="preserve">Fire Sprinkler Association {IFSA} to outline the progress being made in the UK towards improving fire safety in numerous buildings such as </w:t>
      </w:r>
      <w:proofErr w:type="gramStart"/>
      <w:r w:rsidR="0080520A">
        <w:rPr>
          <w:rFonts w:asciiTheme="minorHAnsi" w:hAnsiTheme="minorHAnsi" w:cstheme="minorHAnsi"/>
          <w:b/>
          <w:bCs/>
          <w:sz w:val="32"/>
          <w:szCs w:val="32"/>
        </w:rPr>
        <w:t>high rise</w:t>
      </w:r>
      <w:proofErr w:type="gramEnd"/>
      <w:r w:rsidR="0080520A">
        <w:rPr>
          <w:rFonts w:asciiTheme="minorHAnsi" w:hAnsiTheme="minorHAnsi" w:cstheme="minorHAnsi"/>
          <w:b/>
          <w:bCs/>
          <w:sz w:val="32"/>
          <w:szCs w:val="32"/>
        </w:rPr>
        <w:t xml:space="preserve"> flats over 11 </w:t>
      </w:r>
      <w:proofErr w:type="spellStart"/>
      <w:r w:rsidR="0080520A">
        <w:rPr>
          <w:rFonts w:asciiTheme="minorHAnsi" w:hAnsiTheme="minorHAnsi" w:cstheme="minorHAnsi"/>
          <w:b/>
          <w:bCs/>
          <w:sz w:val="32"/>
          <w:szCs w:val="32"/>
        </w:rPr>
        <w:t>mtrs</w:t>
      </w:r>
      <w:proofErr w:type="spellEnd"/>
      <w:r w:rsidR="0080520A">
        <w:rPr>
          <w:rFonts w:asciiTheme="minorHAnsi" w:hAnsiTheme="minorHAnsi" w:cstheme="minorHAnsi"/>
          <w:b/>
          <w:bCs/>
          <w:sz w:val="32"/>
          <w:szCs w:val="32"/>
        </w:rPr>
        <w:t xml:space="preserve"> and in new Care premises.</w:t>
      </w:r>
    </w:p>
    <w:p w14:paraId="635978F9" w14:textId="4B55DC6D" w:rsidR="00336D46" w:rsidRPr="00336D46" w:rsidRDefault="00336D46" w:rsidP="00336D46">
      <w:pPr>
        <w:rPr>
          <w:rFonts w:asciiTheme="minorHAnsi" w:hAnsiTheme="minorHAnsi" w:cstheme="minorHAnsi"/>
          <w:b/>
          <w:bCs/>
          <w:sz w:val="32"/>
          <w:szCs w:val="32"/>
        </w:rPr>
      </w:pPr>
      <w:r>
        <w:rPr>
          <w:rFonts w:asciiTheme="minorHAnsi" w:hAnsiTheme="minorHAnsi" w:cstheme="minorHAnsi"/>
          <w:b/>
          <w:bCs/>
          <w:sz w:val="32"/>
          <w:szCs w:val="32"/>
        </w:rPr>
        <w:t>22</w:t>
      </w:r>
      <w:r w:rsidRPr="00336D46">
        <w:rPr>
          <w:rFonts w:asciiTheme="minorHAnsi" w:hAnsiTheme="minorHAnsi" w:cstheme="minorHAnsi"/>
          <w:b/>
          <w:bCs/>
          <w:sz w:val="32"/>
          <w:szCs w:val="32"/>
          <w:vertAlign w:val="superscript"/>
        </w:rPr>
        <w:t>nd</w:t>
      </w:r>
      <w:r>
        <w:rPr>
          <w:rFonts w:asciiTheme="minorHAnsi" w:hAnsiTheme="minorHAnsi" w:cstheme="minorHAnsi"/>
          <w:b/>
          <w:bCs/>
          <w:sz w:val="32"/>
          <w:szCs w:val="32"/>
        </w:rPr>
        <w:t xml:space="preserve"> January </w:t>
      </w:r>
      <w:r w:rsidR="00E82188">
        <w:rPr>
          <w:rFonts w:asciiTheme="minorHAnsi" w:hAnsiTheme="minorHAnsi" w:cstheme="minorHAnsi"/>
          <w:b/>
          <w:bCs/>
          <w:sz w:val="32"/>
          <w:szCs w:val="32"/>
        </w:rPr>
        <w:t xml:space="preserve">Hon. Sec. </w:t>
      </w:r>
      <w:r>
        <w:rPr>
          <w:rFonts w:asciiTheme="minorHAnsi" w:hAnsiTheme="minorHAnsi" w:cstheme="minorHAnsi"/>
          <w:b/>
          <w:bCs/>
          <w:sz w:val="32"/>
          <w:szCs w:val="32"/>
        </w:rPr>
        <w:t xml:space="preserve">received </w:t>
      </w:r>
      <w:r w:rsidRPr="00336D46">
        <w:rPr>
          <w:rFonts w:asciiTheme="minorHAnsi" w:hAnsiTheme="minorHAnsi" w:cstheme="minorHAnsi"/>
          <w:b/>
          <w:bCs/>
          <w:sz w:val="32"/>
          <w:szCs w:val="32"/>
        </w:rPr>
        <w:t>tragic news of the fire in a Turkish Hotel that has claimed the lives of 76 people and some 51 injured. There is much speculation and many posts flying around on this one. Just for clarity feedback locally is that the building did not have sprinklers. The images of what is left of the interior of the building w</w:t>
      </w:r>
      <w:r>
        <w:rPr>
          <w:rFonts w:asciiTheme="minorHAnsi" w:hAnsiTheme="minorHAnsi" w:cstheme="minorHAnsi"/>
          <w:b/>
          <w:bCs/>
          <w:sz w:val="32"/>
          <w:szCs w:val="32"/>
        </w:rPr>
        <w:t>ould also support that feedback:</w:t>
      </w:r>
      <w:r w:rsidRPr="00336D46">
        <w:rPr>
          <w:rFonts w:asciiTheme="minorHAnsi" w:hAnsiTheme="minorHAnsi" w:cstheme="minorHAnsi"/>
          <w:b/>
          <w:bCs/>
          <w:sz w:val="32"/>
          <w:szCs w:val="32"/>
        </w:rPr>
        <w:t xml:space="preserve"> </w:t>
      </w:r>
    </w:p>
    <w:p w14:paraId="4BE7A236" w14:textId="7CF14428" w:rsidR="00336D46" w:rsidRDefault="00336D46" w:rsidP="00336D46">
      <w:pPr>
        <w:rPr>
          <w:rFonts w:asciiTheme="minorHAnsi" w:hAnsiTheme="minorHAnsi" w:cstheme="minorHAnsi"/>
          <w:b/>
          <w:bCs/>
          <w:sz w:val="32"/>
          <w:szCs w:val="32"/>
        </w:rPr>
      </w:pPr>
      <w:hyperlink r:id="rId23" w:history="1">
        <w:r w:rsidRPr="00BB537D">
          <w:rPr>
            <w:rStyle w:val="Hyperlink"/>
            <w:rFonts w:asciiTheme="minorHAnsi" w:hAnsiTheme="minorHAnsi" w:cstheme="minorHAnsi"/>
            <w:b/>
            <w:bCs/>
            <w:sz w:val="32"/>
            <w:szCs w:val="32"/>
          </w:rPr>
          <w:t>https://www.bbc.co.uk/news/articles/cp82yk6x3eko</w:t>
        </w:r>
      </w:hyperlink>
    </w:p>
    <w:p w14:paraId="00BF70EF" w14:textId="77777777" w:rsidR="00336D46" w:rsidRPr="00D33300" w:rsidRDefault="00336D46" w:rsidP="00336D46">
      <w:pPr>
        <w:rPr>
          <w:rFonts w:asciiTheme="minorHAnsi" w:hAnsiTheme="minorHAnsi" w:cstheme="minorHAnsi"/>
          <w:b/>
          <w:bCs/>
          <w:sz w:val="32"/>
          <w:szCs w:val="32"/>
        </w:rPr>
      </w:pPr>
    </w:p>
    <w:p w14:paraId="3C8B5702" w14:textId="580F370B" w:rsidR="00CC78B0" w:rsidRPr="00DE0208" w:rsidRDefault="00DE0208" w:rsidP="008E4C3C">
      <w:pPr>
        <w:rPr>
          <w:rFonts w:asciiTheme="minorHAnsi" w:hAnsiTheme="minorHAnsi" w:cstheme="minorHAnsi"/>
          <w:b/>
          <w:color w:val="000000" w:themeColor="text1"/>
          <w:sz w:val="32"/>
          <w:szCs w:val="32"/>
        </w:rPr>
      </w:pPr>
      <w:r w:rsidRPr="00DE0208">
        <w:rPr>
          <w:rFonts w:asciiTheme="minorHAnsi" w:hAnsiTheme="minorHAnsi" w:cstheme="minorHAnsi"/>
          <w:b/>
          <w:color w:val="000000" w:themeColor="text1"/>
          <w:sz w:val="32"/>
          <w:szCs w:val="32"/>
        </w:rPr>
        <w:t>22</w:t>
      </w:r>
      <w:r w:rsidRPr="00DE0208">
        <w:rPr>
          <w:rFonts w:asciiTheme="minorHAnsi" w:hAnsiTheme="minorHAnsi" w:cstheme="minorHAnsi"/>
          <w:b/>
          <w:color w:val="000000" w:themeColor="text1"/>
          <w:sz w:val="32"/>
          <w:szCs w:val="32"/>
          <w:vertAlign w:val="superscript"/>
        </w:rPr>
        <w:t>nd</w:t>
      </w:r>
      <w:r>
        <w:rPr>
          <w:rFonts w:asciiTheme="minorHAnsi" w:hAnsiTheme="minorHAnsi" w:cstheme="minorHAnsi"/>
          <w:b/>
          <w:color w:val="000000" w:themeColor="text1"/>
          <w:sz w:val="32"/>
          <w:szCs w:val="32"/>
        </w:rPr>
        <w:t xml:space="preserve"> January </w:t>
      </w:r>
      <w:r w:rsidR="00E82188">
        <w:rPr>
          <w:rFonts w:asciiTheme="minorHAnsi" w:hAnsiTheme="minorHAnsi" w:cstheme="minorHAnsi"/>
          <w:b/>
          <w:color w:val="000000" w:themeColor="text1"/>
          <w:sz w:val="32"/>
          <w:szCs w:val="32"/>
        </w:rPr>
        <w:t>Hon. Sec.</w:t>
      </w:r>
      <w:r>
        <w:rPr>
          <w:rFonts w:asciiTheme="minorHAnsi" w:hAnsiTheme="minorHAnsi" w:cstheme="minorHAnsi"/>
          <w:b/>
          <w:color w:val="000000" w:themeColor="text1"/>
          <w:sz w:val="32"/>
          <w:szCs w:val="32"/>
        </w:rPr>
        <w:t xml:space="preserve"> attended Parliament for a Lords Members open day in the Lords Robing Room following PMQ’S</w:t>
      </w:r>
    </w:p>
    <w:p w14:paraId="22E5680B" w14:textId="6BBA7D81" w:rsidR="00E40F5A" w:rsidRPr="00E40F5A" w:rsidRDefault="00E40F5A" w:rsidP="00E40F5A">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22</w:t>
      </w:r>
      <w:r w:rsidRPr="00E40F5A">
        <w:rPr>
          <w:rFonts w:asciiTheme="minorHAnsi" w:hAnsiTheme="minorHAnsi" w:cstheme="minorHAnsi"/>
          <w:b/>
          <w:color w:val="000000" w:themeColor="text1"/>
          <w:sz w:val="32"/>
          <w:szCs w:val="32"/>
          <w:vertAlign w:val="superscript"/>
        </w:rPr>
        <w:t>nd</w:t>
      </w:r>
      <w:r>
        <w:rPr>
          <w:rFonts w:asciiTheme="minorHAnsi" w:hAnsiTheme="minorHAnsi" w:cstheme="minorHAnsi"/>
          <w:b/>
          <w:color w:val="000000" w:themeColor="text1"/>
          <w:sz w:val="32"/>
          <w:szCs w:val="32"/>
        </w:rPr>
        <w:t xml:space="preserve"> January:  </w:t>
      </w:r>
      <w:r w:rsidRPr="00E40F5A">
        <w:rPr>
          <w:rFonts w:asciiTheme="minorHAnsi" w:hAnsiTheme="minorHAnsi" w:cstheme="minorHAnsi"/>
          <w:b/>
          <w:color w:val="000000" w:themeColor="text1"/>
          <w:sz w:val="32"/>
          <w:szCs w:val="32"/>
        </w:rPr>
        <w:t>Written evidence submitted by the All-Party Parliamentary Fire Safety and Rescue Group (APPG) to the Public Accounts Committee Call for Evidence on the Remediation of Dangerous Cladding</w:t>
      </w:r>
    </w:p>
    <w:p w14:paraId="55D520CC"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INTRODUCTION</w:t>
      </w:r>
    </w:p>
    <w:p w14:paraId="6C5811CA"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The APPG {Fire Safety and Rescue} is pleased to respond to the Committee’s inquiry seeking views on the progress of the remediation of dangerous cladding. </w:t>
      </w:r>
    </w:p>
    <w:p w14:paraId="09AF70DE"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An APPG {Fire Safety and Rescue} has been in existence for over 25 years and was originally established by {former Minister} Jim Fitzpatrick MP, together with the late Sir David Amess MP, who was tragically murdered in October 2021.  Sir David was succeeded as APPG Chairman by Bob Blackman CB MP, who remains the Chairman following the Inaugural meeting of the current Group on 29th July </w:t>
      </w:r>
      <w:proofErr w:type="gramStart"/>
      <w:r w:rsidRPr="00E40F5A">
        <w:rPr>
          <w:rFonts w:asciiTheme="minorHAnsi" w:hAnsiTheme="minorHAnsi" w:cstheme="minorHAnsi"/>
          <w:b/>
          <w:color w:val="000000" w:themeColor="text1"/>
          <w:sz w:val="32"/>
          <w:szCs w:val="32"/>
        </w:rPr>
        <w:t>2024..</w:t>
      </w:r>
      <w:proofErr w:type="gramEnd"/>
      <w:r w:rsidRPr="00E40F5A">
        <w:rPr>
          <w:rFonts w:asciiTheme="minorHAnsi" w:hAnsiTheme="minorHAnsi" w:cstheme="minorHAnsi"/>
          <w:b/>
          <w:color w:val="000000" w:themeColor="text1"/>
          <w:sz w:val="32"/>
          <w:szCs w:val="32"/>
        </w:rPr>
        <w:t xml:space="preserve"> </w:t>
      </w:r>
    </w:p>
    <w:p w14:paraId="2A899924"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The Group’s aims are to meet and consider important fire safety and rescue issues with appropriate specialists in these fields, consulting wider with other related agencies to create a safer built </w:t>
      </w:r>
      <w:proofErr w:type="gramStart"/>
      <w:r w:rsidRPr="00E40F5A">
        <w:rPr>
          <w:rFonts w:asciiTheme="minorHAnsi" w:hAnsiTheme="minorHAnsi" w:cstheme="minorHAnsi"/>
          <w:b/>
          <w:color w:val="000000" w:themeColor="text1"/>
          <w:sz w:val="32"/>
          <w:szCs w:val="32"/>
        </w:rPr>
        <w:t>environment;</w:t>
      </w:r>
      <w:proofErr w:type="gramEnd"/>
      <w:r w:rsidRPr="00E40F5A">
        <w:rPr>
          <w:rFonts w:asciiTheme="minorHAnsi" w:hAnsiTheme="minorHAnsi" w:cstheme="minorHAnsi"/>
          <w:b/>
          <w:color w:val="000000" w:themeColor="text1"/>
          <w:sz w:val="32"/>
          <w:szCs w:val="32"/>
        </w:rPr>
        <w:t xml:space="preserve"> contributing to fire safety events both inside and outside parliament, whilst raising issues of concern to government through its minsters.</w:t>
      </w:r>
    </w:p>
    <w:p w14:paraId="7BC4BF29"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The response has been approved by the Chairman and Officers of the </w:t>
      </w:r>
      <w:proofErr w:type="gramStart"/>
      <w:r w:rsidRPr="00E40F5A">
        <w:rPr>
          <w:rFonts w:asciiTheme="minorHAnsi" w:hAnsiTheme="minorHAnsi" w:cstheme="minorHAnsi"/>
          <w:b/>
          <w:color w:val="000000" w:themeColor="text1"/>
          <w:sz w:val="32"/>
          <w:szCs w:val="32"/>
        </w:rPr>
        <w:t>Group, and</w:t>
      </w:r>
      <w:proofErr w:type="gramEnd"/>
      <w:r w:rsidRPr="00E40F5A">
        <w:rPr>
          <w:rFonts w:asciiTheme="minorHAnsi" w:hAnsiTheme="minorHAnsi" w:cstheme="minorHAnsi"/>
          <w:b/>
          <w:color w:val="000000" w:themeColor="text1"/>
          <w:sz w:val="32"/>
          <w:szCs w:val="32"/>
        </w:rPr>
        <w:t xml:space="preserve"> shared with the members. </w:t>
      </w:r>
    </w:p>
    <w:p w14:paraId="45E673DE" w14:textId="5689F372"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The Group’s Co Vice Chair {Lord John Hendy KC} previously represented the families </w:t>
      </w:r>
      <w:proofErr w:type="gramStart"/>
      <w:r w:rsidRPr="00E40F5A">
        <w:rPr>
          <w:rFonts w:asciiTheme="minorHAnsi" w:hAnsiTheme="minorHAnsi" w:cstheme="minorHAnsi"/>
          <w:b/>
          <w:color w:val="000000" w:themeColor="text1"/>
          <w:sz w:val="32"/>
          <w:szCs w:val="32"/>
        </w:rPr>
        <w:t>of  the</w:t>
      </w:r>
      <w:proofErr w:type="gramEnd"/>
      <w:r w:rsidRPr="00E40F5A">
        <w:rPr>
          <w:rFonts w:asciiTheme="minorHAnsi" w:hAnsiTheme="minorHAnsi" w:cstheme="minorHAnsi"/>
          <w:b/>
          <w:color w:val="000000" w:themeColor="text1"/>
          <w:sz w:val="32"/>
          <w:szCs w:val="32"/>
        </w:rPr>
        <w:t xml:space="preserve"> deceased at the 2013 Coroner’s fifty day Inquest into the </w:t>
      </w:r>
      <w:proofErr w:type="spellStart"/>
      <w:r w:rsidRPr="00E40F5A">
        <w:rPr>
          <w:rFonts w:asciiTheme="minorHAnsi" w:hAnsiTheme="minorHAnsi" w:cstheme="minorHAnsi"/>
          <w:b/>
          <w:color w:val="000000" w:themeColor="text1"/>
          <w:sz w:val="32"/>
          <w:szCs w:val="32"/>
        </w:rPr>
        <w:t>Lakanal</w:t>
      </w:r>
      <w:proofErr w:type="spellEnd"/>
      <w:r w:rsidRPr="00E40F5A">
        <w:rPr>
          <w:rFonts w:asciiTheme="minorHAnsi" w:hAnsiTheme="minorHAnsi" w:cstheme="minorHAnsi"/>
          <w:b/>
          <w:color w:val="000000" w:themeColor="text1"/>
          <w:sz w:val="32"/>
          <w:szCs w:val="32"/>
        </w:rPr>
        <w:t xml:space="preserve"> House Fire Tragedy in Camberwell which had occurred on 3rd July 2009, and which was also attended by the APPG’s Fire Adviser/</w:t>
      </w:r>
      <w:proofErr w:type="spellStart"/>
      <w:r w:rsidRPr="00E40F5A">
        <w:rPr>
          <w:rFonts w:asciiTheme="minorHAnsi" w:hAnsiTheme="minorHAnsi" w:cstheme="minorHAnsi"/>
          <w:b/>
          <w:color w:val="000000" w:themeColor="text1"/>
          <w:sz w:val="32"/>
          <w:szCs w:val="32"/>
        </w:rPr>
        <w:t>Hon.Sec</w:t>
      </w:r>
      <w:proofErr w:type="spellEnd"/>
      <w:r w:rsidRPr="00E40F5A">
        <w:rPr>
          <w:rFonts w:asciiTheme="minorHAnsi" w:hAnsiTheme="minorHAnsi" w:cstheme="minorHAnsi"/>
          <w:b/>
          <w:color w:val="000000" w:themeColor="text1"/>
          <w:sz w:val="32"/>
          <w:szCs w:val="32"/>
        </w:rPr>
        <w:t>. Ronnie King.</w:t>
      </w:r>
    </w:p>
    <w:p w14:paraId="34F7DBBF" w14:textId="01744744"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Following this Inquest APPG Chair at the time, Sir David Amess MP wrote sixteen letters to Ministers on behalf of the APPG between 2013 and 2017, pleading for critical life safety actions arising from </w:t>
      </w:r>
      <w:proofErr w:type="spellStart"/>
      <w:r w:rsidRPr="00E40F5A">
        <w:rPr>
          <w:rFonts w:asciiTheme="minorHAnsi" w:hAnsiTheme="minorHAnsi" w:cstheme="minorHAnsi"/>
          <w:b/>
          <w:color w:val="000000" w:themeColor="text1"/>
          <w:sz w:val="32"/>
          <w:szCs w:val="32"/>
        </w:rPr>
        <w:lastRenderedPageBreak/>
        <w:t>Lakanal</w:t>
      </w:r>
      <w:proofErr w:type="spellEnd"/>
      <w:r w:rsidRPr="00E40F5A">
        <w:rPr>
          <w:rFonts w:asciiTheme="minorHAnsi" w:hAnsiTheme="minorHAnsi" w:cstheme="minorHAnsi"/>
          <w:b/>
          <w:color w:val="000000" w:themeColor="text1"/>
          <w:sz w:val="32"/>
          <w:szCs w:val="32"/>
        </w:rPr>
        <w:t xml:space="preserve"> Ho</w:t>
      </w:r>
      <w:r w:rsidR="00336D46">
        <w:rPr>
          <w:rFonts w:asciiTheme="minorHAnsi" w:hAnsiTheme="minorHAnsi" w:cstheme="minorHAnsi"/>
          <w:b/>
          <w:color w:val="000000" w:themeColor="text1"/>
          <w:sz w:val="32"/>
          <w:szCs w:val="32"/>
        </w:rPr>
        <w:t>u</w:t>
      </w:r>
      <w:r w:rsidRPr="00E40F5A">
        <w:rPr>
          <w:rFonts w:asciiTheme="minorHAnsi" w:hAnsiTheme="minorHAnsi" w:cstheme="minorHAnsi"/>
          <w:b/>
          <w:color w:val="000000" w:themeColor="text1"/>
          <w:sz w:val="32"/>
          <w:szCs w:val="32"/>
        </w:rPr>
        <w:t xml:space="preserve">se, to be brought forward ahead of the Department’s planned </w:t>
      </w:r>
      <w:proofErr w:type="gramStart"/>
      <w:r w:rsidRPr="00E40F5A">
        <w:rPr>
          <w:rFonts w:asciiTheme="minorHAnsi" w:hAnsiTheme="minorHAnsi" w:cstheme="minorHAnsi"/>
          <w:b/>
          <w:color w:val="000000" w:themeColor="text1"/>
          <w:sz w:val="32"/>
          <w:szCs w:val="32"/>
        </w:rPr>
        <w:t>three year</w:t>
      </w:r>
      <w:proofErr w:type="gramEnd"/>
      <w:r w:rsidRPr="00E40F5A">
        <w:rPr>
          <w:rFonts w:asciiTheme="minorHAnsi" w:hAnsiTheme="minorHAnsi" w:cstheme="minorHAnsi"/>
          <w:b/>
          <w:color w:val="000000" w:themeColor="text1"/>
          <w:sz w:val="32"/>
          <w:szCs w:val="32"/>
        </w:rPr>
        <w:t xml:space="preserve"> Review of Approved Document B, warning of a serious Fire Disaster; but was rejected.   Then Grenfell Tower Fire Tragedy occurred.     Sir David subsequently made it publicly known that the Grenfell Tower Fire Tragedy would not have occurred had the Ministers listened to and seriously considered the warnings and evidence from the Group.  Ironically </w:t>
      </w:r>
      <w:proofErr w:type="gramStart"/>
      <w:r w:rsidRPr="00E40F5A">
        <w:rPr>
          <w:rFonts w:asciiTheme="minorHAnsi" w:hAnsiTheme="minorHAnsi" w:cstheme="minorHAnsi"/>
          <w:b/>
          <w:color w:val="000000" w:themeColor="text1"/>
          <w:sz w:val="32"/>
          <w:szCs w:val="32"/>
        </w:rPr>
        <w:t>Ministers’</w:t>
      </w:r>
      <w:proofErr w:type="gramEnd"/>
      <w:r w:rsidRPr="00E40F5A">
        <w:rPr>
          <w:rFonts w:asciiTheme="minorHAnsi" w:hAnsiTheme="minorHAnsi" w:cstheme="minorHAnsi"/>
          <w:b/>
          <w:color w:val="000000" w:themeColor="text1"/>
          <w:sz w:val="32"/>
          <w:szCs w:val="32"/>
        </w:rPr>
        <w:t xml:space="preserve"> planned three year Review of Approved Document B was not concluded, {nor even commenced} before the Grenfell Fire Tragedy occurred.</w:t>
      </w:r>
    </w:p>
    <w:p w14:paraId="23B60EE5"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The APPG subsequently submitted a </w:t>
      </w:r>
      <w:proofErr w:type="gramStart"/>
      <w:r w:rsidRPr="00E40F5A">
        <w:rPr>
          <w:rFonts w:asciiTheme="minorHAnsi" w:hAnsiTheme="minorHAnsi" w:cstheme="minorHAnsi"/>
          <w:b/>
          <w:color w:val="000000" w:themeColor="text1"/>
          <w:sz w:val="32"/>
          <w:szCs w:val="32"/>
        </w:rPr>
        <w:t>34,000 word</w:t>
      </w:r>
      <w:proofErr w:type="gramEnd"/>
      <w:r w:rsidRPr="00E40F5A">
        <w:rPr>
          <w:rFonts w:asciiTheme="minorHAnsi" w:hAnsiTheme="minorHAnsi" w:cstheme="minorHAnsi"/>
          <w:b/>
          <w:color w:val="000000" w:themeColor="text1"/>
          <w:sz w:val="32"/>
          <w:szCs w:val="32"/>
        </w:rPr>
        <w:t xml:space="preserve"> Statement to the Grenfell Public Inquiry along with circa 100 exhibits, in addition to separate four hour interviews with the Metropolitan Police and Counsel to the Public Inquiry. </w:t>
      </w:r>
    </w:p>
    <w:p w14:paraId="1A663F3C"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During the Public Inquiry Justin Beer </w:t>
      </w:r>
      <w:proofErr w:type="gramStart"/>
      <w:r w:rsidRPr="00E40F5A">
        <w:rPr>
          <w:rFonts w:asciiTheme="minorHAnsi" w:hAnsiTheme="minorHAnsi" w:cstheme="minorHAnsi"/>
          <w:b/>
          <w:color w:val="000000" w:themeColor="text1"/>
          <w:sz w:val="32"/>
          <w:szCs w:val="32"/>
        </w:rPr>
        <w:t>KC,  Apologised</w:t>
      </w:r>
      <w:proofErr w:type="gramEnd"/>
      <w:r w:rsidRPr="00E40F5A">
        <w:rPr>
          <w:rFonts w:asciiTheme="minorHAnsi" w:hAnsiTheme="minorHAnsi" w:cstheme="minorHAnsi"/>
          <w:b/>
          <w:color w:val="000000" w:themeColor="text1"/>
          <w:sz w:val="32"/>
          <w:szCs w:val="32"/>
        </w:rPr>
        <w:t xml:space="preserve"> to the APPG on behalf of the {then} Department for Levelling Up for its failures to listen or act on the Group’s warnings.   There are numerous references in Phase 2 of the Grenfell Tower Public Inquiry final report outlining the circumstances in which the Group had been treated.</w:t>
      </w:r>
    </w:p>
    <w:p w14:paraId="5F94A4AE"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{It is appropriate to note that the </w:t>
      </w:r>
      <w:proofErr w:type="spellStart"/>
      <w:r w:rsidRPr="00E40F5A">
        <w:rPr>
          <w:rFonts w:asciiTheme="minorHAnsi" w:hAnsiTheme="minorHAnsi" w:cstheme="minorHAnsi"/>
          <w:b/>
          <w:color w:val="000000" w:themeColor="text1"/>
          <w:sz w:val="32"/>
          <w:szCs w:val="32"/>
        </w:rPr>
        <w:t>Lakanal</w:t>
      </w:r>
      <w:proofErr w:type="spellEnd"/>
      <w:r w:rsidRPr="00E40F5A">
        <w:rPr>
          <w:rFonts w:asciiTheme="minorHAnsi" w:hAnsiTheme="minorHAnsi" w:cstheme="minorHAnsi"/>
          <w:b/>
          <w:color w:val="000000" w:themeColor="text1"/>
          <w:sz w:val="32"/>
          <w:szCs w:val="32"/>
        </w:rPr>
        <w:t xml:space="preserve"> House Fire tragedy occurred under a Labour Government, the Coroner’s Inquest during a Coalition Government and the Grenfell Tower fire tragedy under a Conservative Government} </w:t>
      </w:r>
    </w:p>
    <w:p w14:paraId="647E96C7" w14:textId="77777777" w:rsidR="00E40F5A" w:rsidRPr="00E40F5A" w:rsidRDefault="00E40F5A" w:rsidP="00E40F5A">
      <w:pPr>
        <w:rPr>
          <w:rFonts w:asciiTheme="minorHAnsi" w:hAnsiTheme="minorHAnsi" w:cstheme="minorHAnsi"/>
          <w:b/>
          <w:color w:val="000000" w:themeColor="text1"/>
          <w:sz w:val="32"/>
          <w:szCs w:val="32"/>
        </w:rPr>
      </w:pPr>
    </w:p>
    <w:p w14:paraId="676B3BE3"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This response has been drafted by the APPG’s Advisers, Ronnie </w:t>
      </w:r>
      <w:proofErr w:type="spellStart"/>
      <w:r w:rsidRPr="00E40F5A">
        <w:rPr>
          <w:rFonts w:asciiTheme="minorHAnsi" w:hAnsiTheme="minorHAnsi" w:cstheme="minorHAnsi"/>
          <w:b/>
          <w:color w:val="000000" w:themeColor="text1"/>
          <w:sz w:val="32"/>
          <w:szCs w:val="32"/>
        </w:rPr>
        <w:t>King,</w:t>
      </w:r>
      <w:proofErr w:type="spellEnd"/>
      <w:r w:rsidRPr="00E40F5A">
        <w:rPr>
          <w:rFonts w:asciiTheme="minorHAnsi" w:hAnsiTheme="minorHAnsi" w:cstheme="minorHAnsi"/>
          <w:b/>
          <w:color w:val="000000" w:themeColor="text1"/>
          <w:sz w:val="32"/>
          <w:szCs w:val="32"/>
        </w:rPr>
        <w:t xml:space="preserve"> Tom Roche and Mike Wood, following consultation with the All-Party Leasehold/Common-hold Reform Group, the National Fire Chiefs Council, the Association of British Insurers, the Fire Sector Federation, the Fire Protection Association and APPG Members and Officers; taking account of issues arising from Phase 2 of the Report from the Grenfell Tower Public Inquiry; and the APPG’s January 7th 2025 meeting with Government Ministers Alex Norris MP and Dame Diana Johnson DBE MP; where a number of matters for clarification were discussed with Ministers:-</w:t>
      </w:r>
    </w:p>
    <w:p w14:paraId="17E56D60"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lastRenderedPageBreak/>
        <w:t xml:space="preserve">APPG Chairman Bob Blackman CBE MP mentioned that more is needed on the clarity around cladding, where buildings have still been constructed with unsafe cladding within the last five years, and cases of very tall buildings {one of 44 </w:t>
      </w:r>
      <w:proofErr w:type="gramStart"/>
      <w:r w:rsidRPr="00E40F5A">
        <w:rPr>
          <w:rFonts w:asciiTheme="minorHAnsi" w:hAnsiTheme="minorHAnsi" w:cstheme="minorHAnsi"/>
          <w:b/>
          <w:color w:val="000000" w:themeColor="text1"/>
          <w:sz w:val="32"/>
          <w:szCs w:val="32"/>
        </w:rPr>
        <w:t>storeys}  with</w:t>
      </w:r>
      <w:proofErr w:type="gramEnd"/>
      <w:r w:rsidRPr="00E40F5A">
        <w:rPr>
          <w:rFonts w:asciiTheme="minorHAnsi" w:hAnsiTheme="minorHAnsi" w:cstheme="minorHAnsi"/>
          <w:b/>
          <w:color w:val="000000" w:themeColor="text1"/>
          <w:sz w:val="32"/>
          <w:szCs w:val="32"/>
        </w:rPr>
        <w:t xml:space="preserve"> only a single staircase.. He raised the matter of construction products where their suitability in recent construction projects remained an open question, noting situations where buildings completed post 2017 were not subject to remediation.   </w:t>
      </w:r>
    </w:p>
    <w:p w14:paraId="57A1C3A8"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As a previous member of the Select Committee on DHCLG he felt that there had been ‘drift’ and there was a need for action to “get it right”.</w:t>
      </w:r>
    </w:p>
    <w:p w14:paraId="73DBDE51"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At the various stages, the concerns of the All-Party Group have returned to those who live with these issues and occupy such buildings. The timeframes from assessment to final remediation to take place are extensive and impacts their well-being. Coupled to this are the ongoing burdens they face financially because of issues arising from property valuation, insurance or lack of options for mortgages.</w:t>
      </w:r>
    </w:p>
    <w:p w14:paraId="54ECC4E8"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Overall, the work in this area has highlighted the complexity of the built environment and the structures within it covering ownership, leaseholder preparations through to construction contracts.  This complexity has been part of the delay to action with limited activity to “cut through” this complexity to make the path ahead clearer.</w:t>
      </w:r>
    </w:p>
    <w:p w14:paraId="1A4ADF4F"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Fundamentally we face issues that arise in five areas:</w:t>
      </w:r>
    </w:p>
    <w:p w14:paraId="4565AA2C"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1.</w:t>
      </w:r>
      <w:r w:rsidRPr="00E40F5A">
        <w:rPr>
          <w:rFonts w:asciiTheme="minorHAnsi" w:hAnsiTheme="minorHAnsi" w:cstheme="minorHAnsi"/>
          <w:b/>
          <w:color w:val="000000" w:themeColor="text1"/>
          <w:sz w:val="32"/>
          <w:szCs w:val="32"/>
        </w:rPr>
        <w:tab/>
        <w:t>Agreement on risk – from the discussions within the All-Party Parliamentary Group and cases brought to its attention, delay arises from a lack of agreement on the level of remediation required. This stems from a lack of agreement on the risk and the residual risk following the completion of works. Although work has been undertaken to make the system proportionate it stumbles on this issue.</w:t>
      </w:r>
    </w:p>
    <w:p w14:paraId="683E36F8"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2.</w:t>
      </w:r>
      <w:r w:rsidRPr="00E40F5A">
        <w:rPr>
          <w:rFonts w:asciiTheme="minorHAnsi" w:hAnsiTheme="minorHAnsi" w:cstheme="minorHAnsi"/>
          <w:b/>
          <w:color w:val="000000" w:themeColor="text1"/>
          <w:sz w:val="32"/>
          <w:szCs w:val="32"/>
        </w:rPr>
        <w:tab/>
        <w:t xml:space="preserve">Capacity – the cases highlighted have indicated challenges with capacity within the assessment, regulatory and construction sectors. This leads to constraints to define the scale of the issue at hand, the amount of remediation that can be undertaken and the </w:t>
      </w:r>
      <w:r w:rsidRPr="00E40F5A">
        <w:rPr>
          <w:rFonts w:asciiTheme="minorHAnsi" w:hAnsiTheme="minorHAnsi" w:cstheme="minorHAnsi"/>
          <w:b/>
          <w:color w:val="000000" w:themeColor="text1"/>
          <w:sz w:val="32"/>
          <w:szCs w:val="32"/>
        </w:rPr>
        <w:lastRenderedPageBreak/>
        <w:t>pace at which it can proceed. This continues to hamper progress even when agreed or required by enforcement action.</w:t>
      </w:r>
    </w:p>
    <w:p w14:paraId="35CFB1E5"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3.</w:t>
      </w:r>
      <w:r w:rsidRPr="00E40F5A">
        <w:rPr>
          <w:rFonts w:asciiTheme="minorHAnsi" w:hAnsiTheme="minorHAnsi" w:cstheme="minorHAnsi"/>
          <w:b/>
          <w:color w:val="000000" w:themeColor="text1"/>
          <w:sz w:val="32"/>
          <w:szCs w:val="32"/>
        </w:rPr>
        <w:tab/>
        <w:t>Minimising risk ahead of remediation – the group has heard many concerns over the ongoing cost to temporarily minimise risk, with such as “waking watch. What is not clear is whether further intermediate actions like retrofitting of alarms and indeed fire sprinklers would reap stronger benefits whilst remediation is agreed.</w:t>
      </w:r>
    </w:p>
    <w:p w14:paraId="7BE863F2"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4.</w:t>
      </w:r>
      <w:r w:rsidRPr="00E40F5A">
        <w:rPr>
          <w:rFonts w:asciiTheme="minorHAnsi" w:hAnsiTheme="minorHAnsi" w:cstheme="minorHAnsi"/>
          <w:b/>
          <w:color w:val="000000" w:themeColor="text1"/>
          <w:sz w:val="32"/>
          <w:szCs w:val="32"/>
        </w:rPr>
        <w:tab/>
        <w:t>Funding – the urgency of remediation once funding is agreed is not clear and expectations have {until recently} not been communicated. There appears to be no clear requirement with funding for work to be completed within an agreed timeframe and schedules lengthen. Similarly, the mechanism to compel action is unclear.</w:t>
      </w:r>
    </w:p>
    <w:p w14:paraId="1D4F3F3D"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5.</w:t>
      </w:r>
      <w:r w:rsidRPr="00E40F5A">
        <w:rPr>
          <w:rFonts w:asciiTheme="minorHAnsi" w:hAnsiTheme="minorHAnsi" w:cstheme="minorHAnsi"/>
          <w:b/>
          <w:color w:val="000000" w:themeColor="text1"/>
          <w:sz w:val="32"/>
          <w:szCs w:val="32"/>
        </w:rPr>
        <w:tab/>
        <w:t>Recovering costs – the Group was heartened to see work from the previous Government with constructors to agree to contracts on remediation and costs. However, it is unclear what is happening in respect of those who manufactured and marketed products that did not meet the Regulations and action from Government is unclear. This leaves many to conclude that the burden may still be borne by taxpayers.</w:t>
      </w:r>
    </w:p>
    <w:p w14:paraId="0439D89C"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A sixth issue can be added since the Metropolitan Police have confirmed that they do not expect to begin prosecutions until 2027 at the earliest. This could have a further and significant impact on the outcome.</w:t>
      </w:r>
    </w:p>
    <w:p w14:paraId="3A379D28" w14:textId="77777777" w:rsidR="00E40F5A" w:rsidRPr="00E40F5A" w:rsidRDefault="00E40F5A" w:rsidP="00E40F5A">
      <w:pPr>
        <w:rPr>
          <w:rFonts w:asciiTheme="minorHAnsi" w:hAnsiTheme="minorHAnsi" w:cstheme="minorHAnsi"/>
          <w:b/>
          <w:color w:val="000000" w:themeColor="text1"/>
          <w:sz w:val="32"/>
          <w:szCs w:val="32"/>
        </w:rPr>
      </w:pPr>
    </w:p>
    <w:p w14:paraId="0294E220"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The NAO matters raised for consideration and </w:t>
      </w:r>
      <w:proofErr w:type="gramStart"/>
      <w:r w:rsidRPr="00E40F5A">
        <w:rPr>
          <w:rFonts w:asciiTheme="minorHAnsi" w:hAnsiTheme="minorHAnsi" w:cstheme="minorHAnsi"/>
          <w:b/>
          <w:color w:val="000000" w:themeColor="text1"/>
          <w:sz w:val="32"/>
          <w:szCs w:val="32"/>
        </w:rPr>
        <w:t>comment:-</w:t>
      </w:r>
      <w:proofErr w:type="gramEnd"/>
    </w:p>
    <w:p w14:paraId="24B389E4"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Up to 60% of buildings with dangerous cladding have not yet been identified, and remediation for buildings within government’s portfolio is slow.</w:t>
      </w:r>
    </w:p>
    <w:p w14:paraId="16BDC660"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Ministry of Housing, Communities &amp; Local Government (MHCLG) modelling indicates an end date of 2035 for completing cladding remediation, but without published milestones, hundreds of thousands of residents have no idea when their building will be made safe.</w:t>
      </w:r>
    </w:p>
    <w:p w14:paraId="0970137D"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lastRenderedPageBreak/>
        <w:t>While most leaseholders are now protected from remediation costs, residents continue to suffer significant emotional and financial distress.</w:t>
      </w:r>
    </w:p>
    <w:p w14:paraId="2BA8683F"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With total estimated costs of £16.6bn and the Building Safety Levy yet to start, there are risks to keeping taxpayer contributions capped at £5.1bn.</w:t>
      </w:r>
    </w:p>
    <w:p w14:paraId="76B3F773"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Publishing a target date for the completion of dangerous cladding remediation works and providing greater transparency on remediation performance are two key recommendations arising from a new National Audit Office report.</w:t>
      </w:r>
    </w:p>
    <w:p w14:paraId="7128EA50"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The UK’s independent spending watchdog’s recommendations feature in its first report on the government’s remediation portfolio since five different programmes (see Notes for Editors) were brought together into a single portfolio in 2023. The NAO’s report follows the publication of the Grenfell Inquiry in September, which examined the root causes of the fire in June 2017 that resulted in the deaths of 72 people.</w:t>
      </w:r>
    </w:p>
    <w:p w14:paraId="49B202DC"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The NAO examines how well MHCLG is maximising the identification of unsafe buildings, driving progress with remediation works and managing taxpayers’ exposure to related costs.</w:t>
      </w:r>
    </w:p>
    <w:p w14:paraId="4D249F3E"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The government has significantly changed the types of buildings within scope for its programmes, and its approach to remediation, as the scale and impact of the cladding problem has become clearer. It now has programmes to address dangerous cladding for all the estimated 9,000 to 12,000 buildings over 11 metres it considers need remediating.</w:t>
      </w:r>
    </w:p>
    <w:p w14:paraId="10FDE7E4"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There has been a substantial increase in remediation activity since the NAO’s 2020 Investigation into remediating dangerous cladding on high-rise buildings. So far, 4,771 buildings have been brought into the portfolio, but it is taking longer than expected to identify the remainder, and some may never be identified. With a potential 7,200 buildings or more (up to 60%) still to be identified, many people still do not know when their buildings will be made safe, </w:t>
      </w:r>
      <w:r w:rsidRPr="00E40F5A">
        <w:rPr>
          <w:rFonts w:asciiTheme="minorHAnsi" w:hAnsiTheme="minorHAnsi" w:cstheme="minorHAnsi"/>
          <w:b/>
          <w:color w:val="000000" w:themeColor="text1"/>
          <w:sz w:val="32"/>
          <w:szCs w:val="32"/>
        </w:rPr>
        <w:lastRenderedPageBreak/>
        <w:t>contributing to resident’s suffering significant financial and emotional distress.</w:t>
      </w:r>
    </w:p>
    <w:p w14:paraId="77B5CB8C"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While building owners are responsible for fixing their buildings, engagement with government’s grant programmes is voluntary. As the NAO previously reported, incomplete building records, construction materials that differ from those on plans, and difficulties tracing owners can make identifying affected buildings extremely challenging.</w:t>
      </w:r>
    </w:p>
    <w:p w14:paraId="144EC322"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Seven years after Grenfell, 98% of estimated high-rise buildings (over 18 metres) with dangerous cladding are in the portfolio. Mandatory registration of high-rise buildings under the Building Safety Act 2022 is helping to identify any that remain.</w:t>
      </w:r>
    </w:p>
    <w:p w14:paraId="2CA099D6"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There is no mandatory registration for (more numerous) medium-rise buildings (11 to 18 metres), and the Department understands some building owners may be reluctant to engage for fear of uncovering problems out-of-scope for government funding, and others can lack the time and knowledge to navigate the process.</w:t>
      </w:r>
    </w:p>
    <w:p w14:paraId="283A8035"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Of the 4,771 medium-rise buildings in the government’s portfolio – the equivalent of 258,000 homes – remediation work has yet to start on over half, is in progress for a fifth, with around one third complete. Of all 9,000-12,000 potentially in scope, work is complete for only 12-16%.</w:t>
      </w:r>
    </w:p>
    <w:p w14:paraId="67554672"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The report found, in total, it will cost an estimated £16.6 billion to fix unsafe cladding on all buildings over 11 metres in England. MHCLG expects to provide £9.1 billion of this, with the remainder funded by developers who have agreed to remediate buildings they developed, private owners or social housing providers.</w:t>
      </w:r>
    </w:p>
    <w:p w14:paraId="4D7C7169"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To keep taxpayer contributions within a £5.1 billion cap over the long-term, MHCLG plans to recoup £700 million through refunds from developers for remediation works the taxpayer has already funded, and around £3.4 billion from a new Building Safety Levy. The Levy will be paid by developers on new developments, though MHCLG is yet to confirm payment mechanisms. It does not expect to introduce the levy until autumn 2025 at the earliest.</w:t>
      </w:r>
    </w:p>
    <w:p w14:paraId="3A17957F"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lastRenderedPageBreak/>
        <w:t>In 2023-24 there were potential losses of over £500,000 (paid to one applicant) through fraud, which has led to the Department reviewing its counter-fraud structures and developing plans to improve fraud management of the Building Safety Fund.</w:t>
      </w:r>
    </w:p>
    <w:p w14:paraId="35CF0680"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MHCLG acknowledges there may be overlaps between its remediation programmes and wider government priorities, from decarbonisation to building new homes, and the NAO report found MHCLG needs to do more to ensure that policies are not working at cross-purposes.</w:t>
      </w:r>
    </w:p>
    <w:p w14:paraId="62391C69"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As MHCLG and other bodies investigate buildings at risk, they are gathering data about buildings on a national scale, which may support future government priorities, such as net zero ambitions.</w:t>
      </w:r>
    </w:p>
    <w:p w14:paraId="4403E606"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“Seven years on from the Grenfell Tower fire, there has been progress, but considerable uncertainty remains regarding the number of buildings needing remediation, costs, timelines and recouping public spending. There is a long way to go before all affected buildings are made safe, and risks MHCLG must address if its approach is to succeed.</w:t>
      </w:r>
    </w:p>
    <w:p w14:paraId="649C5403"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“Putting the onus on developers to pay and introducing a more proportionate approach to remediation should help to protect taxpayers’ money. Yet it has also created grounds for dispute, causing delays.</w:t>
      </w:r>
    </w:p>
    <w:p w14:paraId="5C4FDD24"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“To stick to its £5.1 billion cap in the long run, MHCLG needs to ensure that it can recoup funds through successful implementation of the proposed Building Safety Levy.”</w:t>
      </w:r>
    </w:p>
    <w:p w14:paraId="7EE3970D"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Gareth Davies, head of the NAO</w:t>
      </w:r>
    </w:p>
    <w:p w14:paraId="7C26B9EA" w14:textId="77777777" w:rsidR="00E40F5A" w:rsidRPr="00E40F5A" w:rsidRDefault="00E40F5A" w:rsidP="00E40F5A">
      <w:pPr>
        <w:rPr>
          <w:rFonts w:asciiTheme="minorHAnsi" w:hAnsiTheme="minorHAnsi" w:cstheme="minorHAnsi"/>
          <w:b/>
          <w:color w:val="000000" w:themeColor="text1"/>
          <w:sz w:val="32"/>
          <w:szCs w:val="32"/>
        </w:rPr>
      </w:pPr>
    </w:p>
    <w:p w14:paraId="74B7514C"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The National Audit Office Report</w:t>
      </w:r>
      <w:proofErr w:type="gramStart"/>
      <w:r w:rsidRPr="00E40F5A">
        <w:rPr>
          <w:rFonts w:asciiTheme="minorHAnsi" w:hAnsiTheme="minorHAnsi" w:cstheme="minorHAnsi"/>
          <w:b/>
          <w:color w:val="000000" w:themeColor="text1"/>
          <w:sz w:val="32"/>
          <w:szCs w:val="32"/>
        </w:rPr>
        <w:t>:  ‘</w:t>
      </w:r>
      <w:proofErr w:type="gramEnd"/>
      <w:r w:rsidRPr="00E40F5A">
        <w:rPr>
          <w:rFonts w:asciiTheme="minorHAnsi" w:hAnsiTheme="minorHAnsi" w:cstheme="minorHAnsi"/>
          <w:b/>
          <w:color w:val="000000" w:themeColor="text1"/>
          <w:sz w:val="32"/>
          <w:szCs w:val="32"/>
        </w:rPr>
        <w:t>Dangerous Cladding’ – the government’s remediation portfolio – 4th November 2024 – KEY FINDINGS STATE:</w:t>
      </w:r>
    </w:p>
    <w:p w14:paraId="37B6C439" w14:textId="77777777" w:rsidR="00E40F5A" w:rsidRPr="00E40F5A" w:rsidRDefault="00E40F5A" w:rsidP="00E40F5A">
      <w:pPr>
        <w:rPr>
          <w:rFonts w:asciiTheme="minorHAnsi" w:hAnsiTheme="minorHAnsi" w:cstheme="minorHAnsi"/>
          <w:b/>
          <w:color w:val="000000" w:themeColor="text1"/>
          <w:sz w:val="32"/>
          <w:szCs w:val="32"/>
        </w:rPr>
      </w:pPr>
    </w:p>
    <w:p w14:paraId="7992A308"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‘’8. Summary Dangerous cladding: the government’s remediation portfolio Key findings </w:t>
      </w:r>
      <w:proofErr w:type="gramStart"/>
      <w:r w:rsidRPr="00E40F5A">
        <w:rPr>
          <w:rFonts w:asciiTheme="minorHAnsi" w:hAnsiTheme="minorHAnsi" w:cstheme="minorHAnsi"/>
          <w:b/>
          <w:color w:val="000000" w:themeColor="text1"/>
          <w:sz w:val="32"/>
          <w:szCs w:val="32"/>
        </w:rPr>
        <w:t>The</w:t>
      </w:r>
      <w:proofErr w:type="gramEnd"/>
      <w:r w:rsidRPr="00E40F5A">
        <w:rPr>
          <w:rFonts w:asciiTheme="minorHAnsi" w:hAnsiTheme="minorHAnsi" w:cstheme="minorHAnsi"/>
          <w:b/>
          <w:color w:val="000000" w:themeColor="text1"/>
          <w:sz w:val="32"/>
          <w:szCs w:val="32"/>
        </w:rPr>
        <w:t xml:space="preserve"> government’s remediation activity 6 The government has significantly changed the types of buildings within scope for its programmes, and its approach to remediation, as the </w:t>
      </w:r>
      <w:r w:rsidRPr="00E40F5A">
        <w:rPr>
          <w:rFonts w:asciiTheme="minorHAnsi" w:hAnsiTheme="minorHAnsi" w:cstheme="minorHAnsi"/>
          <w:b/>
          <w:color w:val="000000" w:themeColor="text1"/>
          <w:sz w:val="32"/>
          <w:szCs w:val="32"/>
        </w:rPr>
        <w:lastRenderedPageBreak/>
        <w:t>scale and impact of the cladding problem has become clearer. MHCLG initially focused on identifying high-rise buildings with unsafe ACM cladding. From 2018, as concerns mounted about the pace of remediation, fire safety risks in other types of cladding, and the unaffordable bills that residents faced, MHCLG introduced financial support. By March 2021, it had made £5.1 billion available to support remediation of high-rise buildings with ACM and other types of unsafe cladding across the private and social sectors. In 2020, government advice began to stress the importance of assessing the fire safety risk of external wall systems on all buildings, irrespective of height. In 2021, MHCLG announced a long-term loan for leaseholders in affected medium-rise buildings to pay for remediation works, along with measures to make industry pay. In 2022, it decided not to progress with the loan, promised to protect leaseholders in buildings over 11 metres from remediation costs, and adopted a more proportionate approach towards its assessment of building safety. This approach called for greater use of lower cost mitigations such as sprinklers, which it said would be less disruptive for residents. In some cases, where risk is deemed low or ‘tolerable’, it could mean flammable cladding staying in place. These changes have tried to clarify who will pay but introduced more uncertainty over the number of buildings in scope for government programmes and how much remediation will cost (paragraphs 1.3 to 1.13, 1.16, 1.20, 1.22 and Fig 1}</w:t>
      </w:r>
    </w:p>
    <w:p w14:paraId="0985726E"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This is something which the All-Party Group strongly supports, along with the National Fire Chiefs Council.</w:t>
      </w:r>
    </w:p>
    <w:p w14:paraId="5F8397A3"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In </w:t>
      </w:r>
      <w:proofErr w:type="gramStart"/>
      <w:r w:rsidRPr="00E40F5A">
        <w:rPr>
          <w:rFonts w:asciiTheme="minorHAnsi" w:hAnsiTheme="minorHAnsi" w:cstheme="minorHAnsi"/>
          <w:b/>
          <w:color w:val="000000" w:themeColor="text1"/>
          <w:sz w:val="32"/>
          <w:szCs w:val="32"/>
        </w:rPr>
        <w:t>fact</w:t>
      </w:r>
      <w:proofErr w:type="gramEnd"/>
      <w:r w:rsidRPr="00E40F5A">
        <w:rPr>
          <w:rFonts w:asciiTheme="minorHAnsi" w:hAnsiTheme="minorHAnsi" w:cstheme="minorHAnsi"/>
          <w:b/>
          <w:color w:val="000000" w:themeColor="text1"/>
          <w:sz w:val="32"/>
          <w:szCs w:val="32"/>
        </w:rPr>
        <w:t xml:space="preserve"> there is an opportunity for Government to do more to increase the use of sprinklers in the built environment. Sprinklers save lives and reduce injuries. They have been used for over one hundred years and are consistently reliable, protect property, reduce the cost of repairs, and minimise the impact of fire on the environment. Sprinklers can also buy crucial additional time in firefighting operations which may mean that evacuations are not necessary in the first place. Analysis has demonstrated that they </w:t>
      </w:r>
      <w:r w:rsidRPr="00E40F5A">
        <w:rPr>
          <w:rFonts w:asciiTheme="minorHAnsi" w:hAnsiTheme="minorHAnsi" w:cstheme="minorHAnsi"/>
          <w:b/>
          <w:color w:val="000000" w:themeColor="text1"/>
          <w:sz w:val="32"/>
          <w:szCs w:val="32"/>
        </w:rPr>
        <w:lastRenderedPageBreak/>
        <w:t xml:space="preserve">are 99% effective in extinguishing or controlling a fire and 94% reliable in their ability to operate across all building </w:t>
      </w:r>
      <w:proofErr w:type="gramStart"/>
      <w:r w:rsidRPr="00E40F5A">
        <w:rPr>
          <w:rFonts w:asciiTheme="minorHAnsi" w:hAnsiTheme="minorHAnsi" w:cstheme="minorHAnsi"/>
          <w:b/>
          <w:color w:val="000000" w:themeColor="text1"/>
          <w:sz w:val="32"/>
          <w:szCs w:val="32"/>
        </w:rPr>
        <w:t>types..</w:t>
      </w:r>
      <w:proofErr w:type="gramEnd"/>
      <w:r w:rsidRPr="00E40F5A">
        <w:rPr>
          <w:rFonts w:asciiTheme="minorHAnsi" w:hAnsiTheme="minorHAnsi" w:cstheme="minorHAnsi"/>
          <w:b/>
          <w:color w:val="000000" w:themeColor="text1"/>
          <w:sz w:val="32"/>
          <w:szCs w:val="32"/>
        </w:rPr>
        <w:t xml:space="preserve"> </w:t>
      </w:r>
    </w:p>
    <w:p w14:paraId="565D3276"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A cost-benefit analysis produced following the Callow Mount retrofit project demonstrated clear benefits to installing </w:t>
      </w:r>
      <w:proofErr w:type="gramStart"/>
      <w:r w:rsidRPr="00E40F5A">
        <w:rPr>
          <w:rFonts w:asciiTheme="minorHAnsi" w:hAnsiTheme="minorHAnsi" w:cstheme="minorHAnsi"/>
          <w:b/>
          <w:color w:val="000000" w:themeColor="text1"/>
          <w:sz w:val="32"/>
          <w:szCs w:val="32"/>
        </w:rPr>
        <w:t>sprinklers[</w:t>
      </w:r>
      <w:proofErr w:type="gramEnd"/>
      <w:r w:rsidRPr="00E40F5A">
        <w:rPr>
          <w:rFonts w:asciiTheme="minorHAnsi" w:hAnsiTheme="minorHAnsi" w:cstheme="minorHAnsi"/>
          <w:b/>
          <w:color w:val="000000" w:themeColor="text1"/>
          <w:sz w:val="32"/>
          <w:szCs w:val="32"/>
        </w:rPr>
        <w:t xml:space="preserve">2]. Since then, more recent estimates from industry partners suggest that the cost per flat of installing sprinklers has risen from £2,500 - £4,000 per flat depending on a range of factors. </w:t>
      </w:r>
    </w:p>
    <w:p w14:paraId="5065C86F"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MHCLG’s best estimate of total remediation costs are £16.6bn (ranging from £12.6bn to £22.4bn) in 9,000 to 12,000 </w:t>
      </w:r>
      <w:proofErr w:type="gramStart"/>
      <w:r w:rsidRPr="00E40F5A">
        <w:rPr>
          <w:rFonts w:asciiTheme="minorHAnsi" w:hAnsiTheme="minorHAnsi" w:cstheme="minorHAnsi"/>
          <w:b/>
          <w:color w:val="000000" w:themeColor="text1"/>
          <w:sz w:val="32"/>
          <w:szCs w:val="32"/>
        </w:rPr>
        <w:t>buildings[</w:t>
      </w:r>
      <w:proofErr w:type="gramEnd"/>
      <w:r w:rsidRPr="00E40F5A">
        <w:rPr>
          <w:rFonts w:asciiTheme="minorHAnsi" w:hAnsiTheme="minorHAnsi" w:cstheme="minorHAnsi"/>
          <w:b/>
          <w:color w:val="000000" w:themeColor="text1"/>
          <w:sz w:val="32"/>
          <w:szCs w:val="32"/>
        </w:rPr>
        <w:t xml:space="preserve">3]. The estimated costs of retrofitting sprinklers in these buildings </w:t>
      </w:r>
      <w:proofErr w:type="gramStart"/>
      <w:r w:rsidRPr="00E40F5A">
        <w:rPr>
          <w:rFonts w:asciiTheme="minorHAnsi" w:hAnsiTheme="minorHAnsi" w:cstheme="minorHAnsi"/>
          <w:b/>
          <w:color w:val="000000" w:themeColor="text1"/>
          <w:sz w:val="32"/>
          <w:szCs w:val="32"/>
        </w:rPr>
        <w:t>is</w:t>
      </w:r>
      <w:proofErr w:type="gramEnd"/>
      <w:r w:rsidRPr="00E40F5A">
        <w:rPr>
          <w:rFonts w:asciiTheme="minorHAnsi" w:hAnsiTheme="minorHAnsi" w:cstheme="minorHAnsi"/>
          <w:b/>
          <w:color w:val="000000" w:themeColor="text1"/>
          <w:sz w:val="32"/>
          <w:szCs w:val="32"/>
        </w:rPr>
        <w:t xml:space="preserve"> £1.5bn (midpoint estimate based on a range from £202.5m to £2.8bn).  </w:t>
      </w:r>
    </w:p>
    <w:p w14:paraId="6BC735EB"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While these initial estimates made by NFCC require further scrutiny and peer review, this suggests that at just 9% of the estimated costs of cladding replacement, sprinklers may be a proportionate and effective way to help mitigate risks in buildings while further solutions are being developed to support the pace of remediation. This is not to suggest that sprinklers can fully mitigate the risks posed by some or all external wall systems, or that they will be appropriate in every building as this must be risk assessed on a case-by-case basis. However, NFCC is aware of a range of cases where cladding remediation alone has not been sufficient to mitigate other risks within buildings. </w:t>
      </w:r>
    </w:p>
    <w:p w14:paraId="546C7247"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With a high ability to mitigate a range of fire safety risks and in some cases the potential to obviate the need for simultaneous evacuation strategies and make it easier to develop and maintain personal emergency evacuation plans (PEEPs), these estimates demonstrate the value of further investigating greater use of sprinklers in the built environment. </w:t>
      </w:r>
    </w:p>
    <w:p w14:paraId="5F68FC03"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NFCC has called on the Government to make it a requirement to retrofit sprinklers in all existing residential buildings over 11 metres on a risk-assessed basis; which is </w:t>
      </w:r>
      <w:proofErr w:type="gramStart"/>
      <w:r w:rsidRPr="00E40F5A">
        <w:rPr>
          <w:rFonts w:asciiTheme="minorHAnsi" w:hAnsiTheme="minorHAnsi" w:cstheme="minorHAnsi"/>
          <w:b/>
          <w:color w:val="000000" w:themeColor="text1"/>
          <w:sz w:val="32"/>
          <w:szCs w:val="32"/>
        </w:rPr>
        <w:t>also  supported</w:t>
      </w:r>
      <w:proofErr w:type="gramEnd"/>
      <w:r w:rsidRPr="00E40F5A">
        <w:rPr>
          <w:rFonts w:asciiTheme="minorHAnsi" w:hAnsiTheme="minorHAnsi" w:cstheme="minorHAnsi"/>
          <w:b/>
          <w:color w:val="000000" w:themeColor="text1"/>
          <w:sz w:val="32"/>
          <w:szCs w:val="32"/>
        </w:rPr>
        <w:t xml:space="preserve"> by the APPG.  </w:t>
      </w:r>
    </w:p>
    <w:p w14:paraId="5998E058"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Fire and Rescue Services {FRS’s} have played a key role to date in relation to efforts to assess the extent of risks in high rise blocks of flats and ensure action is taken to ensure the immediate safety of </w:t>
      </w:r>
      <w:r w:rsidRPr="00E40F5A">
        <w:rPr>
          <w:rFonts w:asciiTheme="minorHAnsi" w:hAnsiTheme="minorHAnsi" w:cstheme="minorHAnsi"/>
          <w:b/>
          <w:color w:val="000000" w:themeColor="text1"/>
          <w:sz w:val="32"/>
          <w:szCs w:val="32"/>
        </w:rPr>
        <w:lastRenderedPageBreak/>
        <w:t xml:space="preserve">residents despite challenges related to FRS’s workforce limitations. However, these efforts have highlighted the scale of broader issues preventing duty holders from meeting their obligations to make buildings safe. </w:t>
      </w:r>
    </w:p>
    <w:p w14:paraId="58E38754"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These findings highlight that Government cannot simply enforce their way out of the building safety crisis, it will require leadership from Government to unlock the various issues in the system.</w:t>
      </w:r>
    </w:p>
    <w:p w14:paraId="2BCB88EB"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This submission has taken account of the urgent challenge of remediating unsafe residential buildings, highlighting key issues and actionable solutions.</w:t>
      </w:r>
    </w:p>
    <w:p w14:paraId="3A506C53"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The APPG has relied substantially on the National Fire Chiefs Council for data and facts; given the extensive involvement they have had throughout the Country since the Grenfell Tower Fire Tragedy.</w:t>
      </w:r>
    </w:p>
    <w:p w14:paraId="3A587489"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"Government seems to recognise that the unsatisfactory outstanding issue concerning </w:t>
      </w:r>
      <w:proofErr w:type="gramStart"/>
      <w:r w:rsidRPr="00E40F5A">
        <w:rPr>
          <w:rFonts w:asciiTheme="minorHAnsi" w:hAnsiTheme="minorHAnsi" w:cstheme="minorHAnsi"/>
          <w:b/>
          <w:color w:val="000000" w:themeColor="text1"/>
          <w:sz w:val="32"/>
          <w:szCs w:val="32"/>
        </w:rPr>
        <w:t>dangerous  combustible</w:t>
      </w:r>
      <w:proofErr w:type="gramEnd"/>
      <w:r w:rsidRPr="00E40F5A">
        <w:rPr>
          <w:rFonts w:asciiTheme="minorHAnsi" w:hAnsiTheme="minorHAnsi" w:cstheme="minorHAnsi"/>
          <w:b/>
          <w:color w:val="000000" w:themeColor="text1"/>
          <w:sz w:val="32"/>
          <w:szCs w:val="32"/>
        </w:rPr>
        <w:t xml:space="preserve"> cladding replacement and remediation may well have potentially further ramifications for fire safety concerns, especially affecting residential buildings but also spreading to other occupancies as well, whilst the cladding issue remains outstanding. </w:t>
      </w:r>
    </w:p>
    <w:p w14:paraId="6E7B7113"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Other issues could quite easily arise the longer the cladding issues goes on festering, remaining unresolved. For example, there are concerns being expressed by leaseholders and responsible persons over unnecessary replacements of fire doors </w:t>
      </w:r>
      <w:proofErr w:type="gramStart"/>
      <w:r w:rsidRPr="00E40F5A">
        <w:rPr>
          <w:rFonts w:asciiTheme="minorHAnsi" w:hAnsiTheme="minorHAnsi" w:cstheme="minorHAnsi"/>
          <w:b/>
          <w:color w:val="000000" w:themeColor="text1"/>
          <w:sz w:val="32"/>
          <w:szCs w:val="32"/>
        </w:rPr>
        <w:t>on the basis of</w:t>
      </w:r>
      <w:proofErr w:type="gramEnd"/>
      <w:r w:rsidRPr="00E40F5A">
        <w:rPr>
          <w:rFonts w:asciiTheme="minorHAnsi" w:hAnsiTheme="minorHAnsi" w:cstheme="minorHAnsi"/>
          <w:b/>
          <w:color w:val="000000" w:themeColor="text1"/>
          <w:sz w:val="32"/>
          <w:szCs w:val="32"/>
        </w:rPr>
        <w:t xml:space="preserve"> unjustified advice from fire door inspectors, made without adequate explanations.</w:t>
      </w:r>
    </w:p>
    <w:p w14:paraId="10ADE6C8"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There are many millions of fire doors in use in buildings backed when installed by a BS 476 part 22 fire resistance national test that has not been technically questioned but which now has a shadow cast over the test by Ministerial statement that it is to be replaced by what has been termed a "more rigorous" EN fire resistance test (a description which the specialist bespoke fire door manufacturing industry does not automatically accept).</w:t>
      </w:r>
    </w:p>
    <w:p w14:paraId="7A7B4A50"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We advise that Government needs to recognise this </w:t>
      </w:r>
      <w:proofErr w:type="gramStart"/>
      <w:r w:rsidRPr="00E40F5A">
        <w:rPr>
          <w:rFonts w:asciiTheme="minorHAnsi" w:hAnsiTheme="minorHAnsi" w:cstheme="minorHAnsi"/>
          <w:b/>
          <w:color w:val="000000" w:themeColor="text1"/>
          <w:sz w:val="32"/>
          <w:szCs w:val="32"/>
        </w:rPr>
        <w:t>risk, and</w:t>
      </w:r>
      <w:proofErr w:type="gramEnd"/>
      <w:r w:rsidRPr="00E40F5A">
        <w:rPr>
          <w:rFonts w:asciiTheme="minorHAnsi" w:hAnsiTheme="minorHAnsi" w:cstheme="minorHAnsi"/>
          <w:b/>
          <w:color w:val="000000" w:themeColor="text1"/>
          <w:sz w:val="32"/>
          <w:szCs w:val="32"/>
        </w:rPr>
        <w:t xml:space="preserve"> accordingly needs to issue a statement that there is no reason to </w:t>
      </w:r>
      <w:r w:rsidRPr="00E40F5A">
        <w:rPr>
          <w:rFonts w:asciiTheme="minorHAnsi" w:hAnsiTheme="minorHAnsi" w:cstheme="minorHAnsi"/>
          <w:b/>
          <w:color w:val="000000" w:themeColor="text1"/>
          <w:sz w:val="32"/>
          <w:szCs w:val="32"/>
        </w:rPr>
        <w:lastRenderedPageBreak/>
        <w:t>technically question the BS 476 part 22 fire resistance test for fire doors, following the decision to replace BS 476 part 22 by the EN test in national classifications, which was based on the intent to have a single coordinated standards system. Such an explanation is advisable in advance, before the issue on fire doors starts to grow more strongly, as feedback suggests. Concerns in this area could trigger another remediation question which would be very unwelcome."</w:t>
      </w:r>
    </w:p>
    <w:p w14:paraId="66DEE016" w14:textId="77777777" w:rsidR="00E40F5A" w:rsidRPr="00E40F5A" w:rsidRDefault="00E40F5A" w:rsidP="00E40F5A">
      <w:pPr>
        <w:rPr>
          <w:rFonts w:asciiTheme="minorHAnsi" w:hAnsiTheme="minorHAnsi" w:cstheme="minorHAnsi"/>
          <w:b/>
          <w:color w:val="000000" w:themeColor="text1"/>
          <w:sz w:val="32"/>
          <w:szCs w:val="32"/>
        </w:rPr>
      </w:pPr>
    </w:p>
    <w:p w14:paraId="0F47A41B"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Finally there are two paragraphs from the APPG {Leasehold/Common hold Reform} submission which the Group feels are worthy of drawing to the Public Accounts </w:t>
      </w:r>
      <w:proofErr w:type="gramStart"/>
      <w:r w:rsidRPr="00E40F5A">
        <w:rPr>
          <w:rFonts w:asciiTheme="minorHAnsi" w:hAnsiTheme="minorHAnsi" w:cstheme="minorHAnsi"/>
          <w:b/>
          <w:color w:val="000000" w:themeColor="text1"/>
          <w:sz w:val="32"/>
          <w:szCs w:val="32"/>
        </w:rPr>
        <w:t>Committee‘</w:t>
      </w:r>
      <w:proofErr w:type="gramEnd"/>
      <w:r w:rsidRPr="00E40F5A">
        <w:rPr>
          <w:rFonts w:asciiTheme="minorHAnsi" w:hAnsiTheme="minorHAnsi" w:cstheme="minorHAnsi"/>
          <w:b/>
          <w:color w:val="000000" w:themeColor="text1"/>
          <w:sz w:val="32"/>
          <w:szCs w:val="32"/>
        </w:rPr>
        <w:t>s attention as follows BELOW:</w:t>
      </w:r>
    </w:p>
    <w:p w14:paraId="4A6F59CE"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2. The Government’s approach to building safety risk </w:t>
      </w:r>
    </w:p>
    <w:p w14:paraId="2CD4FDF1"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Comprehensive, clear and consistent risk assessments of all fire safety defects at buildings of all heights are an essential building block for an effective and efficient building safety remediation programme, but they remain elusive. </w:t>
      </w:r>
    </w:p>
    <w:p w14:paraId="021ED2AF"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The root causes of the current crisis include weak non-prescriptive Building Regulations and the muddle of “Class O” and outdated National Classes for fire testing standards (which have, finally, been withdrawn). From major fires at Knowsley Heights in 1991, to Garnock Court in 1999, or </w:t>
      </w:r>
      <w:proofErr w:type="spellStart"/>
      <w:r w:rsidRPr="00E40F5A">
        <w:rPr>
          <w:rFonts w:asciiTheme="minorHAnsi" w:hAnsiTheme="minorHAnsi" w:cstheme="minorHAnsi"/>
          <w:b/>
          <w:color w:val="000000" w:themeColor="text1"/>
          <w:sz w:val="32"/>
          <w:szCs w:val="32"/>
        </w:rPr>
        <w:t>Lakanal</w:t>
      </w:r>
      <w:proofErr w:type="spellEnd"/>
      <w:r w:rsidRPr="00E40F5A">
        <w:rPr>
          <w:rFonts w:asciiTheme="minorHAnsi" w:hAnsiTheme="minorHAnsi" w:cstheme="minorHAnsi"/>
          <w:b/>
          <w:color w:val="000000" w:themeColor="text1"/>
          <w:sz w:val="32"/>
          <w:szCs w:val="32"/>
        </w:rPr>
        <w:t xml:space="preserve"> House in 2009, politicians and civil servants chose to ignore the warning signs for decades. </w:t>
      </w:r>
    </w:p>
    <w:p w14:paraId="738525AA"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In January 2023, former Housing Secretary Michael Gove accepted that “faulty and ambiguous” government guidance allowed the cladding and building safety scandal to happen. The regulatory system was faulty and the Government “did not think hard enough, or police effectively enough, the whole system of building safety.” </w:t>
      </w:r>
    </w:p>
    <w:p w14:paraId="5602DD66"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From 2017, the Government’s “Expert Panel” started publishing a series of Advice Notes, followed by a Consolidated Advice Note (CAN) in January 2020. This abruptly brought in a zero-risk approach, with a focus on replacement of combustible materials on buildings of all heights – but without supporting legislation, funding or processes. </w:t>
      </w:r>
    </w:p>
    <w:p w14:paraId="46F47F86"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lastRenderedPageBreak/>
        <w:t>This immediately led to a deluge of life-changing remediation bills being sent to leaseholders, and ineffective and financially ruinous waking watch patrols18 being installed. An External Wall Survey (EWS1) form had been introduced in December 2019 to confirm to mortgage lenders whether work was required to external walls, and was intended only to be used for buildings above 18m – but the CAN led to the indiscriminate use of EWS1 at buildings of all heights and an almost total freeze in the market for flats, due to a loss of confidence and certainty about which buildings needed remediation and who would pay. The Government has been playing catch-up with funding and legislation ever since.</w:t>
      </w:r>
    </w:p>
    <w:p w14:paraId="2CCD1FFB"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6. Conclusion </w:t>
      </w:r>
    </w:p>
    <w:p w14:paraId="5450B407"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“The government has repeatedly made what turn out to be pie-in-the-sky promises – and then failed to plan, resource, or deliver. The deadly legacy of a shoddy buildings regulation system has been devastating for the victims and survivors of Grenfell but is leaving a long tail of misery and uncertainty for those whose lives are in limbo. The Government must step up and show that it will put a stop to the bickering over who is responsible, who’s going to pay for the remediation – and just put this right.” </w:t>
      </w:r>
    </w:p>
    <w:p w14:paraId="37175433" w14:textId="30446BC8" w:rsidR="00E40F5A" w:rsidRDefault="00336D46" w:rsidP="00E40F5A">
      <w:pPr>
        <w:rPr>
          <w:rFonts w:asciiTheme="minorHAnsi" w:hAnsiTheme="minorHAnsi" w:cstheme="minorHAnsi"/>
          <w:b/>
          <w:color w:val="000000" w:themeColor="text1"/>
          <w:sz w:val="32"/>
          <w:szCs w:val="32"/>
        </w:rPr>
      </w:pPr>
      <w:hyperlink r:id="rId24" w:history="1">
        <w:r w:rsidRPr="00BB537D">
          <w:rPr>
            <w:rStyle w:val="Hyperlink"/>
            <w:rFonts w:asciiTheme="minorHAnsi" w:hAnsiTheme="minorHAnsi" w:cstheme="minorHAnsi"/>
            <w:b/>
            <w:sz w:val="32"/>
            <w:szCs w:val="32"/>
          </w:rPr>
          <w:t>https://committees.parliament.uk/work/371/progress-in-remediating-dangerous-cladding/news/118990/pac-condemns-badly-missed-target-to-</w:t>
        </w:r>
      </w:hyperlink>
    </w:p>
    <w:p w14:paraId="602ACE4A" w14:textId="77777777" w:rsidR="00336D46" w:rsidRPr="00E40F5A" w:rsidRDefault="00336D46" w:rsidP="00E40F5A">
      <w:pPr>
        <w:rPr>
          <w:rFonts w:asciiTheme="minorHAnsi" w:hAnsiTheme="minorHAnsi" w:cstheme="minorHAnsi"/>
          <w:b/>
          <w:color w:val="000000" w:themeColor="text1"/>
          <w:sz w:val="32"/>
          <w:szCs w:val="32"/>
        </w:rPr>
      </w:pPr>
    </w:p>
    <w:p w14:paraId="1505F256"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For leaseholders and residents, there has been little change since the NAO’s previous report and the former Committee Chair’s comments. We urgently need a refreshed joined-up approach across government and between government and all relevant Non-Departmental Public Bodies. </w:t>
      </w:r>
    </w:p>
    <w:p w14:paraId="202E7D80"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A more simplified, comprehensive and </w:t>
      </w:r>
      <w:proofErr w:type="gramStart"/>
      <w:r w:rsidRPr="00E40F5A">
        <w:rPr>
          <w:rFonts w:asciiTheme="minorHAnsi" w:hAnsiTheme="minorHAnsi" w:cstheme="minorHAnsi"/>
          <w:b/>
          <w:color w:val="000000" w:themeColor="text1"/>
          <w:sz w:val="32"/>
          <w:szCs w:val="32"/>
        </w:rPr>
        <w:t>centrally-driven</w:t>
      </w:r>
      <w:proofErr w:type="gramEnd"/>
      <w:r w:rsidRPr="00E40F5A">
        <w:rPr>
          <w:rFonts w:asciiTheme="minorHAnsi" w:hAnsiTheme="minorHAnsi" w:cstheme="minorHAnsi"/>
          <w:b/>
          <w:color w:val="000000" w:themeColor="text1"/>
          <w:sz w:val="32"/>
          <w:szCs w:val="32"/>
        </w:rPr>
        <w:t xml:space="preserve"> and co-ordinated approach would mirror the proposals put forward by Labour when in opposition and provide certainty on the end-to-end remediation process. Certainty for leaseholders and residents, and certainty for developers, freeholders, contractors, insurers, lenders, and conveyancers. Adopting this approach may not be simple but it </w:t>
      </w:r>
      <w:r w:rsidRPr="00E40F5A">
        <w:rPr>
          <w:rFonts w:asciiTheme="minorHAnsi" w:hAnsiTheme="minorHAnsi" w:cstheme="minorHAnsi"/>
          <w:b/>
          <w:color w:val="000000" w:themeColor="text1"/>
          <w:sz w:val="32"/>
          <w:szCs w:val="32"/>
        </w:rPr>
        <w:lastRenderedPageBreak/>
        <w:t xml:space="preserve">is the right thing to do, to keep the countless promises the current government made while in opposition, and ensure leaseholders and residents are truly at the heart of building safety. </w:t>
      </w:r>
    </w:p>
    <w:p w14:paraId="32914A14"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Cultural change may be slow but there must now be the impetus and political will to take control of this unrelenting crisis and focus on ensuring people know when their homes will be made safe. There are a range of benefits if the current approach is simplified – whether removing vast amounts of self-interest in the process; minimising costly agent fees so that client-side support is dedicated to where the needs are most urgent; and joining up regulatory and enforcement efforts so that they are streamlined, coordinated and driven centrally, with all parties working together. Whether that is Homes England and the Leasehold Advisory Service collaborating to provide bespoke and timely updates on people’s homes, or Homes England working with the Building Safety Regulator to focus remediation and ensure statutory building control approval timescales are met. </w:t>
      </w:r>
    </w:p>
    <w:p w14:paraId="0AD3AC0C"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We close by asking: </w:t>
      </w:r>
    </w:p>
    <w:p w14:paraId="757C0679"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What lessons senior officials have learned from their legislation and funding schemes over the years and what they would change if they could go back? </w:t>
      </w:r>
    </w:p>
    <w:p w14:paraId="3211400D" w14:textId="77777777" w:rsidR="00E40F5A" w:rsidRP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What data the Government is collecting on mortgage lending, to validate the commitments made by the lenders two years ago that people would be able to remortgage and sell their homes? </w:t>
      </w:r>
    </w:p>
    <w:p w14:paraId="6C0ED392" w14:textId="77777777" w:rsidR="00E40F5A" w:rsidRDefault="00E40F5A" w:rsidP="00E40F5A">
      <w:pPr>
        <w:rPr>
          <w:rFonts w:asciiTheme="minorHAnsi" w:hAnsiTheme="minorHAnsi" w:cstheme="minorHAnsi"/>
          <w:b/>
          <w:color w:val="000000" w:themeColor="text1"/>
          <w:sz w:val="32"/>
          <w:szCs w:val="32"/>
        </w:rPr>
      </w:pPr>
      <w:r w:rsidRPr="00E40F5A">
        <w:rPr>
          <w:rFonts w:asciiTheme="minorHAnsi" w:hAnsiTheme="minorHAnsi" w:cstheme="minorHAnsi"/>
          <w:b/>
          <w:color w:val="000000" w:themeColor="text1"/>
          <w:sz w:val="32"/>
          <w:szCs w:val="32"/>
        </w:rPr>
        <w:t xml:space="preserve">END OF APPG {FIRE </w:t>
      </w:r>
      <w:proofErr w:type="gramStart"/>
      <w:r w:rsidRPr="00E40F5A">
        <w:rPr>
          <w:rFonts w:asciiTheme="minorHAnsi" w:hAnsiTheme="minorHAnsi" w:cstheme="minorHAnsi"/>
          <w:b/>
          <w:color w:val="000000" w:themeColor="text1"/>
          <w:sz w:val="32"/>
          <w:szCs w:val="32"/>
        </w:rPr>
        <w:t>SAFETY  RESCUE</w:t>
      </w:r>
      <w:proofErr w:type="gramEnd"/>
      <w:r w:rsidRPr="00E40F5A">
        <w:rPr>
          <w:rFonts w:asciiTheme="minorHAnsi" w:hAnsiTheme="minorHAnsi" w:cstheme="minorHAnsi"/>
          <w:b/>
          <w:color w:val="000000" w:themeColor="text1"/>
          <w:sz w:val="32"/>
          <w:szCs w:val="32"/>
        </w:rPr>
        <w:t>} SUBMISSION.</w:t>
      </w:r>
    </w:p>
    <w:p w14:paraId="3F809EE1" w14:textId="69253C07" w:rsidR="00E40F5A" w:rsidRDefault="00E40F5A" w:rsidP="00E40F5A">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29</w:t>
      </w:r>
      <w:r w:rsidRPr="00E40F5A">
        <w:rPr>
          <w:rFonts w:asciiTheme="minorHAnsi" w:hAnsiTheme="minorHAnsi" w:cstheme="minorHAnsi"/>
          <w:b/>
          <w:color w:val="000000" w:themeColor="text1"/>
          <w:sz w:val="32"/>
          <w:szCs w:val="32"/>
          <w:vertAlign w:val="superscript"/>
        </w:rPr>
        <w:t>th</w:t>
      </w:r>
      <w:r>
        <w:rPr>
          <w:rFonts w:asciiTheme="minorHAnsi" w:hAnsiTheme="minorHAnsi" w:cstheme="minorHAnsi"/>
          <w:b/>
          <w:color w:val="000000" w:themeColor="text1"/>
          <w:sz w:val="32"/>
          <w:szCs w:val="32"/>
        </w:rPr>
        <w:t xml:space="preserve"> January </w:t>
      </w:r>
      <w:r w:rsidR="009A0B14">
        <w:rPr>
          <w:rFonts w:asciiTheme="minorHAnsi" w:hAnsiTheme="minorHAnsi" w:cstheme="minorHAnsi"/>
          <w:b/>
          <w:color w:val="000000" w:themeColor="text1"/>
          <w:sz w:val="32"/>
          <w:szCs w:val="32"/>
        </w:rPr>
        <w:t>APPG Hon. Sec.</w:t>
      </w:r>
      <w:r>
        <w:rPr>
          <w:rFonts w:asciiTheme="minorHAnsi" w:hAnsiTheme="minorHAnsi" w:cstheme="minorHAnsi"/>
          <w:b/>
          <w:color w:val="000000" w:themeColor="text1"/>
          <w:sz w:val="32"/>
          <w:szCs w:val="32"/>
        </w:rPr>
        <w:t xml:space="preserve"> participated in a Fire Sector Federation online meeting.</w:t>
      </w:r>
    </w:p>
    <w:p w14:paraId="5594452D" w14:textId="2281F94A" w:rsidR="00E40F5A" w:rsidRDefault="00E40F5A" w:rsidP="00E40F5A">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31</w:t>
      </w:r>
      <w:r w:rsidRPr="00E40F5A">
        <w:rPr>
          <w:rFonts w:asciiTheme="minorHAnsi" w:hAnsiTheme="minorHAnsi" w:cstheme="minorHAnsi"/>
          <w:b/>
          <w:color w:val="000000" w:themeColor="text1"/>
          <w:sz w:val="32"/>
          <w:szCs w:val="32"/>
          <w:vertAlign w:val="superscript"/>
        </w:rPr>
        <w:t>st</w:t>
      </w:r>
      <w:r>
        <w:rPr>
          <w:rFonts w:asciiTheme="minorHAnsi" w:hAnsiTheme="minorHAnsi" w:cstheme="minorHAnsi"/>
          <w:b/>
          <w:color w:val="000000" w:themeColor="text1"/>
          <w:sz w:val="32"/>
          <w:szCs w:val="32"/>
        </w:rPr>
        <w:t xml:space="preserve"> January </w:t>
      </w:r>
      <w:r w:rsidR="009A0B14">
        <w:rPr>
          <w:rFonts w:asciiTheme="minorHAnsi" w:hAnsiTheme="minorHAnsi" w:cstheme="minorHAnsi"/>
          <w:b/>
          <w:color w:val="000000" w:themeColor="text1"/>
          <w:sz w:val="32"/>
          <w:szCs w:val="32"/>
        </w:rPr>
        <w:t xml:space="preserve">APPG </w:t>
      </w:r>
      <w:proofErr w:type="spellStart"/>
      <w:r w:rsidR="009A0B14">
        <w:rPr>
          <w:rFonts w:asciiTheme="minorHAnsi" w:hAnsiTheme="minorHAnsi" w:cstheme="minorHAnsi"/>
          <w:b/>
          <w:color w:val="000000" w:themeColor="text1"/>
          <w:sz w:val="32"/>
          <w:szCs w:val="32"/>
        </w:rPr>
        <w:t>Hon.Sec</w:t>
      </w:r>
      <w:proofErr w:type="spellEnd"/>
      <w:r w:rsidR="009A0B14">
        <w:rPr>
          <w:rFonts w:asciiTheme="minorHAnsi" w:hAnsiTheme="minorHAnsi" w:cstheme="minorHAnsi"/>
          <w:b/>
          <w:color w:val="000000" w:themeColor="text1"/>
          <w:sz w:val="32"/>
          <w:szCs w:val="32"/>
        </w:rPr>
        <w:t>.</w:t>
      </w:r>
      <w:r w:rsidR="00F2028D">
        <w:rPr>
          <w:rFonts w:asciiTheme="minorHAnsi" w:hAnsiTheme="minorHAnsi" w:cstheme="minorHAnsi"/>
          <w:b/>
          <w:color w:val="000000" w:themeColor="text1"/>
          <w:sz w:val="32"/>
          <w:szCs w:val="32"/>
        </w:rPr>
        <w:t xml:space="preserve"> </w:t>
      </w:r>
      <w:r>
        <w:rPr>
          <w:rFonts w:asciiTheme="minorHAnsi" w:hAnsiTheme="minorHAnsi" w:cstheme="minorHAnsi"/>
          <w:b/>
          <w:color w:val="000000" w:themeColor="text1"/>
          <w:sz w:val="32"/>
          <w:szCs w:val="32"/>
        </w:rPr>
        <w:t>met with Tom Roche in Swansea to discuss succession planning for the APPG Adviser and Hon. Sec. role.</w:t>
      </w:r>
    </w:p>
    <w:p w14:paraId="7FA14B23" w14:textId="77777777" w:rsidR="00E40F5A" w:rsidRDefault="00E40F5A" w:rsidP="00E40F5A">
      <w:pPr>
        <w:rPr>
          <w:rFonts w:asciiTheme="minorHAnsi" w:hAnsiTheme="minorHAnsi" w:cstheme="minorHAnsi"/>
          <w:b/>
          <w:color w:val="000000" w:themeColor="text1"/>
          <w:sz w:val="32"/>
          <w:szCs w:val="32"/>
        </w:rPr>
      </w:pPr>
    </w:p>
    <w:p w14:paraId="6C6D9F0C" w14:textId="69CC7B11" w:rsidR="00E40F5A" w:rsidRDefault="00E40F5A" w:rsidP="00E40F5A">
      <w:pPr>
        <w:rPr>
          <w:rFonts w:asciiTheme="minorHAnsi" w:hAnsiTheme="minorHAnsi" w:cstheme="minorHAnsi"/>
          <w:b/>
          <w:color w:val="FF0000"/>
          <w:sz w:val="32"/>
          <w:szCs w:val="32"/>
          <w:u w:val="single"/>
        </w:rPr>
      </w:pPr>
      <w:r w:rsidRPr="00E40F5A">
        <w:rPr>
          <w:rFonts w:asciiTheme="minorHAnsi" w:hAnsiTheme="minorHAnsi" w:cstheme="minorHAnsi"/>
          <w:b/>
          <w:color w:val="FF0000"/>
          <w:sz w:val="32"/>
          <w:szCs w:val="32"/>
          <w:u w:val="single"/>
        </w:rPr>
        <w:t xml:space="preserve">FEBRUARY 2025 </w:t>
      </w:r>
    </w:p>
    <w:p w14:paraId="28B3B5AC" w14:textId="6AD1456F" w:rsidR="00E373AA" w:rsidRPr="00E373AA" w:rsidRDefault="009A0B14" w:rsidP="00E373AA">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APPG Hon. Sec.</w:t>
      </w:r>
      <w:r w:rsidR="00277129">
        <w:rPr>
          <w:rFonts w:asciiTheme="minorHAnsi" w:hAnsiTheme="minorHAnsi" w:cstheme="minorHAnsi"/>
          <w:b/>
          <w:color w:val="000000" w:themeColor="text1"/>
          <w:sz w:val="32"/>
          <w:szCs w:val="32"/>
        </w:rPr>
        <w:t xml:space="preserve"> attended Parliament on 6</w:t>
      </w:r>
      <w:r w:rsidR="007E710B" w:rsidRPr="007E710B">
        <w:rPr>
          <w:rFonts w:asciiTheme="minorHAnsi" w:hAnsiTheme="minorHAnsi" w:cstheme="minorHAnsi"/>
          <w:b/>
          <w:color w:val="000000" w:themeColor="text1"/>
          <w:sz w:val="32"/>
          <w:szCs w:val="32"/>
        </w:rPr>
        <w:t xml:space="preserve">th February </w:t>
      </w:r>
      <w:r w:rsidR="00277129">
        <w:rPr>
          <w:rFonts w:asciiTheme="minorHAnsi" w:hAnsiTheme="minorHAnsi" w:cstheme="minorHAnsi"/>
          <w:b/>
          <w:color w:val="000000" w:themeColor="text1"/>
          <w:sz w:val="32"/>
          <w:szCs w:val="32"/>
        </w:rPr>
        <w:t xml:space="preserve">where </w:t>
      </w:r>
      <w:r w:rsidR="00E373AA" w:rsidRPr="00E373AA">
        <w:rPr>
          <w:rFonts w:asciiTheme="minorHAnsi" w:hAnsiTheme="minorHAnsi" w:cstheme="minorHAnsi"/>
          <w:b/>
          <w:color w:val="000000" w:themeColor="text1"/>
          <w:sz w:val="32"/>
          <w:szCs w:val="32"/>
        </w:rPr>
        <w:t xml:space="preserve">Angela Rayner, as Secretary of State for Housing, Communities and Local Government, along with Matthew Pennycook, made a joint </w:t>
      </w:r>
      <w:r w:rsidR="00E373AA" w:rsidRPr="00E373AA">
        <w:rPr>
          <w:rFonts w:asciiTheme="minorHAnsi" w:hAnsiTheme="minorHAnsi" w:cstheme="minorHAnsi"/>
          <w:b/>
          <w:color w:val="000000" w:themeColor="text1"/>
          <w:sz w:val="32"/>
          <w:szCs w:val="32"/>
        </w:rPr>
        <w:lastRenderedPageBreak/>
        <w:t xml:space="preserve">statement on the implementation of Awaab's Law. This law aims to force landlords to address dangerous living conditions, specifically focusing on damp and mould in social housing. </w:t>
      </w:r>
    </w:p>
    <w:p w14:paraId="114D3DA9" w14:textId="77777777" w:rsidR="00E373AA" w:rsidRPr="00E373AA" w:rsidRDefault="00E373AA" w:rsidP="00E373AA">
      <w:pPr>
        <w:rPr>
          <w:rFonts w:asciiTheme="minorHAnsi" w:hAnsiTheme="minorHAnsi" w:cstheme="minorHAnsi"/>
          <w:b/>
          <w:color w:val="000000" w:themeColor="text1"/>
          <w:sz w:val="32"/>
          <w:szCs w:val="32"/>
        </w:rPr>
      </w:pPr>
      <w:r w:rsidRPr="00E373AA">
        <w:rPr>
          <w:rFonts w:asciiTheme="minorHAnsi" w:hAnsiTheme="minorHAnsi" w:cstheme="minorHAnsi"/>
          <w:b/>
          <w:color w:val="000000" w:themeColor="text1"/>
          <w:sz w:val="32"/>
          <w:szCs w:val="32"/>
        </w:rPr>
        <w:t>Key points of the statement:</w:t>
      </w:r>
    </w:p>
    <w:p w14:paraId="5B433C62" w14:textId="77777777" w:rsidR="00E373AA" w:rsidRPr="00E373AA" w:rsidRDefault="00E373AA" w:rsidP="00E373AA">
      <w:pPr>
        <w:rPr>
          <w:rFonts w:asciiTheme="minorHAnsi" w:hAnsiTheme="minorHAnsi" w:cstheme="minorHAnsi"/>
          <w:b/>
          <w:color w:val="000000" w:themeColor="text1"/>
          <w:sz w:val="32"/>
          <w:szCs w:val="32"/>
        </w:rPr>
      </w:pPr>
      <w:r w:rsidRPr="00E373AA">
        <w:rPr>
          <w:rFonts w:asciiTheme="minorHAnsi" w:hAnsiTheme="minorHAnsi" w:cstheme="minorHAnsi"/>
          <w:b/>
          <w:color w:val="000000" w:themeColor="text1"/>
          <w:sz w:val="32"/>
          <w:szCs w:val="32"/>
        </w:rPr>
        <w:t>Introduction of Awaab's Law: The law will be implemented in phases, starting in October 2025.</w:t>
      </w:r>
    </w:p>
    <w:p w14:paraId="3D705A16" w14:textId="77777777" w:rsidR="00E373AA" w:rsidRPr="00E373AA" w:rsidRDefault="00E373AA" w:rsidP="00E373AA">
      <w:pPr>
        <w:rPr>
          <w:rFonts w:asciiTheme="minorHAnsi" w:hAnsiTheme="minorHAnsi" w:cstheme="minorHAnsi"/>
          <w:b/>
          <w:color w:val="000000" w:themeColor="text1"/>
          <w:sz w:val="32"/>
          <w:szCs w:val="32"/>
        </w:rPr>
      </w:pPr>
      <w:r w:rsidRPr="00E373AA">
        <w:rPr>
          <w:rFonts w:asciiTheme="minorHAnsi" w:hAnsiTheme="minorHAnsi" w:cstheme="minorHAnsi"/>
          <w:b/>
          <w:color w:val="000000" w:themeColor="text1"/>
          <w:sz w:val="32"/>
          <w:szCs w:val="32"/>
        </w:rPr>
        <w:t>Addressing damp and mould: From October 2025, social landlords will be required to address damp and mould hazards that pose a significant risk to tenants' health within specific timeframes.</w:t>
      </w:r>
    </w:p>
    <w:p w14:paraId="60EF9C0F" w14:textId="1A3CD9B5" w:rsidR="00E373AA" w:rsidRDefault="00E373AA" w:rsidP="00E373AA">
      <w:pPr>
        <w:rPr>
          <w:rFonts w:asciiTheme="minorHAnsi" w:hAnsiTheme="minorHAnsi" w:cstheme="minorHAnsi"/>
          <w:b/>
          <w:color w:val="000000" w:themeColor="text1"/>
          <w:sz w:val="32"/>
          <w:szCs w:val="32"/>
        </w:rPr>
      </w:pPr>
      <w:r w:rsidRPr="00E373AA">
        <w:rPr>
          <w:rFonts w:asciiTheme="minorHAnsi" w:hAnsiTheme="minorHAnsi" w:cstheme="minorHAnsi"/>
          <w:b/>
          <w:color w:val="000000" w:themeColor="text1"/>
          <w:sz w:val="32"/>
          <w:szCs w:val="32"/>
        </w:rPr>
        <w:t>Emergency repairs: Landlords will also have to address all emergency repairs within 24 hours, including those related to damp and mould.</w:t>
      </w:r>
    </w:p>
    <w:p w14:paraId="6B59021A" w14:textId="5085D245" w:rsidR="007E710B" w:rsidRPr="007E710B" w:rsidRDefault="00F2028D" w:rsidP="007E710B">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 xml:space="preserve">It was also </w:t>
      </w:r>
      <w:r w:rsidR="007E710B" w:rsidRPr="007E710B">
        <w:rPr>
          <w:rFonts w:asciiTheme="minorHAnsi" w:hAnsiTheme="minorHAnsi" w:cstheme="minorHAnsi"/>
          <w:b/>
          <w:color w:val="000000" w:themeColor="text1"/>
          <w:sz w:val="32"/>
          <w:szCs w:val="32"/>
        </w:rPr>
        <w:t>announced in the House of Commons that Essex has been accepted as one of the first wave of counties to enter the new Local Government Reorganisation process.</w:t>
      </w:r>
    </w:p>
    <w:p w14:paraId="50B29442"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As part of that process, local elections will be cancelled, including the Essex County Council elections that were due to take place in May.</w:t>
      </w:r>
    </w:p>
    <w:p w14:paraId="6DEE88B5"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Early in January, Essex County Council wrote to the Government asking to be in the first wave of Local Government Reorganisation, having consulted with the existing Unitary authorities of Thurrock and Southend.</w:t>
      </w:r>
    </w:p>
    <w:p w14:paraId="72FF74B2"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But there has been no proper consultation at many district councils facing abolition, including at Braintree.</w:t>
      </w:r>
    </w:p>
    <w:p w14:paraId="4D2CD510"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 xml:space="preserve">The Independent &amp; Green Group, the main opposition to the Conservatives at Braintree District Council, called for an </w:t>
      </w:r>
      <w:proofErr w:type="gramStart"/>
      <w:r w:rsidRPr="007E710B">
        <w:rPr>
          <w:rFonts w:asciiTheme="minorHAnsi" w:hAnsiTheme="minorHAnsi" w:cstheme="minorHAnsi"/>
          <w:b/>
          <w:color w:val="000000" w:themeColor="text1"/>
          <w:sz w:val="32"/>
          <w:szCs w:val="32"/>
        </w:rPr>
        <w:t>Extraordinary</w:t>
      </w:r>
      <w:proofErr w:type="gramEnd"/>
      <w:r w:rsidRPr="007E710B">
        <w:rPr>
          <w:rFonts w:asciiTheme="minorHAnsi" w:hAnsiTheme="minorHAnsi" w:cstheme="minorHAnsi"/>
          <w:b/>
          <w:color w:val="000000" w:themeColor="text1"/>
          <w:sz w:val="32"/>
          <w:szCs w:val="32"/>
        </w:rPr>
        <w:t xml:space="preserve"> meeting to discuss the proposals which has now been agreed by the Leader of BDC and is expected to be held in mid-March. </w:t>
      </w:r>
    </w:p>
    <w:p w14:paraId="4BF69F27"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The reorganisation process will likely lead to all councils in Essex being abolished, (but not parish councils) to be replaced with Unitary authorities.</w:t>
      </w:r>
    </w:p>
    <w:p w14:paraId="4F447AED"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 xml:space="preserve">It has been suggested that Braintree District could form a new Unitary with Colchester and Tendring, but more will be known by </w:t>
      </w:r>
      <w:r w:rsidRPr="007E710B">
        <w:rPr>
          <w:rFonts w:asciiTheme="minorHAnsi" w:hAnsiTheme="minorHAnsi" w:cstheme="minorHAnsi"/>
          <w:b/>
          <w:color w:val="000000" w:themeColor="text1"/>
          <w:sz w:val="32"/>
          <w:szCs w:val="32"/>
        </w:rPr>
        <w:lastRenderedPageBreak/>
        <w:t>21st March, the deadline for councils in Essex to submit proposals for reorganisation to the Government.</w:t>
      </w:r>
    </w:p>
    <w:p w14:paraId="112CB52F"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It is likely that the number of Unitary authorities in Essex would be between 2 and 5. The Government says it wants each of the new Unitary authorities to cover at least 500,000 residents.</w:t>
      </w:r>
    </w:p>
    <w:p w14:paraId="7B2F92CE"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Councils in Essex are being asked by the Government to consult on the proposals they draw up.</w:t>
      </w:r>
    </w:p>
    <w:p w14:paraId="6B1FD4A8"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Cllr Jo Beavis, Leader of the I&amp;G Group said</w:t>
      </w:r>
    </w:p>
    <w:p w14:paraId="3F2E198E"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 xml:space="preserve">“The Government says that having a small number of Unitary authorities will result in better local services and value for money as well as bringing decision making closer to communities. But will </w:t>
      </w:r>
      <w:proofErr w:type="gramStart"/>
      <w:r w:rsidRPr="007E710B">
        <w:rPr>
          <w:rFonts w:asciiTheme="minorHAnsi" w:hAnsiTheme="minorHAnsi" w:cstheme="minorHAnsi"/>
          <w:b/>
          <w:color w:val="000000" w:themeColor="text1"/>
          <w:sz w:val="32"/>
          <w:szCs w:val="32"/>
        </w:rPr>
        <w:t>it ?</w:t>
      </w:r>
      <w:proofErr w:type="gramEnd"/>
    </w:p>
    <w:p w14:paraId="66974569"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 xml:space="preserve">The I&amp;G Group shares the concerns of many councillor groups in Essex that the fine sounding words from the Labour Government and Conservative council leaders in Essex may not be what is </w:t>
      </w:r>
      <w:proofErr w:type="gramStart"/>
      <w:r w:rsidRPr="007E710B">
        <w:rPr>
          <w:rFonts w:asciiTheme="minorHAnsi" w:hAnsiTheme="minorHAnsi" w:cstheme="minorHAnsi"/>
          <w:b/>
          <w:color w:val="000000" w:themeColor="text1"/>
          <w:sz w:val="32"/>
          <w:szCs w:val="32"/>
        </w:rPr>
        <w:t>actually delivered</w:t>
      </w:r>
      <w:proofErr w:type="gramEnd"/>
      <w:r w:rsidRPr="007E710B">
        <w:rPr>
          <w:rFonts w:asciiTheme="minorHAnsi" w:hAnsiTheme="minorHAnsi" w:cstheme="minorHAnsi"/>
          <w:b/>
          <w:color w:val="000000" w:themeColor="text1"/>
          <w:sz w:val="32"/>
          <w:szCs w:val="32"/>
        </w:rPr>
        <w:t xml:space="preserve"> and there are many questions to be answered. We will keep residents informed over the coming weeks and months.” </w:t>
      </w:r>
    </w:p>
    <w:p w14:paraId="544EAB67"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Cllr James Abbott, Deputy Leader of the I&amp;G Group said</w:t>
      </w:r>
    </w:p>
    <w:p w14:paraId="69127B96"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“To date here in Braintree District there has been no meaningful consultation with district councillors, parish councils or residents about what will be profound changes to the way local government is structured in Essex.</w:t>
      </w:r>
    </w:p>
    <w:p w14:paraId="051C1C49" w14:textId="77777777" w:rsidR="007E710B" w:rsidRPr="007E710B" w:rsidRDefault="007E710B" w:rsidP="007E710B">
      <w:pPr>
        <w:rPr>
          <w:rFonts w:asciiTheme="minorHAnsi" w:hAnsiTheme="minorHAnsi" w:cstheme="minorHAnsi"/>
          <w:b/>
          <w:color w:val="000000" w:themeColor="text1"/>
          <w:sz w:val="32"/>
          <w:szCs w:val="32"/>
        </w:rPr>
      </w:pPr>
      <w:r w:rsidRPr="007E710B">
        <w:rPr>
          <w:rFonts w:asciiTheme="minorHAnsi" w:hAnsiTheme="minorHAnsi" w:cstheme="minorHAnsi"/>
          <w:b/>
          <w:color w:val="000000" w:themeColor="text1"/>
          <w:sz w:val="32"/>
          <w:szCs w:val="32"/>
        </w:rPr>
        <w:t xml:space="preserve">Part of the Government announcement confirmed that the Essex County Council elections, due to take place in May, will be cancelled. Cancelling elections is an anti-democratic move and if the Government argues that it makes sense as Essex County Council is due to be abolished, then it also needs to explain how it is reasonable to have the current county councillors sit without facing an election for up to 7 </w:t>
      </w:r>
      <w:proofErr w:type="gramStart"/>
      <w:r w:rsidRPr="007E710B">
        <w:rPr>
          <w:rFonts w:asciiTheme="minorHAnsi" w:hAnsiTheme="minorHAnsi" w:cstheme="minorHAnsi"/>
          <w:b/>
          <w:color w:val="000000" w:themeColor="text1"/>
          <w:sz w:val="32"/>
          <w:szCs w:val="32"/>
        </w:rPr>
        <w:t>years.“</w:t>
      </w:r>
      <w:proofErr w:type="gramEnd"/>
    </w:p>
    <w:p w14:paraId="70A632C2" w14:textId="644BDDFA" w:rsidR="00DD1A20" w:rsidRPr="00DD1A20" w:rsidRDefault="00293FDD" w:rsidP="00DD1A20">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 xml:space="preserve">Deputy PM and Sec. of State for Housing, Communities and Local Govt. </w:t>
      </w:r>
      <w:r w:rsidR="00DD1A20" w:rsidRPr="00DD1A20">
        <w:rPr>
          <w:rFonts w:asciiTheme="minorHAnsi" w:hAnsiTheme="minorHAnsi" w:cstheme="minorHAnsi"/>
          <w:b/>
          <w:color w:val="000000" w:themeColor="text1"/>
          <w:sz w:val="32"/>
          <w:szCs w:val="32"/>
        </w:rPr>
        <w:t xml:space="preserve">Angela Rayner </w:t>
      </w:r>
      <w:r w:rsidR="00F2028D">
        <w:rPr>
          <w:rFonts w:asciiTheme="minorHAnsi" w:hAnsiTheme="minorHAnsi" w:cstheme="minorHAnsi"/>
          <w:b/>
          <w:color w:val="000000" w:themeColor="text1"/>
          <w:sz w:val="32"/>
          <w:szCs w:val="32"/>
        </w:rPr>
        <w:t xml:space="preserve">also </w:t>
      </w:r>
      <w:r w:rsidR="00DD1A20" w:rsidRPr="00DD1A20">
        <w:rPr>
          <w:rFonts w:asciiTheme="minorHAnsi" w:hAnsiTheme="minorHAnsi" w:cstheme="minorHAnsi"/>
          <w:b/>
          <w:color w:val="000000" w:themeColor="text1"/>
          <w:sz w:val="32"/>
          <w:szCs w:val="32"/>
        </w:rPr>
        <w:t>announced in the Hou</w:t>
      </w:r>
      <w:r w:rsidR="00DD1A20">
        <w:rPr>
          <w:rFonts w:asciiTheme="minorHAnsi" w:hAnsiTheme="minorHAnsi" w:cstheme="minorHAnsi"/>
          <w:b/>
          <w:color w:val="000000" w:themeColor="text1"/>
          <w:sz w:val="32"/>
          <w:szCs w:val="32"/>
        </w:rPr>
        <w:t xml:space="preserve">se of Commons that there would be a </w:t>
      </w:r>
      <w:r w:rsidR="00DD1A20" w:rsidRPr="00DD1A20">
        <w:rPr>
          <w:rFonts w:asciiTheme="minorHAnsi" w:hAnsiTheme="minorHAnsi" w:cstheme="minorHAnsi"/>
          <w:b/>
          <w:color w:val="000000" w:themeColor="text1"/>
          <w:sz w:val="32"/>
          <w:szCs w:val="32"/>
        </w:rPr>
        <w:t>Council shake-up sees elections delayed in nine areas</w:t>
      </w:r>
      <w:r w:rsidR="00DD1A20">
        <w:rPr>
          <w:rFonts w:asciiTheme="minorHAnsi" w:hAnsiTheme="minorHAnsi" w:cstheme="minorHAnsi"/>
          <w:b/>
          <w:color w:val="000000" w:themeColor="text1"/>
          <w:sz w:val="32"/>
          <w:szCs w:val="32"/>
        </w:rPr>
        <w:t xml:space="preserve">. </w:t>
      </w:r>
      <w:r w:rsidR="00DD1A20" w:rsidRPr="00DD1A20">
        <w:rPr>
          <w:rFonts w:asciiTheme="minorHAnsi" w:hAnsiTheme="minorHAnsi" w:cstheme="minorHAnsi"/>
          <w:b/>
          <w:color w:val="000000" w:themeColor="text1"/>
          <w:sz w:val="32"/>
          <w:szCs w:val="32"/>
        </w:rPr>
        <w:t xml:space="preserve">County Council elections in May cancelled; process starts to </w:t>
      </w:r>
      <w:r w:rsidR="00DD1A20" w:rsidRPr="00DD1A20">
        <w:rPr>
          <w:rFonts w:asciiTheme="minorHAnsi" w:hAnsiTheme="minorHAnsi" w:cstheme="minorHAnsi"/>
          <w:b/>
          <w:color w:val="000000" w:themeColor="text1"/>
          <w:sz w:val="32"/>
          <w:szCs w:val="32"/>
        </w:rPr>
        <w:lastRenderedPageBreak/>
        <w:t>abolish all councils in Essex (except parishes) to be replaced with large Unitary authorities</w:t>
      </w:r>
    </w:p>
    <w:p w14:paraId="32F630FE" w14:textId="16900B30" w:rsidR="00DD1A20" w:rsidRPr="00DD1A20" w:rsidRDefault="007E710B" w:rsidP="00DD1A20">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On 6</w:t>
      </w:r>
      <w:r w:rsidR="00DD1A20" w:rsidRPr="00DD1A20">
        <w:rPr>
          <w:rFonts w:asciiTheme="minorHAnsi" w:hAnsiTheme="minorHAnsi" w:cstheme="minorHAnsi"/>
          <w:b/>
          <w:color w:val="000000" w:themeColor="text1"/>
          <w:sz w:val="32"/>
          <w:szCs w:val="32"/>
        </w:rPr>
        <w:t>th February Deputy Prime Minister Angela Rayner</w:t>
      </w:r>
      <w:r w:rsidR="00F2028D">
        <w:rPr>
          <w:rFonts w:asciiTheme="minorHAnsi" w:hAnsiTheme="minorHAnsi" w:cstheme="minorHAnsi"/>
          <w:b/>
          <w:color w:val="000000" w:themeColor="text1"/>
          <w:sz w:val="32"/>
          <w:szCs w:val="32"/>
        </w:rPr>
        <w:t xml:space="preserve"> also</w:t>
      </w:r>
      <w:r w:rsidR="00DD1A20" w:rsidRPr="00DD1A20">
        <w:rPr>
          <w:rFonts w:asciiTheme="minorHAnsi" w:hAnsiTheme="minorHAnsi" w:cstheme="minorHAnsi"/>
          <w:b/>
          <w:color w:val="000000" w:themeColor="text1"/>
          <w:sz w:val="32"/>
          <w:szCs w:val="32"/>
        </w:rPr>
        <w:t xml:space="preserve"> announced in the House of Commons that Essex has been accepted as one of the first wave of counties to enter the new Local Government Reorganisation process.</w:t>
      </w:r>
    </w:p>
    <w:p w14:paraId="29C24522" w14:textId="77777777" w:rsidR="00DD1A20" w:rsidRPr="00DD1A20" w:rsidRDefault="00DD1A20" w:rsidP="00DD1A20">
      <w:pPr>
        <w:rPr>
          <w:rFonts w:asciiTheme="minorHAnsi" w:hAnsiTheme="minorHAnsi" w:cstheme="minorHAnsi"/>
          <w:b/>
          <w:color w:val="000000" w:themeColor="text1"/>
          <w:sz w:val="32"/>
          <w:szCs w:val="32"/>
        </w:rPr>
      </w:pPr>
      <w:r w:rsidRPr="00DD1A20">
        <w:rPr>
          <w:rFonts w:asciiTheme="minorHAnsi" w:hAnsiTheme="minorHAnsi" w:cstheme="minorHAnsi"/>
          <w:b/>
          <w:color w:val="000000" w:themeColor="text1"/>
          <w:sz w:val="32"/>
          <w:szCs w:val="32"/>
        </w:rPr>
        <w:t>As part of that process, local elections will be cancelled, including the Essex County Council elections that were due to take place in May.</w:t>
      </w:r>
    </w:p>
    <w:p w14:paraId="1CE3006C" w14:textId="77777777" w:rsidR="00DD1A20" w:rsidRPr="00DD1A20" w:rsidRDefault="00DD1A20" w:rsidP="00DD1A20">
      <w:pPr>
        <w:rPr>
          <w:rFonts w:asciiTheme="minorHAnsi" w:hAnsiTheme="minorHAnsi" w:cstheme="minorHAnsi"/>
          <w:b/>
          <w:color w:val="000000" w:themeColor="text1"/>
          <w:sz w:val="32"/>
          <w:szCs w:val="32"/>
        </w:rPr>
      </w:pPr>
      <w:r w:rsidRPr="00DD1A20">
        <w:rPr>
          <w:rFonts w:asciiTheme="minorHAnsi" w:hAnsiTheme="minorHAnsi" w:cstheme="minorHAnsi"/>
          <w:b/>
          <w:color w:val="000000" w:themeColor="text1"/>
          <w:sz w:val="32"/>
          <w:szCs w:val="32"/>
        </w:rPr>
        <w:t>Early in January, Essex County Council wrote to the Government asking to be in the first wave of Local Government Reorganisation, having consulted with the existing Unitary authorities of Thurrock and Southend.</w:t>
      </w:r>
    </w:p>
    <w:p w14:paraId="4B93E542" w14:textId="77777777" w:rsidR="00DD1A20" w:rsidRPr="00DD1A20" w:rsidRDefault="00DD1A20" w:rsidP="00DD1A20">
      <w:pPr>
        <w:rPr>
          <w:rFonts w:asciiTheme="minorHAnsi" w:hAnsiTheme="minorHAnsi" w:cstheme="minorHAnsi"/>
          <w:b/>
          <w:color w:val="000000" w:themeColor="text1"/>
          <w:sz w:val="32"/>
          <w:szCs w:val="32"/>
        </w:rPr>
      </w:pPr>
      <w:r w:rsidRPr="00DD1A20">
        <w:rPr>
          <w:rFonts w:asciiTheme="minorHAnsi" w:hAnsiTheme="minorHAnsi" w:cstheme="minorHAnsi"/>
          <w:b/>
          <w:color w:val="000000" w:themeColor="text1"/>
          <w:sz w:val="32"/>
          <w:szCs w:val="32"/>
        </w:rPr>
        <w:t>But there has been no proper consultation at many district councils facing abolition, including at Braintree.</w:t>
      </w:r>
    </w:p>
    <w:p w14:paraId="03CEED65" w14:textId="77777777" w:rsidR="00DD1A20" w:rsidRPr="00DD1A20" w:rsidRDefault="00DD1A20" w:rsidP="00DD1A20">
      <w:pPr>
        <w:rPr>
          <w:rFonts w:asciiTheme="minorHAnsi" w:hAnsiTheme="minorHAnsi" w:cstheme="minorHAnsi"/>
          <w:b/>
          <w:color w:val="000000" w:themeColor="text1"/>
          <w:sz w:val="32"/>
          <w:szCs w:val="32"/>
        </w:rPr>
      </w:pPr>
      <w:r w:rsidRPr="00DD1A20">
        <w:rPr>
          <w:rFonts w:asciiTheme="minorHAnsi" w:hAnsiTheme="minorHAnsi" w:cstheme="minorHAnsi"/>
          <w:b/>
          <w:color w:val="000000" w:themeColor="text1"/>
          <w:sz w:val="32"/>
          <w:szCs w:val="32"/>
        </w:rPr>
        <w:t xml:space="preserve">The Independent &amp; Green Group, the main opposition to the Conservatives at Braintree District Council, called for an </w:t>
      </w:r>
      <w:proofErr w:type="gramStart"/>
      <w:r w:rsidRPr="00DD1A20">
        <w:rPr>
          <w:rFonts w:asciiTheme="minorHAnsi" w:hAnsiTheme="minorHAnsi" w:cstheme="minorHAnsi"/>
          <w:b/>
          <w:color w:val="000000" w:themeColor="text1"/>
          <w:sz w:val="32"/>
          <w:szCs w:val="32"/>
        </w:rPr>
        <w:t>Extraordinary</w:t>
      </w:r>
      <w:proofErr w:type="gramEnd"/>
      <w:r w:rsidRPr="00DD1A20">
        <w:rPr>
          <w:rFonts w:asciiTheme="minorHAnsi" w:hAnsiTheme="minorHAnsi" w:cstheme="minorHAnsi"/>
          <w:b/>
          <w:color w:val="000000" w:themeColor="text1"/>
          <w:sz w:val="32"/>
          <w:szCs w:val="32"/>
        </w:rPr>
        <w:t xml:space="preserve"> meeting to discuss the proposals which has now been agreed by the Leader of BDC and is expected to be held in mid-March. </w:t>
      </w:r>
    </w:p>
    <w:p w14:paraId="3475FC0E" w14:textId="77777777" w:rsidR="00DD1A20" w:rsidRPr="00DD1A20" w:rsidRDefault="00DD1A20" w:rsidP="00DD1A20">
      <w:pPr>
        <w:rPr>
          <w:rFonts w:asciiTheme="minorHAnsi" w:hAnsiTheme="minorHAnsi" w:cstheme="minorHAnsi"/>
          <w:b/>
          <w:color w:val="000000" w:themeColor="text1"/>
          <w:sz w:val="32"/>
          <w:szCs w:val="32"/>
        </w:rPr>
      </w:pPr>
      <w:r w:rsidRPr="00DD1A20">
        <w:rPr>
          <w:rFonts w:asciiTheme="minorHAnsi" w:hAnsiTheme="minorHAnsi" w:cstheme="minorHAnsi"/>
          <w:b/>
          <w:color w:val="000000" w:themeColor="text1"/>
          <w:sz w:val="32"/>
          <w:szCs w:val="32"/>
        </w:rPr>
        <w:t>The reorganisation process will likely lead to all councils in Essex being abolished, (but not parish councils) to be replaced with Unitary authorities.</w:t>
      </w:r>
    </w:p>
    <w:p w14:paraId="2D53800D" w14:textId="77777777" w:rsidR="00DD1A20" w:rsidRPr="00DD1A20" w:rsidRDefault="00DD1A20" w:rsidP="00DD1A20">
      <w:pPr>
        <w:rPr>
          <w:rFonts w:asciiTheme="minorHAnsi" w:hAnsiTheme="minorHAnsi" w:cstheme="minorHAnsi"/>
          <w:b/>
          <w:color w:val="000000" w:themeColor="text1"/>
          <w:sz w:val="32"/>
          <w:szCs w:val="32"/>
        </w:rPr>
      </w:pPr>
      <w:r w:rsidRPr="00DD1A20">
        <w:rPr>
          <w:rFonts w:asciiTheme="minorHAnsi" w:hAnsiTheme="minorHAnsi" w:cstheme="minorHAnsi"/>
          <w:b/>
          <w:color w:val="000000" w:themeColor="text1"/>
          <w:sz w:val="32"/>
          <w:szCs w:val="32"/>
        </w:rPr>
        <w:t>It has been suggested that Braintree District could form a new Unitary with Colchester and Tendring, but more will be known by 21st March, the deadline for councils in Essex to submit proposals for reorganisation to the Government.</w:t>
      </w:r>
    </w:p>
    <w:p w14:paraId="776439D4" w14:textId="77777777" w:rsidR="00DD1A20" w:rsidRPr="00DD1A20" w:rsidRDefault="00DD1A20" w:rsidP="00DD1A20">
      <w:pPr>
        <w:rPr>
          <w:rFonts w:asciiTheme="minorHAnsi" w:hAnsiTheme="minorHAnsi" w:cstheme="minorHAnsi"/>
          <w:b/>
          <w:color w:val="000000" w:themeColor="text1"/>
          <w:sz w:val="32"/>
          <w:szCs w:val="32"/>
        </w:rPr>
      </w:pPr>
      <w:r w:rsidRPr="00DD1A20">
        <w:rPr>
          <w:rFonts w:asciiTheme="minorHAnsi" w:hAnsiTheme="minorHAnsi" w:cstheme="minorHAnsi"/>
          <w:b/>
          <w:color w:val="000000" w:themeColor="text1"/>
          <w:sz w:val="32"/>
          <w:szCs w:val="32"/>
        </w:rPr>
        <w:t>It is likely that the number of Unitary authorities in Essex would be between 2 and 5. The Government says it wants each of the new Unitary authorities to cover at least 500,000 residents.</w:t>
      </w:r>
    </w:p>
    <w:p w14:paraId="5B0B6251" w14:textId="77777777" w:rsidR="00DD1A20" w:rsidRPr="00DD1A20" w:rsidRDefault="00DD1A20" w:rsidP="00DD1A20">
      <w:pPr>
        <w:rPr>
          <w:rFonts w:asciiTheme="minorHAnsi" w:hAnsiTheme="minorHAnsi" w:cstheme="minorHAnsi"/>
          <w:b/>
          <w:color w:val="000000" w:themeColor="text1"/>
          <w:sz w:val="32"/>
          <w:szCs w:val="32"/>
        </w:rPr>
      </w:pPr>
      <w:r w:rsidRPr="00DD1A20">
        <w:rPr>
          <w:rFonts w:asciiTheme="minorHAnsi" w:hAnsiTheme="minorHAnsi" w:cstheme="minorHAnsi"/>
          <w:b/>
          <w:color w:val="000000" w:themeColor="text1"/>
          <w:sz w:val="32"/>
          <w:szCs w:val="32"/>
        </w:rPr>
        <w:t>Councils in Essex are being asked by the Government to consult on the proposals they draw up.</w:t>
      </w:r>
    </w:p>
    <w:p w14:paraId="1142541E" w14:textId="4B5D6E6B" w:rsidR="0032508E" w:rsidRDefault="003F5AB3" w:rsidP="00E40F5A">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6</w:t>
      </w:r>
      <w:r w:rsidRPr="003F5AB3">
        <w:rPr>
          <w:rFonts w:asciiTheme="minorHAnsi" w:hAnsiTheme="minorHAnsi" w:cstheme="minorHAnsi"/>
          <w:b/>
          <w:color w:val="000000" w:themeColor="text1"/>
          <w:sz w:val="32"/>
          <w:szCs w:val="32"/>
          <w:vertAlign w:val="superscript"/>
        </w:rPr>
        <w:t>th</w:t>
      </w:r>
      <w:r>
        <w:rPr>
          <w:rFonts w:asciiTheme="minorHAnsi" w:hAnsiTheme="minorHAnsi" w:cstheme="minorHAnsi"/>
          <w:b/>
          <w:color w:val="000000" w:themeColor="text1"/>
          <w:sz w:val="32"/>
          <w:szCs w:val="32"/>
        </w:rPr>
        <w:t xml:space="preserve"> February </w:t>
      </w:r>
      <w:r w:rsidR="00293FDD">
        <w:rPr>
          <w:rFonts w:asciiTheme="minorHAnsi" w:hAnsiTheme="minorHAnsi" w:cstheme="minorHAnsi"/>
          <w:b/>
          <w:color w:val="000000" w:themeColor="text1"/>
          <w:sz w:val="32"/>
          <w:szCs w:val="32"/>
        </w:rPr>
        <w:t>Hon. Sec.</w:t>
      </w:r>
      <w:r>
        <w:rPr>
          <w:rFonts w:asciiTheme="minorHAnsi" w:hAnsiTheme="minorHAnsi" w:cstheme="minorHAnsi"/>
          <w:b/>
          <w:color w:val="000000" w:themeColor="text1"/>
          <w:sz w:val="32"/>
          <w:szCs w:val="32"/>
        </w:rPr>
        <w:t xml:space="preserve"> also attended PMQ’s</w:t>
      </w:r>
    </w:p>
    <w:p w14:paraId="33181558" w14:textId="7FEC6DEC" w:rsidR="00C07B53" w:rsidRDefault="00C07B53" w:rsidP="00E40F5A">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19</w:t>
      </w:r>
      <w:r w:rsidRPr="00C07B53">
        <w:rPr>
          <w:rFonts w:asciiTheme="minorHAnsi" w:hAnsiTheme="minorHAnsi" w:cstheme="minorHAnsi"/>
          <w:b/>
          <w:color w:val="000000" w:themeColor="text1"/>
          <w:sz w:val="32"/>
          <w:szCs w:val="32"/>
          <w:vertAlign w:val="superscript"/>
        </w:rPr>
        <w:t>th</w:t>
      </w:r>
      <w:r>
        <w:rPr>
          <w:rFonts w:asciiTheme="minorHAnsi" w:hAnsiTheme="minorHAnsi" w:cstheme="minorHAnsi"/>
          <w:b/>
          <w:color w:val="000000" w:themeColor="text1"/>
          <w:sz w:val="32"/>
          <w:szCs w:val="32"/>
        </w:rPr>
        <w:t xml:space="preserve"> February </w:t>
      </w:r>
      <w:r w:rsidR="00293FDD">
        <w:rPr>
          <w:rFonts w:asciiTheme="minorHAnsi" w:hAnsiTheme="minorHAnsi" w:cstheme="minorHAnsi"/>
          <w:b/>
          <w:color w:val="000000" w:themeColor="text1"/>
          <w:sz w:val="32"/>
          <w:szCs w:val="32"/>
        </w:rPr>
        <w:t>Hon. Sec.</w:t>
      </w:r>
      <w:r>
        <w:rPr>
          <w:rFonts w:asciiTheme="minorHAnsi" w:hAnsiTheme="minorHAnsi" w:cstheme="minorHAnsi"/>
          <w:b/>
          <w:color w:val="000000" w:themeColor="text1"/>
          <w:sz w:val="32"/>
          <w:szCs w:val="32"/>
        </w:rPr>
        <w:t xml:space="preserve"> received details of an automatic fire sprinkler actuation following a fire in a school in Swansea, not far </w:t>
      </w:r>
      <w:r>
        <w:rPr>
          <w:rFonts w:asciiTheme="minorHAnsi" w:hAnsiTheme="minorHAnsi" w:cstheme="minorHAnsi"/>
          <w:b/>
          <w:color w:val="000000" w:themeColor="text1"/>
          <w:sz w:val="32"/>
          <w:szCs w:val="32"/>
        </w:rPr>
        <w:lastRenderedPageBreak/>
        <w:t xml:space="preserve">from </w:t>
      </w:r>
      <w:r w:rsidR="00293FDD">
        <w:rPr>
          <w:rFonts w:asciiTheme="minorHAnsi" w:hAnsiTheme="minorHAnsi" w:cstheme="minorHAnsi"/>
          <w:b/>
          <w:color w:val="000000" w:themeColor="text1"/>
          <w:sz w:val="32"/>
          <w:szCs w:val="32"/>
        </w:rPr>
        <w:t>his</w:t>
      </w:r>
      <w:r>
        <w:rPr>
          <w:rFonts w:asciiTheme="minorHAnsi" w:hAnsiTheme="minorHAnsi" w:cstheme="minorHAnsi"/>
          <w:b/>
          <w:color w:val="000000" w:themeColor="text1"/>
          <w:sz w:val="32"/>
          <w:szCs w:val="32"/>
        </w:rPr>
        <w:t xml:space="preserve"> home.  Corresponded with the local MP who is a Minister but not FIRE.  </w:t>
      </w:r>
      <w:r w:rsidR="002142F7">
        <w:rPr>
          <w:rFonts w:asciiTheme="minorHAnsi" w:hAnsiTheme="minorHAnsi" w:cstheme="minorHAnsi"/>
          <w:b/>
          <w:color w:val="000000" w:themeColor="text1"/>
          <w:sz w:val="32"/>
          <w:szCs w:val="32"/>
        </w:rPr>
        <w:t xml:space="preserve">Wales of course provides funding for all new schools that use Grant Funding, to have sprinkler protection. </w:t>
      </w:r>
      <w:r>
        <w:rPr>
          <w:rFonts w:asciiTheme="minorHAnsi" w:hAnsiTheme="minorHAnsi" w:cstheme="minorHAnsi"/>
          <w:b/>
          <w:color w:val="000000" w:themeColor="text1"/>
          <w:sz w:val="32"/>
          <w:szCs w:val="32"/>
        </w:rPr>
        <w:t xml:space="preserve">  </w:t>
      </w:r>
    </w:p>
    <w:p w14:paraId="035D8F79" w14:textId="4FF05F99" w:rsidR="00C07B53" w:rsidRDefault="0032508E" w:rsidP="00E40F5A">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19</w:t>
      </w:r>
      <w:r w:rsidRPr="0032508E">
        <w:rPr>
          <w:rFonts w:asciiTheme="minorHAnsi" w:hAnsiTheme="minorHAnsi" w:cstheme="minorHAnsi"/>
          <w:b/>
          <w:color w:val="000000" w:themeColor="text1"/>
          <w:sz w:val="32"/>
          <w:szCs w:val="32"/>
          <w:vertAlign w:val="superscript"/>
        </w:rPr>
        <w:t>th</w:t>
      </w:r>
      <w:r>
        <w:rPr>
          <w:rFonts w:asciiTheme="minorHAnsi" w:hAnsiTheme="minorHAnsi" w:cstheme="minorHAnsi"/>
          <w:b/>
          <w:color w:val="000000" w:themeColor="text1"/>
          <w:sz w:val="32"/>
          <w:szCs w:val="32"/>
        </w:rPr>
        <w:t xml:space="preserve"> February </w:t>
      </w:r>
      <w:r w:rsidR="00293FDD">
        <w:rPr>
          <w:rFonts w:asciiTheme="minorHAnsi" w:hAnsiTheme="minorHAnsi" w:cstheme="minorHAnsi"/>
          <w:b/>
          <w:color w:val="000000" w:themeColor="text1"/>
          <w:sz w:val="32"/>
          <w:szCs w:val="32"/>
        </w:rPr>
        <w:t>Hon. Sec.</w:t>
      </w:r>
      <w:r>
        <w:rPr>
          <w:rFonts w:asciiTheme="minorHAnsi" w:hAnsiTheme="minorHAnsi" w:cstheme="minorHAnsi"/>
          <w:b/>
          <w:color w:val="000000" w:themeColor="text1"/>
          <w:sz w:val="32"/>
          <w:szCs w:val="32"/>
        </w:rPr>
        <w:t xml:space="preserve"> </w:t>
      </w:r>
      <w:proofErr w:type="gramStart"/>
      <w:r>
        <w:rPr>
          <w:rFonts w:asciiTheme="minorHAnsi" w:hAnsiTheme="minorHAnsi" w:cstheme="minorHAnsi"/>
          <w:b/>
          <w:color w:val="000000" w:themeColor="text1"/>
          <w:sz w:val="32"/>
          <w:szCs w:val="32"/>
        </w:rPr>
        <w:t>made arrangements</w:t>
      </w:r>
      <w:proofErr w:type="gramEnd"/>
      <w:r>
        <w:rPr>
          <w:rFonts w:asciiTheme="minorHAnsi" w:hAnsiTheme="minorHAnsi" w:cstheme="minorHAnsi"/>
          <w:b/>
          <w:color w:val="000000" w:themeColor="text1"/>
          <w:sz w:val="32"/>
          <w:szCs w:val="32"/>
        </w:rPr>
        <w:t xml:space="preserve"> for the next APPG meeting for 19</w:t>
      </w:r>
      <w:r w:rsidRPr="0032508E">
        <w:rPr>
          <w:rFonts w:asciiTheme="minorHAnsi" w:hAnsiTheme="minorHAnsi" w:cstheme="minorHAnsi"/>
          <w:b/>
          <w:color w:val="000000" w:themeColor="text1"/>
          <w:sz w:val="32"/>
          <w:szCs w:val="32"/>
          <w:vertAlign w:val="superscript"/>
        </w:rPr>
        <w:t>th</w:t>
      </w:r>
      <w:r>
        <w:rPr>
          <w:rFonts w:asciiTheme="minorHAnsi" w:hAnsiTheme="minorHAnsi" w:cstheme="minorHAnsi"/>
          <w:b/>
          <w:color w:val="000000" w:themeColor="text1"/>
          <w:sz w:val="32"/>
          <w:szCs w:val="32"/>
        </w:rPr>
        <w:t xml:space="preserve"> March to receive Electrical Safety First </w:t>
      </w:r>
      <w:r w:rsidR="00C07B53">
        <w:rPr>
          <w:rFonts w:asciiTheme="minorHAnsi" w:hAnsiTheme="minorHAnsi" w:cstheme="minorHAnsi"/>
          <w:b/>
          <w:color w:val="000000" w:themeColor="text1"/>
          <w:sz w:val="32"/>
          <w:szCs w:val="32"/>
        </w:rPr>
        <w:t>and the National Fire Chiefs Council, to discuss Lithium-ion batteries and Large Battery Industrial Storage Systems’</w:t>
      </w:r>
    </w:p>
    <w:p w14:paraId="2C147902" w14:textId="19C0503B" w:rsidR="00C07B53" w:rsidRDefault="00C07B53" w:rsidP="00E40F5A">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21</w:t>
      </w:r>
      <w:r w:rsidRPr="00C07B53">
        <w:rPr>
          <w:rFonts w:asciiTheme="minorHAnsi" w:hAnsiTheme="minorHAnsi" w:cstheme="minorHAnsi"/>
          <w:b/>
          <w:color w:val="000000" w:themeColor="text1"/>
          <w:sz w:val="32"/>
          <w:szCs w:val="32"/>
          <w:vertAlign w:val="superscript"/>
        </w:rPr>
        <w:t>st</w:t>
      </w:r>
      <w:r>
        <w:rPr>
          <w:rFonts w:asciiTheme="minorHAnsi" w:hAnsiTheme="minorHAnsi" w:cstheme="minorHAnsi"/>
          <w:b/>
          <w:color w:val="000000" w:themeColor="text1"/>
          <w:sz w:val="32"/>
          <w:szCs w:val="32"/>
        </w:rPr>
        <w:t xml:space="preserve"> February </w:t>
      </w:r>
      <w:r w:rsidR="00293FDD">
        <w:rPr>
          <w:rFonts w:asciiTheme="minorHAnsi" w:hAnsiTheme="minorHAnsi" w:cstheme="minorHAnsi"/>
          <w:b/>
          <w:color w:val="000000" w:themeColor="text1"/>
          <w:sz w:val="32"/>
          <w:szCs w:val="32"/>
        </w:rPr>
        <w:t xml:space="preserve">Hon. Sec. </w:t>
      </w:r>
      <w:r>
        <w:rPr>
          <w:rFonts w:asciiTheme="minorHAnsi" w:hAnsiTheme="minorHAnsi" w:cstheme="minorHAnsi"/>
          <w:b/>
          <w:color w:val="000000" w:themeColor="text1"/>
          <w:sz w:val="32"/>
          <w:szCs w:val="32"/>
        </w:rPr>
        <w:t xml:space="preserve">received correspondence from Yurii Tyrkus [UKRAINE Embassy} to meet with </w:t>
      </w:r>
      <w:r w:rsidR="00293FDD">
        <w:rPr>
          <w:rFonts w:asciiTheme="minorHAnsi" w:hAnsiTheme="minorHAnsi" w:cstheme="minorHAnsi"/>
          <w:b/>
          <w:color w:val="000000" w:themeColor="text1"/>
          <w:sz w:val="32"/>
          <w:szCs w:val="32"/>
        </w:rPr>
        <w:t>him</w:t>
      </w:r>
      <w:r>
        <w:rPr>
          <w:rFonts w:asciiTheme="minorHAnsi" w:hAnsiTheme="minorHAnsi" w:cstheme="minorHAnsi"/>
          <w:b/>
          <w:color w:val="000000" w:themeColor="text1"/>
          <w:sz w:val="32"/>
          <w:szCs w:val="32"/>
        </w:rPr>
        <w:t>self and Lord Goddard.</w:t>
      </w:r>
    </w:p>
    <w:p w14:paraId="11D31BC3" w14:textId="25D8B6C7" w:rsidR="00E40F5A" w:rsidRPr="00E40F5A" w:rsidRDefault="0032508E" w:rsidP="00E40F5A">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22</w:t>
      </w:r>
      <w:r w:rsidRPr="0032508E">
        <w:rPr>
          <w:rFonts w:asciiTheme="minorHAnsi" w:hAnsiTheme="minorHAnsi" w:cstheme="minorHAnsi"/>
          <w:b/>
          <w:color w:val="000000" w:themeColor="text1"/>
          <w:sz w:val="32"/>
          <w:szCs w:val="32"/>
          <w:vertAlign w:val="superscript"/>
        </w:rPr>
        <w:t>nd</w:t>
      </w:r>
      <w:r>
        <w:rPr>
          <w:rFonts w:asciiTheme="minorHAnsi" w:hAnsiTheme="minorHAnsi" w:cstheme="minorHAnsi"/>
          <w:b/>
          <w:color w:val="000000" w:themeColor="text1"/>
          <w:sz w:val="32"/>
          <w:szCs w:val="32"/>
        </w:rPr>
        <w:t xml:space="preserve"> February </w:t>
      </w:r>
      <w:r w:rsidR="00293FDD">
        <w:rPr>
          <w:rFonts w:asciiTheme="minorHAnsi" w:hAnsiTheme="minorHAnsi" w:cstheme="minorHAnsi"/>
          <w:b/>
          <w:color w:val="000000" w:themeColor="text1"/>
          <w:sz w:val="32"/>
          <w:szCs w:val="32"/>
        </w:rPr>
        <w:t xml:space="preserve">Hon. Sec. </w:t>
      </w:r>
      <w:r>
        <w:rPr>
          <w:rFonts w:asciiTheme="minorHAnsi" w:hAnsiTheme="minorHAnsi" w:cstheme="minorHAnsi"/>
          <w:b/>
          <w:color w:val="000000" w:themeColor="text1"/>
          <w:sz w:val="32"/>
          <w:szCs w:val="32"/>
        </w:rPr>
        <w:t>received summary of fifteen Fire incidents during December/January where automatic fire sprinklers were installed, with no fire spread or significant damage had occurred.</w:t>
      </w:r>
      <w:r w:rsidR="003F5AB3">
        <w:rPr>
          <w:rFonts w:asciiTheme="minorHAnsi" w:hAnsiTheme="minorHAnsi" w:cstheme="minorHAnsi"/>
          <w:b/>
          <w:color w:val="000000" w:themeColor="text1"/>
          <w:sz w:val="32"/>
          <w:szCs w:val="32"/>
        </w:rPr>
        <w:t xml:space="preserve"> </w:t>
      </w:r>
    </w:p>
    <w:p w14:paraId="633290A9" w14:textId="31F8F56B" w:rsidR="000F7D0B" w:rsidRDefault="000F7D0B" w:rsidP="008E4C3C">
      <w:pP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24</w:t>
      </w:r>
      <w:r w:rsidRPr="000F7D0B">
        <w:rPr>
          <w:rFonts w:asciiTheme="minorHAnsi" w:hAnsiTheme="minorHAnsi" w:cstheme="minorHAnsi"/>
          <w:b/>
          <w:color w:val="000000" w:themeColor="text1"/>
          <w:sz w:val="32"/>
          <w:szCs w:val="32"/>
          <w:vertAlign w:val="superscript"/>
        </w:rPr>
        <w:t>th</w:t>
      </w:r>
      <w:r>
        <w:rPr>
          <w:rFonts w:asciiTheme="minorHAnsi" w:hAnsiTheme="minorHAnsi" w:cstheme="minorHAnsi"/>
          <w:b/>
          <w:color w:val="000000" w:themeColor="text1"/>
          <w:sz w:val="32"/>
          <w:szCs w:val="32"/>
        </w:rPr>
        <w:t xml:space="preserve"> February Nottinghamshire Student Accommodation saved from a serious fire by an automatic fire sprinkler system, potentially saving lives.</w:t>
      </w:r>
    </w:p>
    <w:p w14:paraId="4895C35D" w14:textId="020B80AC" w:rsidR="00CC78B0" w:rsidRPr="007662E7" w:rsidRDefault="007662E7" w:rsidP="008E4C3C">
      <w:pPr>
        <w:rPr>
          <w:rFonts w:asciiTheme="minorHAnsi" w:hAnsiTheme="minorHAnsi" w:cstheme="minorHAnsi"/>
          <w:b/>
          <w:color w:val="000000" w:themeColor="text1"/>
          <w:sz w:val="32"/>
          <w:szCs w:val="32"/>
        </w:rPr>
      </w:pPr>
      <w:r w:rsidRPr="007662E7">
        <w:rPr>
          <w:rFonts w:asciiTheme="minorHAnsi" w:hAnsiTheme="minorHAnsi" w:cstheme="minorHAnsi"/>
          <w:b/>
          <w:color w:val="000000" w:themeColor="text1"/>
          <w:sz w:val="32"/>
          <w:szCs w:val="32"/>
        </w:rPr>
        <w:t>26</w:t>
      </w:r>
      <w:r>
        <w:rPr>
          <w:rFonts w:asciiTheme="minorHAnsi" w:hAnsiTheme="minorHAnsi" w:cstheme="minorHAnsi"/>
          <w:b/>
          <w:color w:val="000000" w:themeColor="text1"/>
          <w:sz w:val="32"/>
          <w:szCs w:val="32"/>
          <w:vertAlign w:val="superscript"/>
        </w:rPr>
        <w:t>th</w:t>
      </w:r>
      <w:r w:rsidRPr="007662E7">
        <w:rPr>
          <w:rFonts w:asciiTheme="minorHAnsi" w:hAnsiTheme="minorHAnsi" w:cstheme="minorHAnsi"/>
          <w:b/>
          <w:color w:val="000000" w:themeColor="text1"/>
          <w:sz w:val="32"/>
          <w:szCs w:val="32"/>
        </w:rPr>
        <w:t xml:space="preserve"> February </w:t>
      </w:r>
      <w:proofErr w:type="spellStart"/>
      <w:r w:rsidR="00293FDD">
        <w:rPr>
          <w:rFonts w:asciiTheme="minorHAnsi" w:hAnsiTheme="minorHAnsi" w:cstheme="minorHAnsi"/>
          <w:b/>
          <w:color w:val="000000" w:themeColor="text1"/>
          <w:sz w:val="32"/>
          <w:szCs w:val="32"/>
        </w:rPr>
        <w:t>Hon.Sec</w:t>
      </w:r>
      <w:proofErr w:type="spellEnd"/>
      <w:r w:rsidR="00293FDD">
        <w:rPr>
          <w:rFonts w:asciiTheme="minorHAnsi" w:hAnsiTheme="minorHAnsi" w:cstheme="minorHAnsi"/>
          <w:b/>
          <w:color w:val="000000" w:themeColor="text1"/>
          <w:sz w:val="32"/>
          <w:szCs w:val="32"/>
        </w:rPr>
        <w:t>,</w:t>
      </w:r>
      <w:r>
        <w:rPr>
          <w:rFonts w:asciiTheme="minorHAnsi" w:hAnsiTheme="minorHAnsi" w:cstheme="minorHAnsi"/>
          <w:b/>
          <w:color w:val="000000" w:themeColor="text1"/>
          <w:sz w:val="32"/>
          <w:szCs w:val="32"/>
        </w:rPr>
        <w:t xml:space="preserve"> attended Westminster Parliament along with APPG Chairman Bob Blackman CBE</w:t>
      </w:r>
      <w:r w:rsidR="002142F7">
        <w:rPr>
          <w:rFonts w:asciiTheme="minorHAnsi" w:hAnsiTheme="minorHAnsi" w:cstheme="minorHAnsi"/>
          <w:b/>
          <w:color w:val="000000" w:themeColor="text1"/>
          <w:sz w:val="32"/>
          <w:szCs w:val="32"/>
        </w:rPr>
        <w:t xml:space="preserve"> MP</w:t>
      </w:r>
      <w:r>
        <w:rPr>
          <w:rFonts w:asciiTheme="minorHAnsi" w:hAnsiTheme="minorHAnsi" w:cstheme="minorHAnsi"/>
          <w:b/>
          <w:color w:val="000000" w:themeColor="text1"/>
          <w:sz w:val="32"/>
          <w:szCs w:val="32"/>
        </w:rPr>
        <w:t xml:space="preserve">, Baroness Brinton and the Earl of Lytton, </w:t>
      </w:r>
      <w:r w:rsidR="002142F7">
        <w:rPr>
          <w:rFonts w:asciiTheme="minorHAnsi" w:hAnsiTheme="minorHAnsi" w:cstheme="minorHAnsi"/>
          <w:b/>
          <w:color w:val="000000" w:themeColor="text1"/>
          <w:sz w:val="32"/>
          <w:szCs w:val="32"/>
        </w:rPr>
        <w:t xml:space="preserve">at the invitation of </w:t>
      </w:r>
      <w:r>
        <w:rPr>
          <w:rFonts w:asciiTheme="minorHAnsi" w:hAnsiTheme="minorHAnsi" w:cstheme="minorHAnsi"/>
          <w:b/>
          <w:color w:val="000000" w:themeColor="text1"/>
          <w:sz w:val="32"/>
          <w:szCs w:val="32"/>
        </w:rPr>
        <w:t xml:space="preserve">Dr Gavin Dunn, David </w:t>
      </w:r>
      <w:proofErr w:type="spellStart"/>
      <w:r>
        <w:rPr>
          <w:rFonts w:asciiTheme="minorHAnsi" w:hAnsiTheme="minorHAnsi" w:cstheme="minorHAnsi"/>
          <w:b/>
          <w:color w:val="000000" w:themeColor="text1"/>
          <w:sz w:val="32"/>
          <w:szCs w:val="32"/>
        </w:rPr>
        <w:t>Will</w:t>
      </w:r>
      <w:r w:rsidR="002142F7">
        <w:rPr>
          <w:rFonts w:asciiTheme="minorHAnsi" w:hAnsiTheme="minorHAnsi" w:cstheme="minorHAnsi"/>
          <w:b/>
          <w:color w:val="000000" w:themeColor="text1"/>
          <w:sz w:val="32"/>
          <w:szCs w:val="32"/>
        </w:rPr>
        <w:t>I</w:t>
      </w:r>
      <w:r>
        <w:rPr>
          <w:rFonts w:asciiTheme="minorHAnsi" w:hAnsiTheme="minorHAnsi" w:cstheme="minorHAnsi"/>
          <w:b/>
          <w:color w:val="000000" w:themeColor="text1"/>
          <w:sz w:val="32"/>
          <w:szCs w:val="32"/>
        </w:rPr>
        <w:t>ams</w:t>
      </w:r>
      <w:proofErr w:type="spellEnd"/>
      <w:r w:rsidR="002142F7">
        <w:rPr>
          <w:rFonts w:asciiTheme="minorHAnsi" w:hAnsiTheme="minorHAnsi" w:cstheme="minorHAnsi"/>
          <w:b/>
          <w:color w:val="000000" w:themeColor="text1"/>
          <w:sz w:val="32"/>
          <w:szCs w:val="32"/>
        </w:rPr>
        <w:t xml:space="preserve"> {FPA}</w:t>
      </w:r>
      <w:r>
        <w:rPr>
          <w:rFonts w:asciiTheme="minorHAnsi" w:hAnsiTheme="minorHAnsi" w:cstheme="minorHAnsi"/>
          <w:b/>
          <w:color w:val="000000" w:themeColor="text1"/>
          <w:sz w:val="32"/>
          <w:szCs w:val="32"/>
        </w:rPr>
        <w:t xml:space="preserve"> and Jim Pauley President of the International Fire Protection Association - to discuss Fire Safety issues. </w:t>
      </w:r>
    </w:p>
    <w:p w14:paraId="54080BC6" w14:textId="77777777" w:rsidR="008E4C3C" w:rsidRDefault="008E4C3C" w:rsidP="008E4C3C">
      <w:pPr>
        <w:rPr>
          <w:rFonts w:asciiTheme="minorHAnsi" w:hAnsiTheme="minorHAnsi" w:cstheme="minorHAnsi"/>
          <w:b/>
          <w:color w:val="FF0000"/>
          <w:sz w:val="32"/>
          <w:szCs w:val="32"/>
          <w:u w:val="single"/>
        </w:rPr>
      </w:pPr>
    </w:p>
    <w:p w14:paraId="304DC97C" w14:textId="3474A63F" w:rsidR="008E4C3C" w:rsidRDefault="00CC78B0" w:rsidP="008E4C3C">
      <w:pPr>
        <w:rPr>
          <w:rFonts w:asciiTheme="minorHAnsi" w:hAnsiTheme="minorHAnsi" w:cstheme="minorHAnsi"/>
          <w:b/>
          <w:color w:val="FF0000"/>
          <w:sz w:val="32"/>
          <w:szCs w:val="32"/>
          <w:u w:val="single"/>
        </w:rPr>
      </w:pPr>
      <w:r>
        <w:rPr>
          <w:rFonts w:asciiTheme="minorHAnsi" w:hAnsiTheme="minorHAnsi" w:cstheme="minorHAnsi"/>
          <w:b/>
          <w:color w:val="FF0000"/>
          <w:sz w:val="32"/>
          <w:szCs w:val="32"/>
          <w:u w:val="single"/>
        </w:rPr>
        <w:t>MARCH 2025</w:t>
      </w:r>
    </w:p>
    <w:p w14:paraId="498DBC6A" w14:textId="4434072E"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3rd March </w:t>
      </w:r>
      <w:r w:rsidR="00293FDD">
        <w:rPr>
          <w:rFonts w:asciiTheme="minorHAnsi" w:hAnsiTheme="minorHAnsi" w:cstheme="minorHAnsi"/>
          <w:b/>
          <w:sz w:val="32"/>
          <w:szCs w:val="32"/>
        </w:rPr>
        <w:t xml:space="preserve">Hon. Sec. </w:t>
      </w:r>
      <w:r w:rsidRPr="00CC78B0">
        <w:rPr>
          <w:rFonts w:asciiTheme="minorHAnsi" w:hAnsiTheme="minorHAnsi" w:cstheme="minorHAnsi"/>
          <w:b/>
          <w:sz w:val="32"/>
          <w:szCs w:val="32"/>
        </w:rPr>
        <w:t>corresponded with General Valerii Zaluzhnyi, Ambassador of Ukraine to the United Kingdom of Great Britain &amp; Northern Ireland; to meet with Lord Goddard</w:t>
      </w:r>
      <w:r w:rsidR="00293FDD">
        <w:rPr>
          <w:rFonts w:asciiTheme="minorHAnsi" w:hAnsiTheme="minorHAnsi" w:cstheme="minorHAnsi"/>
          <w:b/>
          <w:sz w:val="32"/>
          <w:szCs w:val="32"/>
        </w:rPr>
        <w:t>. Lord Hendy KC</w:t>
      </w:r>
      <w:r w:rsidRPr="00CC78B0">
        <w:rPr>
          <w:rFonts w:asciiTheme="minorHAnsi" w:hAnsiTheme="minorHAnsi" w:cstheme="minorHAnsi"/>
          <w:b/>
          <w:sz w:val="32"/>
          <w:szCs w:val="32"/>
        </w:rPr>
        <w:t xml:space="preserve"> and </w:t>
      </w:r>
      <w:proofErr w:type="spellStart"/>
      <w:r w:rsidR="00293FDD">
        <w:rPr>
          <w:rFonts w:asciiTheme="minorHAnsi" w:hAnsiTheme="minorHAnsi" w:cstheme="minorHAnsi"/>
          <w:b/>
          <w:sz w:val="32"/>
          <w:szCs w:val="32"/>
        </w:rPr>
        <w:t>Hon.Sec</w:t>
      </w:r>
      <w:proofErr w:type="spellEnd"/>
      <w:r w:rsidR="00293FDD">
        <w:rPr>
          <w:rFonts w:asciiTheme="minorHAnsi" w:hAnsiTheme="minorHAnsi" w:cstheme="minorHAnsi"/>
          <w:b/>
          <w:sz w:val="32"/>
          <w:szCs w:val="32"/>
        </w:rPr>
        <w:t>.</w:t>
      </w:r>
      <w:r w:rsidRPr="00CC78B0">
        <w:rPr>
          <w:rFonts w:asciiTheme="minorHAnsi" w:hAnsiTheme="minorHAnsi" w:cstheme="minorHAnsi"/>
          <w:b/>
          <w:sz w:val="32"/>
          <w:szCs w:val="32"/>
        </w:rPr>
        <w:t xml:space="preserve"> during early March. Government reported to investigate seven Grenfell suppliers named in the Inquiry Report as part of new powers brought in by the new Procurement Act 2023.  4th March Lords Speakers’ Forum – Houses of Parliament – clashed with other Fire Safety matters. </w:t>
      </w:r>
    </w:p>
    <w:p w14:paraId="5D821BD4" w14:textId="302862A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5th March – Assembled Written Parliamentary Questions:  High Rise Flats: Fire Prevention Ministry of Housing, Communities and Local Government wri</w:t>
      </w:r>
      <w:r w:rsidR="00591AC4">
        <w:rPr>
          <w:rFonts w:asciiTheme="minorHAnsi" w:hAnsiTheme="minorHAnsi" w:cstheme="minorHAnsi"/>
          <w:b/>
          <w:sz w:val="32"/>
          <w:szCs w:val="32"/>
        </w:rPr>
        <w:t xml:space="preserve">tten question – answered </w:t>
      </w:r>
      <w:r w:rsidRPr="00CC78B0">
        <w:rPr>
          <w:rFonts w:asciiTheme="minorHAnsi" w:hAnsiTheme="minorHAnsi" w:cstheme="minorHAnsi"/>
          <w:b/>
          <w:sz w:val="32"/>
          <w:szCs w:val="32"/>
        </w:rPr>
        <w:t xml:space="preserve">on 5 March 2025:  Margaret Mullane MP Labour, Dagenham and Rainham: To ask the Secretary of State for Housing, Communities and Local </w:t>
      </w:r>
      <w:r w:rsidRPr="00CC78B0">
        <w:rPr>
          <w:rFonts w:asciiTheme="minorHAnsi" w:hAnsiTheme="minorHAnsi" w:cstheme="minorHAnsi"/>
          <w:b/>
          <w:sz w:val="32"/>
          <w:szCs w:val="32"/>
        </w:rPr>
        <w:lastRenderedPageBreak/>
        <w:t>Government, whether her Department has made an assessment of the potential merits of requiring that both staircases in new residential buildings over 18 metres function as fire-fighting staircases.</w:t>
      </w:r>
    </w:p>
    <w:p w14:paraId="63726E61"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Answer: Alex Norris MP Parliamentary Under-Secretary (Housing, Communities and Local </w:t>
      </w:r>
      <w:proofErr w:type="gramStart"/>
      <w:r w:rsidRPr="00CC78B0">
        <w:rPr>
          <w:rFonts w:asciiTheme="minorHAnsi" w:hAnsiTheme="minorHAnsi" w:cstheme="minorHAnsi"/>
          <w:b/>
          <w:sz w:val="32"/>
          <w:szCs w:val="32"/>
        </w:rPr>
        <w:t>Government)  “</w:t>
      </w:r>
      <w:proofErr w:type="gramEnd"/>
      <w:r w:rsidRPr="00CC78B0">
        <w:rPr>
          <w:rFonts w:asciiTheme="minorHAnsi" w:hAnsiTheme="minorHAnsi" w:cstheme="minorHAnsi"/>
          <w:b/>
          <w:sz w:val="32"/>
          <w:szCs w:val="32"/>
        </w:rPr>
        <w:t>In the aftermath of the Grenfell Tower tragedy, the UK government took significant steps to enhance fire safety in new residential buildings including increased provisions of sprinkler systems, and the ban on combustible materials in external walls.</w:t>
      </w:r>
    </w:p>
    <w:p w14:paraId="38015B53"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Following engagement with the sector including fire and rescue services, developers and designers, the government proposed to introduce new guidance making provisions for a second staircases in new residential buildings exceeding 18 metres in height. This new guidance takes effect on 30 September 2026. The current guidance, Approved Document B (Fire Safety), is already clear that residential buildings with a floor area of 900sqm should include a minimum of two firefighting stairs. For buildings below this threshold where a second stair is provided, the second staircases should be, as a minimum, a protected escape stair able to provide an effective means of egress for occupants”.</w:t>
      </w:r>
    </w:p>
    <w:p w14:paraId="2719620F"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6th March -Viewed PQ’s Grenfell Tower: Fires</w:t>
      </w:r>
    </w:p>
    <w:p w14:paraId="13D3AA4D"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Ministry of Housing, Communities and Local Government written question Mike Amesbury Independent, Runcorn and Helsby</w:t>
      </w:r>
    </w:p>
    <w:p w14:paraId="3A38FF13"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To ask the Secretary of State for Housing, Communities and Local Government, what recent discussions she has had with survivors and families of victims of the Grenfell Tower fire on the future of the tower.</w:t>
      </w:r>
    </w:p>
    <w:p w14:paraId="379E5119"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To ask the Secretary of State for Housing, Communities and Local Government, when she last met with families and survivors of the Grenfell Tower fire; and whether she consulted those groups before </w:t>
      </w:r>
      <w:proofErr w:type="gramStart"/>
      <w:r w:rsidRPr="00CC78B0">
        <w:rPr>
          <w:rFonts w:asciiTheme="minorHAnsi" w:hAnsiTheme="minorHAnsi" w:cstheme="minorHAnsi"/>
          <w:b/>
          <w:sz w:val="32"/>
          <w:szCs w:val="32"/>
        </w:rPr>
        <w:t>making a decision</w:t>
      </w:r>
      <w:proofErr w:type="gramEnd"/>
      <w:r w:rsidRPr="00CC78B0">
        <w:rPr>
          <w:rFonts w:asciiTheme="minorHAnsi" w:hAnsiTheme="minorHAnsi" w:cstheme="minorHAnsi"/>
          <w:b/>
          <w:sz w:val="32"/>
          <w:szCs w:val="32"/>
        </w:rPr>
        <w:t xml:space="preserve"> on the future of the tower. Answer: Alex Norris Parliamentary Under-Secretary (Housing, Communities and Local Government)</w:t>
      </w:r>
    </w:p>
    <w:p w14:paraId="4F99F3B6"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lastRenderedPageBreak/>
        <w:t xml:space="preserve">“Learning the lessons from the Grenfell tragedy and ensuring lasting change are key priorities for the government. The Deputy Prime Minister and the Building Safety Minister have hugely valued hearing directly from bereaved families, survivors and residents in the immediate community and would like to thank them for this. The Deputy Prime Minister is responsible for Grenfell Tower and for </w:t>
      </w:r>
      <w:proofErr w:type="gramStart"/>
      <w:r w:rsidRPr="00CC78B0">
        <w:rPr>
          <w:rFonts w:asciiTheme="minorHAnsi" w:hAnsiTheme="minorHAnsi" w:cstheme="minorHAnsi"/>
          <w:b/>
          <w:sz w:val="32"/>
          <w:szCs w:val="32"/>
        </w:rPr>
        <w:t>making a decision</w:t>
      </w:r>
      <w:proofErr w:type="gramEnd"/>
      <w:r w:rsidRPr="00CC78B0">
        <w:rPr>
          <w:rFonts w:asciiTheme="minorHAnsi" w:hAnsiTheme="minorHAnsi" w:cstheme="minorHAnsi"/>
          <w:b/>
          <w:sz w:val="32"/>
          <w:szCs w:val="32"/>
        </w:rPr>
        <w:t xml:space="preserve"> about its future.</w:t>
      </w:r>
    </w:p>
    <w:p w14:paraId="60277FD5"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This is a deeply personal matter for the people affected and she is committed to keeping their voice at the heart of this process”.</w:t>
      </w:r>
    </w:p>
    <w:p w14:paraId="665FEBBD"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“In November last year, the Deputy Prime Minister explained she would listen to the views of the community, and consider expert information, before </w:t>
      </w:r>
      <w:proofErr w:type="gramStart"/>
      <w:r w:rsidRPr="00CC78B0">
        <w:rPr>
          <w:rFonts w:asciiTheme="minorHAnsi" w:hAnsiTheme="minorHAnsi" w:cstheme="minorHAnsi"/>
          <w:b/>
          <w:sz w:val="32"/>
          <w:szCs w:val="32"/>
        </w:rPr>
        <w:t>making a decision</w:t>
      </w:r>
      <w:proofErr w:type="gramEnd"/>
      <w:r w:rsidRPr="00CC78B0">
        <w:rPr>
          <w:rFonts w:asciiTheme="minorHAnsi" w:hAnsiTheme="minorHAnsi" w:cstheme="minorHAnsi"/>
          <w:b/>
          <w:sz w:val="32"/>
          <w:szCs w:val="32"/>
        </w:rPr>
        <w:t xml:space="preserve"> on the future of the Tower in February. She offered bereaved and survivors the opportunity to meet in-person, or online, at different times and individually when families felt more comfortable with this. She has also spent time with representative groups, residents’ associations, schools and faith leaders. She is grateful to everyone who shared their view and especially to the bereaved and survivors”.</w:t>
      </w:r>
    </w:p>
    <w:p w14:paraId="08E397F1"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“Last December, the department published an update of information that would inform her decision to make it available to the community: The future of Grenfell Tower: advice that will inform a decision. Information about how she has taken it into account in her decision is here: Update on the future of Grenfell Tower -</w:t>
      </w:r>
    </w:p>
    <w:p w14:paraId="1E48A9B5"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Over the last week, the Deputy Prime Minister has met bereaved families and survivors, and residents in the immediate community, to explain her decision that Grenfell Tower will be carefully taken down. Her priority has been to ensure the community hear this first.</w:t>
      </w:r>
    </w:p>
    <w:p w14:paraId="64A33E39"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This government remains committed to responding to- the needs of the community and will ensure bereaved families, survivors and residents continue to have opportunities to speak with the Deputy Prime Minister and the Building Safety Minister on issues that matter to them most.”</w:t>
      </w:r>
    </w:p>
    <w:p w14:paraId="6596F6C2"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lastRenderedPageBreak/>
        <w:t>7th March Housing Minister Matthew Pennycook set out his plans and timetable for Leasehold Reform in a statement that explained how shred ownership homes will work with commonhold. It was referred to as the ‘beginning of the end’ for the feudal Leasehold System.</w:t>
      </w:r>
    </w:p>
    <w:p w14:paraId="6B855973" w14:textId="26BA5870"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7th March – </w:t>
      </w:r>
      <w:r w:rsidR="00611848">
        <w:rPr>
          <w:rFonts w:asciiTheme="minorHAnsi" w:hAnsiTheme="minorHAnsi" w:cstheme="minorHAnsi"/>
          <w:b/>
          <w:sz w:val="32"/>
          <w:szCs w:val="32"/>
        </w:rPr>
        <w:t xml:space="preserve">Hon. Sec. </w:t>
      </w:r>
      <w:r w:rsidRPr="00CC78B0">
        <w:rPr>
          <w:rFonts w:asciiTheme="minorHAnsi" w:hAnsiTheme="minorHAnsi" w:cstheme="minorHAnsi"/>
          <w:b/>
          <w:sz w:val="32"/>
          <w:szCs w:val="32"/>
        </w:rPr>
        <w:t xml:space="preserve">referred from APPG Fire Safety Vice Chair Mary </w:t>
      </w:r>
      <w:proofErr w:type="spellStart"/>
      <w:r w:rsidRPr="00CC78B0">
        <w:rPr>
          <w:rFonts w:asciiTheme="minorHAnsi" w:hAnsiTheme="minorHAnsi" w:cstheme="minorHAnsi"/>
          <w:b/>
          <w:sz w:val="32"/>
          <w:szCs w:val="32"/>
        </w:rPr>
        <w:t>Glindon</w:t>
      </w:r>
      <w:proofErr w:type="spellEnd"/>
      <w:r w:rsidRPr="00CC78B0">
        <w:rPr>
          <w:rFonts w:asciiTheme="minorHAnsi" w:hAnsiTheme="minorHAnsi" w:cstheme="minorHAnsi"/>
          <w:b/>
          <w:sz w:val="32"/>
          <w:szCs w:val="32"/>
        </w:rPr>
        <w:t xml:space="preserve"> MP</w:t>
      </w:r>
      <w:r w:rsidR="00611848">
        <w:rPr>
          <w:rFonts w:asciiTheme="minorHAnsi" w:hAnsiTheme="minorHAnsi" w:cstheme="minorHAnsi"/>
          <w:b/>
          <w:sz w:val="32"/>
          <w:szCs w:val="32"/>
        </w:rPr>
        <w:t xml:space="preserve"> -</w:t>
      </w:r>
      <w:r w:rsidRPr="00CC78B0">
        <w:rPr>
          <w:rFonts w:asciiTheme="minorHAnsi" w:hAnsiTheme="minorHAnsi" w:cstheme="minorHAnsi"/>
          <w:b/>
          <w:sz w:val="32"/>
          <w:szCs w:val="32"/>
        </w:rPr>
        <w:t xml:space="preserve"> a request for guidance from a consultant who asked: “I am undertaking a piece of policy research into building safety requirements and wanted to see if you might be able to share some thoughts on the policy landscape, especially since the introduction of the Building Safety Act and how the sector is responding. I work for GK Strategy, a policy and political communications consultancy that supports businesses looking to invest in the UK. The research we are currently undertaking is designed to provide additional insight into the likely direction of travel for policymaking in this area, and how regulation is likely to evolve over time.” I consulted with Tom Roche who assisted by setting the scene:</w:t>
      </w:r>
    </w:p>
    <w:p w14:paraId="75C57CF9"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“Discussion items from APPG</w:t>
      </w:r>
    </w:p>
    <w:p w14:paraId="34584163"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1.Vulnerable people – </w:t>
      </w:r>
      <w:proofErr w:type="gramStart"/>
      <w:r w:rsidRPr="00CC78B0">
        <w:rPr>
          <w:rFonts w:asciiTheme="minorHAnsi" w:hAnsiTheme="minorHAnsi" w:cstheme="minorHAnsi"/>
          <w:b/>
          <w:sz w:val="32"/>
          <w:szCs w:val="32"/>
        </w:rPr>
        <w:t>it is clear that policy</w:t>
      </w:r>
      <w:proofErr w:type="gramEnd"/>
      <w:r w:rsidRPr="00CC78B0">
        <w:rPr>
          <w:rFonts w:asciiTheme="minorHAnsi" w:hAnsiTheme="minorHAnsi" w:cstheme="minorHAnsi"/>
          <w:b/>
          <w:sz w:val="32"/>
          <w:szCs w:val="32"/>
        </w:rPr>
        <w:t xml:space="preserve"> is working towards the response and details to cater for the needs of vulnerable people. This is both in construction of new and the management of existing buildings. Looking ahead to consider the potential building features that are needed to assist people or to give them more time to achieve a place of safety. From a physical perspective that may be the introduction of additional layers of safety like automatic fire suppression, to evacuation lift arrangements, and onto considering refuge arrangements in buildings. From a management perspective policy will have sharpen up around management processes and the forms of PEEPs that are under discussion.</w:t>
      </w:r>
    </w:p>
    <w:p w14:paraId="38D14037"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2. Clear, up to date guidance – one thing that has been a key theme of the APPG is to pursue guidance that is clear and keeping pace with change. It is no surprise that Government announced the ongoing review of Approved Document B. This is welcome and we take this to mean in the coming years we may see frequent updates </w:t>
      </w:r>
      <w:r w:rsidRPr="00CC78B0">
        <w:rPr>
          <w:rFonts w:asciiTheme="minorHAnsi" w:hAnsiTheme="minorHAnsi" w:cstheme="minorHAnsi"/>
          <w:b/>
          <w:sz w:val="32"/>
          <w:szCs w:val="32"/>
        </w:rPr>
        <w:lastRenderedPageBreak/>
        <w:t xml:space="preserve">to the guidance. From a policy perspective there is an element of catch up. At the same </w:t>
      </w:r>
      <w:proofErr w:type="gramStart"/>
      <w:r w:rsidRPr="00CC78B0">
        <w:rPr>
          <w:rFonts w:asciiTheme="minorHAnsi" w:hAnsiTheme="minorHAnsi" w:cstheme="minorHAnsi"/>
          <w:b/>
          <w:sz w:val="32"/>
          <w:szCs w:val="32"/>
        </w:rPr>
        <w:t>time</w:t>
      </w:r>
      <w:proofErr w:type="gramEnd"/>
      <w:r w:rsidRPr="00CC78B0">
        <w:rPr>
          <w:rFonts w:asciiTheme="minorHAnsi" w:hAnsiTheme="minorHAnsi" w:cstheme="minorHAnsi"/>
          <w:b/>
          <w:sz w:val="32"/>
          <w:szCs w:val="32"/>
        </w:rPr>
        <w:t xml:space="preserve"> it needs to go hand in hand with addressing clarity of the language and line of sight to the functional requirements.  In doing so it will help those dealing with “common building” types. The policy also needs clarity to define situations/ building are out of scope of the guidance and require a more engineering led approach to designing them for fire safety.  </w:t>
      </w:r>
    </w:p>
    <w:p w14:paraId="4E99623C"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Some thoughts on this catching up:</w:t>
      </w:r>
    </w:p>
    <w:p w14:paraId="6D5A72FB"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a.</w:t>
      </w:r>
      <w:r w:rsidRPr="00CC78B0">
        <w:rPr>
          <w:rFonts w:asciiTheme="minorHAnsi" w:hAnsiTheme="minorHAnsi" w:cstheme="minorHAnsi"/>
          <w:b/>
          <w:sz w:val="32"/>
          <w:szCs w:val="32"/>
        </w:rPr>
        <w:tab/>
        <w:t xml:space="preserve">Aligning to the first point would be an example where effort is needed to clarify definitions and purpose groups to move with the times. We place people into “specialised housing” or “retirement villages” with concentrations of vulnerable people but as these terms are not </w:t>
      </w:r>
      <w:proofErr w:type="gramStart"/>
      <w:r w:rsidRPr="00CC78B0">
        <w:rPr>
          <w:rFonts w:asciiTheme="minorHAnsi" w:hAnsiTheme="minorHAnsi" w:cstheme="minorHAnsi"/>
          <w:b/>
          <w:sz w:val="32"/>
          <w:szCs w:val="32"/>
        </w:rPr>
        <w:t>defined</w:t>
      </w:r>
      <w:proofErr w:type="gramEnd"/>
      <w:r w:rsidRPr="00CC78B0">
        <w:rPr>
          <w:rFonts w:asciiTheme="minorHAnsi" w:hAnsiTheme="minorHAnsi" w:cstheme="minorHAnsi"/>
          <w:b/>
          <w:sz w:val="32"/>
          <w:szCs w:val="32"/>
        </w:rPr>
        <w:t xml:space="preserve"> we end up with varying fire safety treatments/approaches. We need to wipe this away to ensure clarity is provided so that we remove opportunities for people to hide from challenges or limit their designs. </w:t>
      </w:r>
    </w:p>
    <w:p w14:paraId="41FA098F"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b.</w:t>
      </w:r>
      <w:r w:rsidRPr="00CC78B0">
        <w:rPr>
          <w:rFonts w:asciiTheme="minorHAnsi" w:hAnsiTheme="minorHAnsi" w:cstheme="minorHAnsi"/>
          <w:b/>
          <w:sz w:val="32"/>
          <w:szCs w:val="32"/>
        </w:rPr>
        <w:tab/>
      </w:r>
      <w:proofErr w:type="gramStart"/>
      <w:r w:rsidRPr="00CC78B0">
        <w:rPr>
          <w:rFonts w:asciiTheme="minorHAnsi" w:hAnsiTheme="minorHAnsi" w:cstheme="minorHAnsi"/>
          <w:b/>
          <w:sz w:val="32"/>
          <w:szCs w:val="32"/>
        </w:rPr>
        <w:t>New</w:t>
      </w:r>
      <w:proofErr w:type="gramEnd"/>
      <w:r w:rsidRPr="00CC78B0">
        <w:rPr>
          <w:rFonts w:asciiTheme="minorHAnsi" w:hAnsiTheme="minorHAnsi" w:cstheme="minorHAnsi"/>
          <w:b/>
          <w:sz w:val="32"/>
          <w:szCs w:val="32"/>
        </w:rPr>
        <w:t xml:space="preserve"> challenges arising from battery use in the home and industry. There is a coming need to address this as battery systems come into the home and industry. We can see a role in which guidance needs to be in place to ensure that these elements are addressed and the key hazards clearly articulated. </w:t>
      </w:r>
    </w:p>
    <w:p w14:paraId="304D8EE3"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c.</w:t>
      </w:r>
      <w:r w:rsidRPr="00CC78B0">
        <w:rPr>
          <w:rFonts w:asciiTheme="minorHAnsi" w:hAnsiTheme="minorHAnsi" w:cstheme="minorHAnsi"/>
          <w:b/>
          <w:sz w:val="32"/>
          <w:szCs w:val="32"/>
        </w:rPr>
        <w:tab/>
        <w:t xml:space="preserve">A hangover from this will be addressing car parking and car charging where this is within building structures. The elements that we are learning from the likes of the Luton Airport car park is that such fires behave differently than is perceived in the guidance when it was drafted. This might not be totally to do with electric vehicles but a change in the way we manufacture vehicles. The end point is the same we expect fires to propagate, and we need to think clearly about this. Particularly in situations where we build such parking under </w:t>
      </w:r>
      <w:proofErr w:type="gramStart"/>
      <w:r w:rsidRPr="00CC78B0">
        <w:rPr>
          <w:rFonts w:asciiTheme="minorHAnsi" w:hAnsiTheme="minorHAnsi" w:cstheme="minorHAnsi"/>
          <w:b/>
          <w:sz w:val="32"/>
          <w:szCs w:val="32"/>
        </w:rPr>
        <w:t>buildings</w:t>
      </w:r>
      <w:proofErr w:type="gramEnd"/>
      <w:r w:rsidRPr="00CC78B0">
        <w:rPr>
          <w:rFonts w:asciiTheme="minorHAnsi" w:hAnsiTheme="minorHAnsi" w:cstheme="minorHAnsi"/>
          <w:b/>
          <w:sz w:val="32"/>
          <w:szCs w:val="32"/>
        </w:rPr>
        <w:t xml:space="preserve"> we call homes, around buildings in which we work and indeed in places which are key elements of infrastructure.  </w:t>
      </w:r>
    </w:p>
    <w:p w14:paraId="2A6F6F6F"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3. Building facades – no gaps – there are remaining gaps in the treatment of building envelopes on mid-rise buildings that need to be addressed. If you consider this as part of a fire strategy for </w:t>
      </w:r>
      <w:r w:rsidRPr="00CC78B0">
        <w:rPr>
          <w:rFonts w:asciiTheme="minorHAnsi" w:hAnsiTheme="minorHAnsi" w:cstheme="minorHAnsi"/>
          <w:b/>
          <w:sz w:val="32"/>
          <w:szCs w:val="32"/>
        </w:rPr>
        <w:lastRenderedPageBreak/>
        <w:t>buildings that house vulnerable people or who may be vulnerable because of their position in a building these items need to be closed. Longer terms there is a need to square the use of small-scale tests and larger scale testing if we are to use combustible elements in any building structure.</w:t>
      </w:r>
    </w:p>
    <w:p w14:paraId="1012CE6B"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4. Modern construction techniques – as an APPG we embrace fact that building design and materials are being updated to deliver the buildings we need for the future. That it is why research into them and guidance for them needs to keep pace. It is easy to say something is outside the scope of guidance but when it starts to become a pressing issue.</w:t>
      </w:r>
    </w:p>
    <w:p w14:paraId="3C859139" w14:textId="115510DA"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In this space there is a pressing need to address elements like mass timber construction and the like. We understand that from a policy perspective these elements may be needed to meet our carbon emission objectives. However, we cannot compromise fire safety. Again, as an APPG we are watching this closely. We observe instances where </w:t>
      </w:r>
      <w:r w:rsidR="00611848">
        <w:rPr>
          <w:rFonts w:asciiTheme="minorHAnsi" w:hAnsiTheme="minorHAnsi" w:cstheme="minorHAnsi"/>
          <w:b/>
          <w:sz w:val="32"/>
          <w:szCs w:val="32"/>
        </w:rPr>
        <w:t xml:space="preserve">building </w:t>
      </w:r>
      <w:proofErr w:type="spellStart"/>
      <w:r w:rsidR="00611848">
        <w:rPr>
          <w:rFonts w:asciiTheme="minorHAnsi" w:hAnsiTheme="minorHAnsi" w:cstheme="minorHAnsi"/>
          <w:b/>
          <w:sz w:val="32"/>
          <w:szCs w:val="32"/>
        </w:rPr>
        <w:t>a</w:t>
      </w:r>
      <w:r w:rsidRPr="00CC78B0">
        <w:rPr>
          <w:rFonts w:asciiTheme="minorHAnsi" w:hAnsiTheme="minorHAnsi" w:cstheme="minorHAnsi"/>
          <w:b/>
          <w:sz w:val="32"/>
          <w:szCs w:val="32"/>
        </w:rPr>
        <w:t>gs</w:t>
      </w:r>
      <w:proofErr w:type="spellEnd"/>
      <w:r w:rsidRPr="00CC78B0">
        <w:rPr>
          <w:rFonts w:asciiTheme="minorHAnsi" w:hAnsiTheme="minorHAnsi" w:cstheme="minorHAnsi"/>
          <w:b/>
          <w:sz w:val="32"/>
          <w:szCs w:val="32"/>
        </w:rPr>
        <w:t xml:space="preserve"> have been extensively damaged or where a fire has propagated.  It is evident that the risks of these construction techniques need to be addressed in guidance. Again, perhaps with stronger thinking on additional layers of safety like automatic fire suppression, additional alarms to cater for differing strategies, stronger elements to prevent hidden fire spread and training for the fire service in response to such fires”. </w:t>
      </w:r>
    </w:p>
    <w:p w14:paraId="6B2113F1" w14:textId="7D11C01C"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13th March </w:t>
      </w:r>
      <w:r w:rsidR="00611848">
        <w:rPr>
          <w:rFonts w:asciiTheme="minorHAnsi" w:hAnsiTheme="minorHAnsi" w:cstheme="minorHAnsi"/>
          <w:b/>
          <w:sz w:val="32"/>
          <w:szCs w:val="32"/>
        </w:rPr>
        <w:t>Hon. Sec. a</w:t>
      </w:r>
      <w:r w:rsidRPr="00CC78B0">
        <w:rPr>
          <w:rFonts w:asciiTheme="minorHAnsi" w:hAnsiTheme="minorHAnsi" w:cstheme="minorHAnsi"/>
          <w:b/>
          <w:sz w:val="32"/>
          <w:szCs w:val="32"/>
        </w:rPr>
        <w:t>ttend</w:t>
      </w:r>
      <w:r w:rsidR="00611848">
        <w:rPr>
          <w:rFonts w:asciiTheme="minorHAnsi" w:hAnsiTheme="minorHAnsi" w:cstheme="minorHAnsi"/>
          <w:b/>
          <w:sz w:val="32"/>
          <w:szCs w:val="32"/>
        </w:rPr>
        <w:t>ed</w:t>
      </w:r>
      <w:r w:rsidRPr="00CC78B0">
        <w:rPr>
          <w:rFonts w:asciiTheme="minorHAnsi" w:hAnsiTheme="minorHAnsi" w:cstheme="minorHAnsi"/>
          <w:b/>
          <w:sz w:val="32"/>
          <w:szCs w:val="32"/>
        </w:rPr>
        <w:t xml:space="preserve"> Houses of Parliament Westminster - Lunch meeting with Ukraine Embassy-Consulate (Yurii Tyrkus) and Lord Goddard re Ukraine Convoys and inventories/</w:t>
      </w:r>
      <w:proofErr w:type="gramStart"/>
      <w:r w:rsidRPr="00CC78B0">
        <w:rPr>
          <w:rFonts w:asciiTheme="minorHAnsi" w:hAnsiTheme="minorHAnsi" w:cstheme="minorHAnsi"/>
          <w:b/>
          <w:sz w:val="32"/>
          <w:szCs w:val="32"/>
        </w:rPr>
        <w:t>disposition;</w:t>
      </w:r>
      <w:proofErr w:type="gramEnd"/>
      <w:r w:rsidRPr="00CC78B0">
        <w:rPr>
          <w:rFonts w:asciiTheme="minorHAnsi" w:hAnsiTheme="minorHAnsi" w:cstheme="minorHAnsi"/>
          <w:b/>
          <w:sz w:val="32"/>
          <w:szCs w:val="32"/>
        </w:rPr>
        <w:t xml:space="preserve"> ahead of meeting with Ukraine Ambassador. </w:t>
      </w:r>
    </w:p>
    <w:p w14:paraId="2C8D9588" w14:textId="367AC550"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18th March</w:t>
      </w:r>
      <w:r w:rsidR="00611848">
        <w:rPr>
          <w:rFonts w:asciiTheme="minorHAnsi" w:hAnsiTheme="minorHAnsi" w:cstheme="minorHAnsi"/>
          <w:b/>
          <w:sz w:val="32"/>
          <w:szCs w:val="32"/>
        </w:rPr>
        <w:t xml:space="preserve"> Hon. Sec.</w:t>
      </w:r>
      <w:r w:rsidRPr="00CC78B0">
        <w:rPr>
          <w:rFonts w:asciiTheme="minorHAnsi" w:hAnsiTheme="minorHAnsi" w:cstheme="minorHAnsi"/>
          <w:b/>
          <w:sz w:val="32"/>
          <w:szCs w:val="32"/>
        </w:rPr>
        <w:t xml:space="preserve"> corresponded with Pete Apps (Inside Housing) re a request </w:t>
      </w:r>
      <w:r w:rsidR="00611848">
        <w:rPr>
          <w:rFonts w:asciiTheme="minorHAnsi" w:hAnsiTheme="minorHAnsi" w:cstheme="minorHAnsi"/>
          <w:b/>
          <w:sz w:val="32"/>
          <w:szCs w:val="32"/>
        </w:rPr>
        <w:t xml:space="preserve">to assist him </w:t>
      </w:r>
      <w:r w:rsidRPr="00CC78B0">
        <w:rPr>
          <w:rFonts w:asciiTheme="minorHAnsi" w:hAnsiTheme="minorHAnsi" w:cstheme="minorHAnsi"/>
          <w:b/>
          <w:sz w:val="32"/>
          <w:szCs w:val="32"/>
        </w:rPr>
        <w:t>with something</w:t>
      </w:r>
      <w:r w:rsidR="00611848">
        <w:rPr>
          <w:rFonts w:asciiTheme="minorHAnsi" w:hAnsiTheme="minorHAnsi" w:cstheme="minorHAnsi"/>
          <w:b/>
          <w:sz w:val="32"/>
          <w:szCs w:val="32"/>
        </w:rPr>
        <w:t xml:space="preserve"> he was</w:t>
      </w:r>
      <w:r w:rsidRPr="00CC78B0">
        <w:rPr>
          <w:rFonts w:asciiTheme="minorHAnsi" w:hAnsiTheme="minorHAnsi" w:cstheme="minorHAnsi"/>
          <w:b/>
          <w:sz w:val="32"/>
          <w:szCs w:val="32"/>
        </w:rPr>
        <w:t xml:space="preserve"> working on an expose of </w:t>
      </w:r>
      <w:proofErr w:type="spellStart"/>
      <w:r w:rsidRPr="00CC78B0">
        <w:rPr>
          <w:rFonts w:asciiTheme="minorHAnsi" w:hAnsiTheme="minorHAnsi" w:cstheme="minorHAnsi"/>
          <w:b/>
          <w:sz w:val="32"/>
          <w:szCs w:val="32"/>
        </w:rPr>
        <w:t>Trespa</w:t>
      </w:r>
      <w:proofErr w:type="spellEnd"/>
      <w:r w:rsidRPr="00CC78B0">
        <w:rPr>
          <w:rFonts w:asciiTheme="minorHAnsi" w:hAnsiTheme="minorHAnsi" w:cstheme="minorHAnsi"/>
          <w:b/>
          <w:sz w:val="32"/>
          <w:szCs w:val="32"/>
        </w:rPr>
        <w:t xml:space="preserve"> for the Sunday Times, which touches on their involvement in the </w:t>
      </w:r>
      <w:proofErr w:type="spellStart"/>
      <w:r w:rsidRPr="00CC78B0">
        <w:rPr>
          <w:rFonts w:asciiTheme="minorHAnsi" w:hAnsiTheme="minorHAnsi" w:cstheme="minorHAnsi"/>
          <w:b/>
          <w:sz w:val="32"/>
          <w:szCs w:val="32"/>
        </w:rPr>
        <w:t>Lakanal</w:t>
      </w:r>
      <w:proofErr w:type="spellEnd"/>
      <w:r w:rsidRPr="00CC78B0">
        <w:rPr>
          <w:rFonts w:asciiTheme="minorHAnsi" w:hAnsiTheme="minorHAnsi" w:cstheme="minorHAnsi"/>
          <w:b/>
          <w:sz w:val="32"/>
          <w:szCs w:val="32"/>
        </w:rPr>
        <w:t xml:space="preserve"> refurbishment. </w:t>
      </w:r>
      <w:r w:rsidR="00611848">
        <w:rPr>
          <w:rFonts w:asciiTheme="minorHAnsi" w:hAnsiTheme="minorHAnsi" w:cstheme="minorHAnsi"/>
          <w:b/>
          <w:sz w:val="32"/>
          <w:szCs w:val="32"/>
        </w:rPr>
        <w:t>“</w:t>
      </w:r>
      <w:r w:rsidRPr="00CC78B0">
        <w:rPr>
          <w:rFonts w:asciiTheme="minorHAnsi" w:hAnsiTheme="minorHAnsi" w:cstheme="minorHAnsi"/>
          <w:b/>
          <w:sz w:val="32"/>
          <w:szCs w:val="32"/>
        </w:rPr>
        <w:t xml:space="preserve">We were wondering if the late Sam Webb kept any documents which shed light on how they marketed and sold their standard grade panels for the building - despite the requirements of AD-B at the time meaning they should have been FR. </w:t>
      </w:r>
    </w:p>
    <w:p w14:paraId="0F77ECB2" w14:textId="4BF23639"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lastRenderedPageBreak/>
        <w:t xml:space="preserve"> I know Sam kept a lot of documents on this sort of thing, and I wondered if he ever passed anything along to </w:t>
      </w:r>
      <w:proofErr w:type="gramStart"/>
      <w:r w:rsidRPr="00CC78B0">
        <w:rPr>
          <w:rFonts w:asciiTheme="minorHAnsi" w:hAnsiTheme="minorHAnsi" w:cstheme="minorHAnsi"/>
          <w:b/>
          <w:sz w:val="32"/>
          <w:szCs w:val="32"/>
        </w:rPr>
        <w:t>you?</w:t>
      </w:r>
      <w:proofErr w:type="gramEnd"/>
      <w:r w:rsidRPr="00CC78B0">
        <w:rPr>
          <w:rFonts w:asciiTheme="minorHAnsi" w:hAnsiTheme="minorHAnsi" w:cstheme="minorHAnsi"/>
          <w:b/>
          <w:sz w:val="32"/>
          <w:szCs w:val="32"/>
        </w:rPr>
        <w:t xml:space="preserve"> I think some might be in the RIBA library, which I will go along to check if I can. </w:t>
      </w:r>
    </w:p>
    <w:p w14:paraId="06C01CD1"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All the best,</w:t>
      </w:r>
    </w:p>
    <w:p w14:paraId="0AC6F229" w14:textId="5C8CFDBC" w:rsid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Pete”.</w:t>
      </w:r>
    </w:p>
    <w:p w14:paraId="03B889AB" w14:textId="37989AB5" w:rsidR="00611848" w:rsidRPr="00CC78B0" w:rsidRDefault="00611848" w:rsidP="00CC78B0">
      <w:pPr>
        <w:rPr>
          <w:rFonts w:asciiTheme="minorHAnsi" w:hAnsiTheme="minorHAnsi" w:cstheme="minorHAnsi"/>
          <w:b/>
          <w:sz w:val="32"/>
          <w:szCs w:val="32"/>
        </w:rPr>
      </w:pPr>
      <w:r>
        <w:rPr>
          <w:rFonts w:asciiTheme="minorHAnsi" w:hAnsiTheme="minorHAnsi" w:cstheme="minorHAnsi"/>
          <w:b/>
          <w:sz w:val="32"/>
          <w:szCs w:val="32"/>
        </w:rPr>
        <w:t>Hon. Sec. provided the correspondence he held in this regard.</w:t>
      </w:r>
    </w:p>
    <w:p w14:paraId="0D44BA22" w14:textId="51E4B003"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18th March </w:t>
      </w:r>
      <w:r w:rsidR="00611848">
        <w:rPr>
          <w:rFonts w:asciiTheme="minorHAnsi" w:hAnsiTheme="minorHAnsi" w:cstheme="minorHAnsi"/>
          <w:b/>
          <w:sz w:val="32"/>
          <w:szCs w:val="32"/>
        </w:rPr>
        <w:t xml:space="preserve">Hon. Sec. </w:t>
      </w:r>
      <w:r w:rsidRPr="00CC78B0">
        <w:rPr>
          <w:rFonts w:asciiTheme="minorHAnsi" w:hAnsiTheme="minorHAnsi" w:cstheme="minorHAnsi"/>
          <w:b/>
          <w:sz w:val="32"/>
          <w:szCs w:val="32"/>
        </w:rPr>
        <w:t>participated online and gave report to NFSN Meeting in Glasgow.</w:t>
      </w:r>
    </w:p>
    <w:p w14:paraId="20A55669" w14:textId="71E34390"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19th March – </w:t>
      </w:r>
      <w:r w:rsidR="00611848">
        <w:rPr>
          <w:rFonts w:asciiTheme="minorHAnsi" w:hAnsiTheme="minorHAnsi" w:cstheme="minorHAnsi"/>
          <w:b/>
          <w:sz w:val="32"/>
          <w:szCs w:val="32"/>
        </w:rPr>
        <w:t>Hon. Sec. a</w:t>
      </w:r>
      <w:r w:rsidRPr="00CC78B0">
        <w:rPr>
          <w:rFonts w:asciiTheme="minorHAnsi" w:hAnsiTheme="minorHAnsi" w:cstheme="minorHAnsi"/>
          <w:b/>
          <w:sz w:val="32"/>
          <w:szCs w:val="32"/>
        </w:rPr>
        <w:t>ttended APPG meeting – Houses of Parliament – Electrical Safety First –Campaign- Lithium-ion battery policy. Received presentations from Electrical Safety First’s Chief Executive, Lesley Rudd on ESF’s campaign on Lit</w:t>
      </w:r>
      <w:r w:rsidR="0007410F">
        <w:rPr>
          <w:rFonts w:asciiTheme="minorHAnsi" w:hAnsiTheme="minorHAnsi" w:cstheme="minorHAnsi"/>
          <w:b/>
          <w:sz w:val="32"/>
          <w:szCs w:val="32"/>
        </w:rPr>
        <w:t>h</w:t>
      </w:r>
      <w:r w:rsidRPr="00CC78B0">
        <w:rPr>
          <w:rFonts w:asciiTheme="minorHAnsi" w:hAnsiTheme="minorHAnsi" w:cstheme="minorHAnsi"/>
          <w:b/>
          <w:sz w:val="32"/>
          <w:szCs w:val="32"/>
        </w:rPr>
        <w:t>ium-io</w:t>
      </w:r>
      <w:r w:rsidR="0007410F">
        <w:rPr>
          <w:rFonts w:asciiTheme="minorHAnsi" w:hAnsiTheme="minorHAnsi" w:cstheme="minorHAnsi"/>
          <w:b/>
          <w:sz w:val="32"/>
          <w:szCs w:val="32"/>
        </w:rPr>
        <w:t>n</w:t>
      </w:r>
      <w:r w:rsidRPr="00CC78B0">
        <w:rPr>
          <w:rFonts w:asciiTheme="minorHAnsi" w:hAnsiTheme="minorHAnsi" w:cstheme="minorHAnsi"/>
          <w:b/>
          <w:sz w:val="32"/>
          <w:szCs w:val="32"/>
        </w:rPr>
        <w:t xml:space="preserve"> batteries; and on Battery Energy Storage Systems from Matthew Deadman – Director, Kent FRS (Response &amp; Resilience) and NFCC Transport and Infrastructure Lead Officer. – Also updates on correspondence with Justin Madders MP, Minister for Employment Rights, Competition and Markets, Department for Business and Trade, in relation to Government’s Fire Safety of Domestic Upholstered Furniture policy paper. (</w:t>
      </w:r>
      <w:proofErr w:type="gramStart"/>
      <w:r w:rsidRPr="00CC78B0">
        <w:rPr>
          <w:rFonts w:asciiTheme="minorHAnsi" w:hAnsiTheme="minorHAnsi" w:cstheme="minorHAnsi"/>
          <w:b/>
          <w:sz w:val="32"/>
          <w:szCs w:val="32"/>
        </w:rPr>
        <w:t>pre</w:t>
      </w:r>
      <w:proofErr w:type="gramEnd"/>
      <w:r w:rsidRPr="00CC78B0">
        <w:rPr>
          <w:rFonts w:asciiTheme="minorHAnsi" w:hAnsiTheme="minorHAnsi" w:cstheme="minorHAnsi"/>
          <w:b/>
          <w:sz w:val="32"/>
          <w:szCs w:val="32"/>
        </w:rPr>
        <w:t xml:space="preserve"> and post meetings with Lord Lytton, Gavin Dunne and Alasdair Perry re Discussion items from APPG</w:t>
      </w:r>
    </w:p>
    <w:p w14:paraId="01F0CC7F"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1.Vulnerable people – </w:t>
      </w:r>
      <w:proofErr w:type="gramStart"/>
      <w:r w:rsidRPr="00CC78B0">
        <w:rPr>
          <w:rFonts w:asciiTheme="minorHAnsi" w:hAnsiTheme="minorHAnsi" w:cstheme="minorHAnsi"/>
          <w:b/>
          <w:sz w:val="32"/>
          <w:szCs w:val="32"/>
        </w:rPr>
        <w:t>it is clear that policy</w:t>
      </w:r>
      <w:proofErr w:type="gramEnd"/>
      <w:r w:rsidRPr="00CC78B0">
        <w:rPr>
          <w:rFonts w:asciiTheme="minorHAnsi" w:hAnsiTheme="minorHAnsi" w:cstheme="minorHAnsi"/>
          <w:b/>
          <w:sz w:val="32"/>
          <w:szCs w:val="32"/>
        </w:rPr>
        <w:t xml:space="preserve"> is working towards the response and details to cater for the needs of vulnerable people. This is both in construction of new and the management of existing buildings. Looking ahead to consider the potential building features that are needed to assist people or to give them more time to achieve a place of safety. From a physical perspective that may be the introduction of additional layers of safety like automatic fire suppression, to evacuation lift arrangements, and onto considering refuge arrangements in buildings. From a management perspective policy will have sharpen up around management processes and the forms of PEEPs that are under discussion.</w:t>
      </w:r>
    </w:p>
    <w:p w14:paraId="0DE1C928"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2. Clear, up to date guidance – one thing that has been a key theme of the APPG is to pursue guidance that is clear and keeping pace with change. It is no surprise that Government announced the ongoing review of Approved Document B. This is welcome and we </w:t>
      </w:r>
      <w:r w:rsidRPr="00CC78B0">
        <w:rPr>
          <w:rFonts w:asciiTheme="minorHAnsi" w:hAnsiTheme="minorHAnsi" w:cstheme="minorHAnsi"/>
          <w:b/>
          <w:sz w:val="32"/>
          <w:szCs w:val="32"/>
        </w:rPr>
        <w:lastRenderedPageBreak/>
        <w:t xml:space="preserve">take this to mean in the coming years we may see frequent updates to the guidance. From a policy perspective there is an element of catch up. At the same </w:t>
      </w:r>
      <w:proofErr w:type="gramStart"/>
      <w:r w:rsidRPr="00CC78B0">
        <w:rPr>
          <w:rFonts w:asciiTheme="minorHAnsi" w:hAnsiTheme="minorHAnsi" w:cstheme="minorHAnsi"/>
          <w:b/>
          <w:sz w:val="32"/>
          <w:szCs w:val="32"/>
        </w:rPr>
        <w:t>time</w:t>
      </w:r>
      <w:proofErr w:type="gramEnd"/>
      <w:r w:rsidRPr="00CC78B0">
        <w:rPr>
          <w:rFonts w:asciiTheme="minorHAnsi" w:hAnsiTheme="minorHAnsi" w:cstheme="minorHAnsi"/>
          <w:b/>
          <w:sz w:val="32"/>
          <w:szCs w:val="32"/>
        </w:rPr>
        <w:t xml:space="preserve"> it needs to go hand in hand with addressing clarity of the language and line of sight to the functional requirements.  In doing so it will help those dealing with “common building” types. The policy also needs clarity to define situations/ building are out of scope of the guidance and require a more engineering led approach to designing them for fire safety.  </w:t>
      </w:r>
    </w:p>
    <w:p w14:paraId="29EEACAC"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Some thoughts on this catching up:</w:t>
      </w:r>
    </w:p>
    <w:p w14:paraId="44630240"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a.</w:t>
      </w:r>
      <w:r w:rsidRPr="00CC78B0">
        <w:rPr>
          <w:rFonts w:asciiTheme="minorHAnsi" w:hAnsiTheme="minorHAnsi" w:cstheme="minorHAnsi"/>
          <w:b/>
          <w:sz w:val="32"/>
          <w:szCs w:val="32"/>
        </w:rPr>
        <w:tab/>
        <w:t xml:space="preserve">Aligning to the first point would be an example where effort is needed to clarify definitions and purpose groups to move with the times. We place people into “specialised housing” or “retirement villages” with concentrations of vulnerable people but as these terms are not </w:t>
      </w:r>
      <w:proofErr w:type="gramStart"/>
      <w:r w:rsidRPr="00CC78B0">
        <w:rPr>
          <w:rFonts w:asciiTheme="minorHAnsi" w:hAnsiTheme="minorHAnsi" w:cstheme="minorHAnsi"/>
          <w:b/>
          <w:sz w:val="32"/>
          <w:szCs w:val="32"/>
        </w:rPr>
        <w:t>defined</w:t>
      </w:r>
      <w:proofErr w:type="gramEnd"/>
      <w:r w:rsidRPr="00CC78B0">
        <w:rPr>
          <w:rFonts w:asciiTheme="minorHAnsi" w:hAnsiTheme="minorHAnsi" w:cstheme="minorHAnsi"/>
          <w:b/>
          <w:sz w:val="32"/>
          <w:szCs w:val="32"/>
        </w:rPr>
        <w:t xml:space="preserve"> we end up with varying fire safety treatments/approaches. We need to wipe this away to ensure clarity is provided so that we remove opportunities for people to hide from challenges or limit their designs. </w:t>
      </w:r>
    </w:p>
    <w:p w14:paraId="255A1AD5"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b.</w:t>
      </w:r>
      <w:r w:rsidRPr="00CC78B0">
        <w:rPr>
          <w:rFonts w:asciiTheme="minorHAnsi" w:hAnsiTheme="minorHAnsi" w:cstheme="minorHAnsi"/>
          <w:b/>
          <w:sz w:val="32"/>
          <w:szCs w:val="32"/>
        </w:rPr>
        <w:tab/>
      </w:r>
      <w:proofErr w:type="gramStart"/>
      <w:r w:rsidRPr="00CC78B0">
        <w:rPr>
          <w:rFonts w:asciiTheme="minorHAnsi" w:hAnsiTheme="minorHAnsi" w:cstheme="minorHAnsi"/>
          <w:b/>
          <w:sz w:val="32"/>
          <w:szCs w:val="32"/>
        </w:rPr>
        <w:t>New</w:t>
      </w:r>
      <w:proofErr w:type="gramEnd"/>
      <w:r w:rsidRPr="00CC78B0">
        <w:rPr>
          <w:rFonts w:asciiTheme="minorHAnsi" w:hAnsiTheme="minorHAnsi" w:cstheme="minorHAnsi"/>
          <w:b/>
          <w:sz w:val="32"/>
          <w:szCs w:val="32"/>
        </w:rPr>
        <w:t xml:space="preserve"> challenges arising from battery use in the home and industry. There is a coming need to address this as battery systems come into the home and industry. We can see a role in which guidance needs to be in place to ensure that these elements are addressed and the key hazards clearly articulated. </w:t>
      </w:r>
    </w:p>
    <w:p w14:paraId="0CC41F18"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c.</w:t>
      </w:r>
      <w:r w:rsidRPr="00CC78B0">
        <w:rPr>
          <w:rFonts w:asciiTheme="minorHAnsi" w:hAnsiTheme="minorHAnsi" w:cstheme="minorHAnsi"/>
          <w:b/>
          <w:sz w:val="32"/>
          <w:szCs w:val="32"/>
        </w:rPr>
        <w:tab/>
        <w:t xml:space="preserve">A hangover from this will be addressing car parking and car charging where this is within building structures. The elements that we are learning from the likes of the Luton Airport car park is that such fires behave differently than is perceived in the guidance when it was drafted. This might not be totally to do with electric vehicles but a change in the way we manufacture vehicles. The end point is the same we expect fires to propagate, and we need to think clearly about this. Particularly in situations where we build such parking under </w:t>
      </w:r>
      <w:proofErr w:type="gramStart"/>
      <w:r w:rsidRPr="00CC78B0">
        <w:rPr>
          <w:rFonts w:asciiTheme="minorHAnsi" w:hAnsiTheme="minorHAnsi" w:cstheme="minorHAnsi"/>
          <w:b/>
          <w:sz w:val="32"/>
          <w:szCs w:val="32"/>
        </w:rPr>
        <w:t>buildings</w:t>
      </w:r>
      <w:proofErr w:type="gramEnd"/>
      <w:r w:rsidRPr="00CC78B0">
        <w:rPr>
          <w:rFonts w:asciiTheme="minorHAnsi" w:hAnsiTheme="minorHAnsi" w:cstheme="minorHAnsi"/>
          <w:b/>
          <w:sz w:val="32"/>
          <w:szCs w:val="32"/>
        </w:rPr>
        <w:t xml:space="preserve"> we call homes, around buildings in which we work and indeed in places which are key elements of infrastructure.  </w:t>
      </w:r>
    </w:p>
    <w:p w14:paraId="5AE99AA8"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3. Building facades – no gaps – there are remaining gaps in the treatment of building envelopes on mid-rise buildings that need to </w:t>
      </w:r>
      <w:r w:rsidRPr="00CC78B0">
        <w:rPr>
          <w:rFonts w:asciiTheme="minorHAnsi" w:hAnsiTheme="minorHAnsi" w:cstheme="minorHAnsi"/>
          <w:b/>
          <w:sz w:val="32"/>
          <w:szCs w:val="32"/>
        </w:rPr>
        <w:lastRenderedPageBreak/>
        <w:t>be addressed. If you consider this as part of a fire strategy for buildings that house vulnerable people or who may be vulnerable because of their position in a building these items need to be closed. Longer terms there is a need to square the use of small-scale tests and larger scale testing if we are to use combustible elements in any building structure.</w:t>
      </w:r>
    </w:p>
    <w:p w14:paraId="4EDF0F0C"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4. Modern construction techniques – as an APPG we embrace fact that building design and materials are being updated to deliver the buildings we need for the future. That it is why research into them and guidance for them needs to keep pace. It is easy to say something is outside the scope of guidance but when it starts to become a pressing issue.</w:t>
      </w:r>
    </w:p>
    <w:p w14:paraId="5E512E67" w14:textId="77777777"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In this space there is a pressing need to address elements like mass timber construction and the like. We understand that from a policy perspective these elements may be needed to meet our carbon emission objectives. However, we cannot compromise fire safety. Again, as an APPG we are watching this closely. We observe instances where buildings have been extensively damaged or where a fire has propagated.  It is evident that the risks of these construction techniques need to be addressed in guidance. Again, perhaps with stronger thinking on additional layers of safety like automatic fire suppression, additional alarms to cater for differing strategies, stronger elements to prevent hidden fire spread and training for the fire service in response to such fires.  </w:t>
      </w:r>
    </w:p>
    <w:p w14:paraId="6B6E0699" w14:textId="1A69E132"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20th March Westminster Hall Debate on accountability of the construction industry: - Building Regulations and Safety: “</w:t>
      </w:r>
      <w:proofErr w:type="gramStart"/>
      <w:r w:rsidRPr="0007410F">
        <w:rPr>
          <w:rFonts w:asciiTheme="minorHAnsi" w:hAnsiTheme="minorHAnsi" w:cstheme="minorHAnsi"/>
          <w:b/>
          <w:color w:val="0070C0"/>
          <w:sz w:val="32"/>
          <w:szCs w:val="32"/>
        </w:rPr>
        <w:t>https://commonslibrary.parliament.uk/research-briefings/cbp-8482/?utm_source=HansardSociety;</w:t>
      </w:r>
      <w:proofErr w:type="gramEnd"/>
      <w:r w:rsidR="0007410F" w:rsidRPr="0007410F">
        <w:rPr>
          <w:rFonts w:asciiTheme="minorHAnsi" w:hAnsiTheme="minorHAnsi" w:cstheme="minorHAnsi"/>
          <w:b/>
          <w:color w:val="0070C0"/>
          <w:sz w:val="32"/>
          <w:szCs w:val="32"/>
        </w:rPr>
        <w:t xml:space="preserve"> </w:t>
      </w:r>
      <w:r w:rsidRPr="0007410F">
        <w:rPr>
          <w:rFonts w:asciiTheme="minorHAnsi" w:hAnsiTheme="minorHAnsi" w:cstheme="minorHAnsi"/>
          <w:b/>
          <w:color w:val="0070C0"/>
          <w:sz w:val="32"/>
          <w:szCs w:val="32"/>
        </w:rPr>
        <w:t xml:space="preserve">    </w:t>
      </w:r>
    </w:p>
    <w:p w14:paraId="77000BF9" w14:textId="1C754C61" w:rsidR="00CC78B0" w:rsidRPr="00CC78B0" w:rsidRDefault="00CC78B0" w:rsidP="00CC78B0">
      <w:pPr>
        <w:rPr>
          <w:rFonts w:asciiTheme="minorHAnsi" w:hAnsiTheme="minorHAnsi" w:cstheme="minorHAnsi"/>
          <w:b/>
          <w:sz w:val="32"/>
          <w:szCs w:val="32"/>
        </w:rPr>
      </w:pPr>
      <w:r w:rsidRPr="00CC78B0">
        <w:rPr>
          <w:rFonts w:asciiTheme="minorHAnsi" w:hAnsiTheme="minorHAnsi" w:cstheme="minorHAnsi"/>
          <w:b/>
          <w:sz w:val="32"/>
          <w:szCs w:val="32"/>
        </w:rPr>
        <w:t xml:space="preserve">26th March </w:t>
      </w:r>
      <w:r w:rsidR="00611848">
        <w:rPr>
          <w:rFonts w:asciiTheme="minorHAnsi" w:hAnsiTheme="minorHAnsi" w:cstheme="minorHAnsi"/>
          <w:b/>
          <w:sz w:val="32"/>
          <w:szCs w:val="32"/>
        </w:rPr>
        <w:t>Hon. Sec.</w:t>
      </w:r>
      <w:r w:rsidRPr="00CC78B0">
        <w:rPr>
          <w:rFonts w:asciiTheme="minorHAnsi" w:hAnsiTheme="minorHAnsi" w:cstheme="minorHAnsi"/>
          <w:b/>
          <w:sz w:val="32"/>
          <w:szCs w:val="32"/>
        </w:rPr>
        <w:t xml:space="preserve"> drew APPG Members; attention to</w:t>
      </w:r>
      <w:proofErr w:type="gramStart"/>
      <w:r w:rsidRPr="00CC78B0">
        <w:rPr>
          <w:rFonts w:asciiTheme="minorHAnsi" w:hAnsiTheme="minorHAnsi" w:cstheme="minorHAnsi"/>
          <w:b/>
          <w:sz w:val="32"/>
          <w:szCs w:val="32"/>
        </w:rPr>
        <w:t>:</w:t>
      </w:r>
      <w:r w:rsidR="00591AC4">
        <w:rPr>
          <w:rFonts w:asciiTheme="minorHAnsi" w:hAnsiTheme="minorHAnsi" w:cstheme="minorHAnsi"/>
          <w:b/>
          <w:sz w:val="32"/>
          <w:szCs w:val="32"/>
        </w:rPr>
        <w:t xml:space="preserve"> </w:t>
      </w:r>
      <w:r w:rsidRPr="00CC78B0">
        <w:rPr>
          <w:rFonts w:asciiTheme="minorHAnsi" w:hAnsiTheme="minorHAnsi" w:cstheme="minorHAnsi"/>
          <w:b/>
          <w:sz w:val="32"/>
          <w:szCs w:val="32"/>
        </w:rPr>
        <w:t>”Fire</w:t>
      </w:r>
      <w:proofErr w:type="gramEnd"/>
      <w:r w:rsidRPr="00CC78B0">
        <w:rPr>
          <w:rFonts w:asciiTheme="minorHAnsi" w:hAnsiTheme="minorHAnsi" w:cstheme="minorHAnsi"/>
          <w:b/>
          <w:sz w:val="32"/>
          <w:szCs w:val="32"/>
        </w:rPr>
        <w:t xml:space="preserve"> Prevention: 25 March 2025: Hansard Written Answers – They Work For You; re Battery Energy Systems. 28th March reviewed the Document </w:t>
      </w:r>
      <w:r w:rsidR="0007410F">
        <w:rPr>
          <w:rFonts w:asciiTheme="minorHAnsi" w:hAnsiTheme="minorHAnsi" w:cstheme="minorHAnsi"/>
          <w:b/>
          <w:sz w:val="32"/>
          <w:szCs w:val="32"/>
        </w:rPr>
        <w:t>from Upholster and Lawyer Delyth</w:t>
      </w:r>
      <w:r w:rsidRPr="00CC78B0">
        <w:rPr>
          <w:rFonts w:asciiTheme="minorHAnsi" w:hAnsiTheme="minorHAnsi" w:cstheme="minorHAnsi"/>
          <w:b/>
          <w:sz w:val="32"/>
          <w:szCs w:val="32"/>
        </w:rPr>
        <w:t xml:space="preserve"> </w:t>
      </w:r>
      <w:proofErr w:type="spellStart"/>
      <w:r w:rsidRPr="00CC78B0">
        <w:rPr>
          <w:rFonts w:asciiTheme="minorHAnsi" w:hAnsiTheme="minorHAnsi" w:cstheme="minorHAnsi"/>
          <w:b/>
          <w:sz w:val="32"/>
          <w:szCs w:val="32"/>
        </w:rPr>
        <w:t>Fetherstone</w:t>
      </w:r>
      <w:proofErr w:type="spellEnd"/>
      <w:r w:rsidRPr="00CC78B0">
        <w:rPr>
          <w:rFonts w:asciiTheme="minorHAnsi" w:hAnsiTheme="minorHAnsi" w:cstheme="minorHAnsi"/>
          <w:b/>
          <w:sz w:val="32"/>
          <w:szCs w:val="32"/>
        </w:rPr>
        <w:t xml:space="preserve"> Dilke – “Flame Retardants in UK Furniture” ahead of meeting with Minister Justin Madders MP.</w:t>
      </w:r>
    </w:p>
    <w:p w14:paraId="552CDDEF" w14:textId="7F663B7B" w:rsidR="00CC78B0" w:rsidRPr="00591AC4" w:rsidRDefault="00611848" w:rsidP="00695632">
      <w:pPr>
        <w:rPr>
          <w:rFonts w:asciiTheme="minorHAnsi" w:hAnsiTheme="minorHAnsi" w:cstheme="minorHAnsi"/>
          <w:b/>
          <w:sz w:val="32"/>
          <w:szCs w:val="32"/>
        </w:rPr>
      </w:pPr>
      <w:r>
        <w:rPr>
          <w:rFonts w:asciiTheme="minorHAnsi" w:hAnsiTheme="minorHAnsi" w:cstheme="minorHAnsi"/>
          <w:b/>
          <w:sz w:val="32"/>
          <w:szCs w:val="32"/>
        </w:rPr>
        <w:lastRenderedPageBreak/>
        <w:t xml:space="preserve">Hon. Sec. </w:t>
      </w:r>
      <w:r w:rsidR="00CC78B0" w:rsidRPr="00CC78B0">
        <w:rPr>
          <w:rFonts w:asciiTheme="minorHAnsi" w:hAnsiTheme="minorHAnsi" w:cstheme="minorHAnsi"/>
          <w:b/>
          <w:sz w:val="32"/>
          <w:szCs w:val="32"/>
        </w:rPr>
        <w:t xml:space="preserve">Raised with APPG members a series of automatic Fire Sprinkler “Saves” received from Nick Coleshill of BAFSA  </w:t>
      </w:r>
    </w:p>
    <w:p w14:paraId="354AEA00" w14:textId="77777777" w:rsidR="00CC78B0" w:rsidRDefault="00CC78B0" w:rsidP="00695632">
      <w:pPr>
        <w:rPr>
          <w:rFonts w:asciiTheme="minorHAnsi" w:hAnsiTheme="minorHAnsi" w:cstheme="minorHAnsi"/>
          <w:b/>
          <w:color w:val="FF0000"/>
          <w:sz w:val="32"/>
          <w:szCs w:val="32"/>
          <w:u w:val="single"/>
        </w:rPr>
      </w:pPr>
    </w:p>
    <w:p w14:paraId="66C57F19" w14:textId="1A03BDFC" w:rsidR="00695632" w:rsidRPr="00695632" w:rsidRDefault="008E4C3C" w:rsidP="00695632">
      <w:pPr>
        <w:rPr>
          <w:rFonts w:asciiTheme="minorHAnsi" w:hAnsiTheme="minorHAnsi" w:cstheme="minorHAnsi"/>
          <w:b/>
          <w:color w:val="FF0000"/>
          <w:sz w:val="32"/>
          <w:szCs w:val="32"/>
          <w:u w:val="single"/>
        </w:rPr>
      </w:pPr>
      <w:r>
        <w:rPr>
          <w:rFonts w:asciiTheme="minorHAnsi" w:hAnsiTheme="minorHAnsi" w:cstheme="minorHAnsi"/>
          <w:b/>
          <w:color w:val="FF0000"/>
          <w:sz w:val="32"/>
          <w:szCs w:val="32"/>
          <w:u w:val="single"/>
        </w:rPr>
        <w:t>APRIL</w:t>
      </w:r>
      <w:r w:rsidR="00695632">
        <w:rPr>
          <w:rFonts w:asciiTheme="minorHAnsi" w:hAnsiTheme="minorHAnsi" w:cstheme="minorHAnsi"/>
          <w:b/>
          <w:color w:val="FF0000"/>
          <w:sz w:val="32"/>
          <w:szCs w:val="32"/>
          <w:u w:val="single"/>
        </w:rPr>
        <w:t xml:space="preserve"> </w:t>
      </w:r>
      <w:r>
        <w:rPr>
          <w:rFonts w:asciiTheme="minorHAnsi" w:hAnsiTheme="minorHAnsi" w:cstheme="minorHAnsi"/>
          <w:b/>
          <w:color w:val="FF0000"/>
          <w:sz w:val="32"/>
          <w:szCs w:val="32"/>
          <w:u w:val="single"/>
        </w:rPr>
        <w:t>2025</w:t>
      </w:r>
    </w:p>
    <w:p w14:paraId="41A9D5B2" w14:textId="64020BC3"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1st April </w:t>
      </w:r>
      <w:r w:rsidR="00611848">
        <w:rPr>
          <w:rFonts w:asciiTheme="minorHAnsi" w:hAnsiTheme="minorHAnsi" w:cstheme="minorHAnsi"/>
          <w:b/>
          <w:bCs/>
          <w:color w:val="000000" w:themeColor="text1"/>
          <w:sz w:val="32"/>
          <w:szCs w:val="32"/>
        </w:rPr>
        <w:t xml:space="preserve">Hon. </w:t>
      </w:r>
      <w:proofErr w:type="spellStart"/>
      <w:r w:rsidR="00611848">
        <w:rPr>
          <w:rFonts w:asciiTheme="minorHAnsi" w:hAnsiTheme="minorHAnsi" w:cstheme="minorHAnsi"/>
          <w:b/>
          <w:bCs/>
          <w:color w:val="000000" w:themeColor="text1"/>
          <w:sz w:val="32"/>
          <w:szCs w:val="32"/>
        </w:rPr>
        <w:t>Sec.</w:t>
      </w:r>
      <w:r w:rsidRPr="005A0F84">
        <w:rPr>
          <w:rFonts w:asciiTheme="minorHAnsi" w:hAnsiTheme="minorHAnsi" w:cstheme="minorHAnsi"/>
          <w:b/>
          <w:bCs/>
          <w:color w:val="000000" w:themeColor="text1"/>
          <w:sz w:val="32"/>
          <w:szCs w:val="32"/>
        </w:rPr>
        <w:t>corresponded</w:t>
      </w:r>
      <w:proofErr w:type="spellEnd"/>
      <w:r w:rsidRPr="005A0F84">
        <w:rPr>
          <w:rFonts w:asciiTheme="minorHAnsi" w:hAnsiTheme="minorHAnsi" w:cstheme="minorHAnsi"/>
          <w:b/>
          <w:bCs/>
          <w:color w:val="000000" w:themeColor="text1"/>
          <w:sz w:val="32"/>
          <w:szCs w:val="32"/>
        </w:rPr>
        <w:t xml:space="preserve"> with Sir Ken Knight and Jo Myers of the </w:t>
      </w:r>
      <w:proofErr w:type="spellStart"/>
      <w:r w:rsidRPr="005A0F84">
        <w:rPr>
          <w:rFonts w:asciiTheme="minorHAnsi" w:hAnsiTheme="minorHAnsi" w:cstheme="minorHAnsi"/>
          <w:b/>
          <w:bCs/>
          <w:color w:val="000000" w:themeColor="text1"/>
          <w:sz w:val="32"/>
          <w:szCs w:val="32"/>
        </w:rPr>
        <w:t>Childrens</w:t>
      </w:r>
      <w:proofErr w:type="spellEnd"/>
      <w:r w:rsidRPr="005A0F84">
        <w:rPr>
          <w:rFonts w:asciiTheme="minorHAnsi" w:hAnsiTheme="minorHAnsi" w:cstheme="minorHAnsi"/>
          <w:b/>
          <w:bCs/>
          <w:color w:val="000000" w:themeColor="text1"/>
          <w:sz w:val="32"/>
          <w:szCs w:val="32"/>
        </w:rPr>
        <w:t xml:space="preserve"> Burns Trust re </w:t>
      </w:r>
      <w:r w:rsidR="00F748B1">
        <w:rPr>
          <w:rFonts w:asciiTheme="minorHAnsi" w:hAnsiTheme="minorHAnsi" w:cstheme="minorHAnsi"/>
          <w:b/>
          <w:bCs/>
          <w:color w:val="000000" w:themeColor="text1"/>
          <w:sz w:val="32"/>
          <w:szCs w:val="32"/>
        </w:rPr>
        <w:t xml:space="preserve">a </w:t>
      </w:r>
      <w:r w:rsidRPr="005A0F84">
        <w:rPr>
          <w:rFonts w:asciiTheme="minorHAnsi" w:hAnsiTheme="minorHAnsi" w:cstheme="minorHAnsi"/>
          <w:b/>
          <w:bCs/>
          <w:color w:val="000000" w:themeColor="text1"/>
          <w:sz w:val="32"/>
          <w:szCs w:val="32"/>
        </w:rPr>
        <w:t>meeting with the APPG (to be confirmed).</w:t>
      </w:r>
    </w:p>
    <w:p w14:paraId="2B77F1EB" w14:textId="1B218A3D"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1st April </w:t>
      </w:r>
      <w:r w:rsidR="00F748B1">
        <w:rPr>
          <w:rFonts w:asciiTheme="minorHAnsi" w:hAnsiTheme="minorHAnsi" w:cstheme="minorHAnsi"/>
          <w:b/>
          <w:bCs/>
          <w:color w:val="000000" w:themeColor="text1"/>
          <w:sz w:val="32"/>
          <w:szCs w:val="32"/>
        </w:rPr>
        <w:t>Hon. Sec.</w:t>
      </w:r>
      <w:r w:rsidRPr="005A0F84">
        <w:rPr>
          <w:rFonts w:asciiTheme="minorHAnsi" w:hAnsiTheme="minorHAnsi" w:cstheme="minorHAnsi"/>
          <w:b/>
          <w:bCs/>
          <w:color w:val="000000" w:themeColor="text1"/>
          <w:sz w:val="32"/>
          <w:szCs w:val="32"/>
        </w:rPr>
        <w:t xml:space="preserve"> watched the Lords and Commons Debates in Parliament on </w:t>
      </w:r>
      <w:proofErr w:type="gramStart"/>
      <w:r w:rsidRPr="005A0F84">
        <w:rPr>
          <w:rFonts w:asciiTheme="minorHAnsi" w:hAnsiTheme="minorHAnsi" w:cstheme="minorHAnsi"/>
          <w:b/>
          <w:bCs/>
          <w:color w:val="000000" w:themeColor="text1"/>
          <w:sz w:val="32"/>
          <w:szCs w:val="32"/>
        </w:rPr>
        <w:t>the  ‘</w:t>
      </w:r>
      <w:proofErr w:type="gramEnd"/>
      <w:r w:rsidRPr="005A0F84">
        <w:rPr>
          <w:rFonts w:asciiTheme="minorHAnsi" w:hAnsiTheme="minorHAnsi" w:cstheme="minorHAnsi"/>
          <w:b/>
          <w:bCs/>
          <w:color w:val="000000" w:themeColor="text1"/>
          <w:sz w:val="32"/>
          <w:szCs w:val="32"/>
        </w:rPr>
        <w:t xml:space="preserve">dangers of e-bikes and e-scooter’s. LORDS: The Minister of State, Department for </w:t>
      </w:r>
      <w:proofErr w:type="gramStart"/>
      <w:r w:rsidRPr="005A0F84">
        <w:rPr>
          <w:rFonts w:asciiTheme="minorHAnsi" w:hAnsiTheme="minorHAnsi" w:cstheme="minorHAnsi"/>
          <w:b/>
          <w:bCs/>
          <w:color w:val="000000" w:themeColor="text1"/>
          <w:sz w:val="32"/>
          <w:szCs w:val="32"/>
        </w:rPr>
        <w:t>Transport  (</w:t>
      </w:r>
      <w:proofErr w:type="gramEnd"/>
      <w:r w:rsidRPr="005A0F84">
        <w:rPr>
          <w:rFonts w:asciiTheme="minorHAnsi" w:hAnsiTheme="minorHAnsi" w:cstheme="minorHAnsi"/>
          <w:b/>
          <w:bCs/>
          <w:color w:val="000000" w:themeColor="text1"/>
          <w:sz w:val="32"/>
          <w:szCs w:val="32"/>
        </w:rPr>
        <w:t>Lord Hendy of Richmond Hill) (Lab) Shared this specific contribution:-</w:t>
      </w:r>
    </w:p>
    <w:p w14:paraId="33889F8F"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“The last evaluation of the e-scooter trials took place in 2021, and the results were published in 2022, </w:t>
      </w:r>
      <w:proofErr w:type="gramStart"/>
      <w:r w:rsidRPr="005A0F84">
        <w:rPr>
          <w:rFonts w:asciiTheme="minorHAnsi" w:hAnsiTheme="minorHAnsi" w:cstheme="minorHAnsi"/>
          <w:b/>
          <w:bCs/>
          <w:color w:val="000000" w:themeColor="text1"/>
          <w:sz w:val="32"/>
          <w:szCs w:val="32"/>
        </w:rPr>
        <w:t>but,</w:t>
      </w:r>
      <w:proofErr w:type="gramEnd"/>
      <w:r w:rsidRPr="005A0F84">
        <w:rPr>
          <w:rFonts w:asciiTheme="minorHAnsi" w:hAnsiTheme="minorHAnsi" w:cstheme="minorHAnsi"/>
          <w:b/>
          <w:bCs/>
          <w:color w:val="000000" w:themeColor="text1"/>
          <w:sz w:val="32"/>
          <w:szCs w:val="32"/>
        </w:rPr>
        <w:t xml:space="preserve"> despite saying that they would, the last Government took no further action. As travel patterns have continued to change, the Government have decided to undertake a second evaluation, due to start this spring. This evaluation will be important to collect up-to-date and robust evidence on safety, mode shift and usage to inform future legislation. It will finish in May 2026.”</w:t>
      </w:r>
    </w:p>
    <w:p w14:paraId="1B5E0CF7"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Baroness McIntosh of </w:t>
      </w:r>
      <w:proofErr w:type="gramStart"/>
      <w:r w:rsidRPr="005A0F84">
        <w:rPr>
          <w:rFonts w:asciiTheme="minorHAnsi" w:hAnsiTheme="minorHAnsi" w:cstheme="minorHAnsi"/>
          <w:b/>
          <w:bCs/>
          <w:color w:val="000000" w:themeColor="text1"/>
          <w:sz w:val="32"/>
          <w:szCs w:val="32"/>
        </w:rPr>
        <w:t>Pickering  (</w:t>
      </w:r>
      <w:proofErr w:type="gramEnd"/>
      <w:r w:rsidRPr="005A0F84">
        <w:rPr>
          <w:rFonts w:asciiTheme="minorHAnsi" w:hAnsiTheme="minorHAnsi" w:cstheme="minorHAnsi"/>
          <w:b/>
          <w:bCs/>
          <w:color w:val="000000" w:themeColor="text1"/>
          <w:sz w:val="32"/>
          <w:szCs w:val="32"/>
        </w:rPr>
        <w:t>Con) – Shared this specific contribution:</w:t>
      </w:r>
    </w:p>
    <w:p w14:paraId="0224154F"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“My Lords, while I am grateful for that Answer, it begs the question: how many evaluations do we need? There are 1.2 million e-scooters currently illegally used in general circulation, and 47 people have been killed since 2019. The status quo cannot continue. E-scooters are mounting pavements at speed, terrorising pedestrians. I urge the noble Lord and the Government to ensure that, if the current ban on illegally operated e-scooters is not going to be observed, they look to introduce a regulatory framework with proper insurance, otherwise it is going to be a complete drain on the resources of the Motor Insurers’ Bureau.</w:t>
      </w:r>
    </w:p>
    <w:p w14:paraId="3D52264E"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Lord Hendy of Richmond </w:t>
      </w:r>
      <w:proofErr w:type="gramStart"/>
      <w:r w:rsidRPr="005A0F84">
        <w:rPr>
          <w:rFonts w:asciiTheme="minorHAnsi" w:hAnsiTheme="minorHAnsi" w:cstheme="minorHAnsi"/>
          <w:b/>
          <w:bCs/>
          <w:color w:val="000000" w:themeColor="text1"/>
          <w:sz w:val="32"/>
          <w:szCs w:val="32"/>
        </w:rPr>
        <w:t>Hill  (</w:t>
      </w:r>
      <w:proofErr w:type="gramEnd"/>
      <w:r w:rsidRPr="005A0F84">
        <w:rPr>
          <w:rFonts w:asciiTheme="minorHAnsi" w:hAnsiTheme="minorHAnsi" w:cstheme="minorHAnsi"/>
          <w:b/>
          <w:bCs/>
          <w:color w:val="000000" w:themeColor="text1"/>
          <w:sz w:val="32"/>
          <w:szCs w:val="32"/>
        </w:rPr>
        <w:t>Lab) Shared this specific contribution:</w:t>
      </w:r>
    </w:p>
    <w:p w14:paraId="1394576E"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“Your Lordships’ House will know that there have been several Questions on this subject in recent weeks, and certainly in one of </w:t>
      </w:r>
      <w:r w:rsidRPr="005A0F84">
        <w:rPr>
          <w:rFonts w:asciiTheme="minorHAnsi" w:hAnsiTheme="minorHAnsi" w:cstheme="minorHAnsi"/>
          <w:b/>
          <w:bCs/>
          <w:color w:val="000000" w:themeColor="text1"/>
          <w:sz w:val="32"/>
          <w:szCs w:val="32"/>
        </w:rPr>
        <w:lastRenderedPageBreak/>
        <w:t xml:space="preserve">them I referred the noble Baroness, Lady Pidgeon, to the regulatory regimes of 21 European countries, which, sadly, have huge variation between them with regard to minimum ages, whether you have to wear a helmet, and so forth. </w:t>
      </w:r>
      <w:proofErr w:type="gramStart"/>
      <w:r w:rsidRPr="005A0F84">
        <w:rPr>
          <w:rFonts w:asciiTheme="minorHAnsi" w:hAnsiTheme="minorHAnsi" w:cstheme="minorHAnsi"/>
          <w:b/>
          <w:bCs/>
          <w:color w:val="000000" w:themeColor="text1"/>
          <w:sz w:val="32"/>
          <w:szCs w:val="32"/>
        </w:rPr>
        <w:t>So</w:t>
      </w:r>
      <w:proofErr w:type="gramEnd"/>
      <w:r w:rsidRPr="005A0F84">
        <w:rPr>
          <w:rFonts w:asciiTheme="minorHAnsi" w:hAnsiTheme="minorHAnsi" w:cstheme="minorHAnsi"/>
          <w:b/>
          <w:bCs/>
          <w:color w:val="000000" w:themeColor="text1"/>
          <w:sz w:val="32"/>
          <w:szCs w:val="32"/>
        </w:rPr>
        <w:t xml:space="preserve"> the Government needs to up-to-date evidence. Evidence raised in 2021 could have informed legislation in 2023 and 2024, for example, but that did not happen, but now we </w:t>
      </w:r>
      <w:proofErr w:type="gramStart"/>
      <w:r w:rsidRPr="005A0F84">
        <w:rPr>
          <w:rFonts w:asciiTheme="minorHAnsi" w:hAnsiTheme="minorHAnsi" w:cstheme="minorHAnsi"/>
          <w:b/>
          <w:bCs/>
          <w:color w:val="000000" w:themeColor="text1"/>
          <w:sz w:val="32"/>
          <w:szCs w:val="32"/>
        </w:rPr>
        <w:t>have to</w:t>
      </w:r>
      <w:proofErr w:type="gramEnd"/>
      <w:r w:rsidRPr="005A0F84">
        <w:rPr>
          <w:rFonts w:asciiTheme="minorHAnsi" w:hAnsiTheme="minorHAnsi" w:cstheme="minorHAnsi"/>
          <w:b/>
          <w:bCs/>
          <w:color w:val="000000" w:themeColor="text1"/>
          <w:sz w:val="32"/>
          <w:szCs w:val="32"/>
        </w:rPr>
        <w:t xml:space="preserve"> inform ourselves. In the meantime, it is quite clear that hazards are involved as the noble Baroness describes—although, of course, enforcement is a matter for local police chiefs”.</w:t>
      </w:r>
    </w:p>
    <w:p w14:paraId="3CEAE051"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Lord Berkeley (</w:t>
      </w:r>
      <w:proofErr w:type="gramStart"/>
      <w:r w:rsidRPr="005A0F84">
        <w:rPr>
          <w:rFonts w:asciiTheme="minorHAnsi" w:hAnsiTheme="minorHAnsi" w:cstheme="minorHAnsi"/>
          <w:b/>
          <w:bCs/>
          <w:color w:val="000000" w:themeColor="text1"/>
          <w:sz w:val="32"/>
          <w:szCs w:val="32"/>
        </w:rPr>
        <w:t>Lab)  Shared</w:t>
      </w:r>
      <w:proofErr w:type="gramEnd"/>
      <w:r w:rsidRPr="005A0F84">
        <w:rPr>
          <w:rFonts w:asciiTheme="minorHAnsi" w:hAnsiTheme="minorHAnsi" w:cstheme="minorHAnsi"/>
          <w:b/>
          <w:bCs/>
          <w:color w:val="000000" w:themeColor="text1"/>
          <w:sz w:val="32"/>
          <w:szCs w:val="32"/>
        </w:rPr>
        <w:t xml:space="preserve"> this specific contribution:</w:t>
      </w:r>
    </w:p>
    <w:p w14:paraId="19AC5699"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“My Lords, does my noble friend agrees that half the trouble with e-scooters and e-bike rentals, and with buying them, is the batteries, which catch fire for no </w:t>
      </w:r>
      <w:proofErr w:type="gramStart"/>
      <w:r w:rsidRPr="005A0F84">
        <w:rPr>
          <w:rFonts w:asciiTheme="minorHAnsi" w:hAnsiTheme="minorHAnsi" w:cstheme="minorHAnsi"/>
          <w:b/>
          <w:bCs/>
          <w:color w:val="000000" w:themeColor="text1"/>
          <w:sz w:val="32"/>
          <w:szCs w:val="32"/>
        </w:rPr>
        <w:t>particular reason</w:t>
      </w:r>
      <w:proofErr w:type="gramEnd"/>
      <w:r w:rsidRPr="005A0F84">
        <w:rPr>
          <w:rFonts w:asciiTheme="minorHAnsi" w:hAnsiTheme="minorHAnsi" w:cstheme="minorHAnsi"/>
          <w:b/>
          <w:bCs/>
          <w:color w:val="000000" w:themeColor="text1"/>
          <w:sz w:val="32"/>
          <w:szCs w:val="32"/>
        </w:rPr>
        <w:t xml:space="preserve"> when they are not linked to the equipment concerned? Is it not more important to have some proper standards for quality and for the way in which batteries are fixed to cycles and scooters so that they do not cause the trouble that they have done; for example, causing TfL to ban non-folding electric bikes from its trains—and why non-folding? I hope that the Government will be able to </w:t>
      </w:r>
      <w:proofErr w:type="gramStart"/>
      <w:r w:rsidRPr="005A0F84">
        <w:rPr>
          <w:rFonts w:asciiTheme="minorHAnsi" w:hAnsiTheme="minorHAnsi" w:cstheme="minorHAnsi"/>
          <w:b/>
          <w:bCs/>
          <w:color w:val="000000" w:themeColor="text1"/>
          <w:sz w:val="32"/>
          <w:szCs w:val="32"/>
        </w:rPr>
        <w:t>look into</w:t>
      </w:r>
      <w:proofErr w:type="gramEnd"/>
      <w:r w:rsidRPr="005A0F84">
        <w:rPr>
          <w:rFonts w:asciiTheme="minorHAnsi" w:hAnsiTheme="minorHAnsi" w:cstheme="minorHAnsi"/>
          <w:b/>
          <w:bCs/>
          <w:color w:val="000000" w:themeColor="text1"/>
          <w:sz w:val="32"/>
          <w:szCs w:val="32"/>
        </w:rPr>
        <w:t xml:space="preserve"> this soon.</w:t>
      </w:r>
    </w:p>
    <w:p w14:paraId="0382F6E4"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Lord Hendy of Richmond </w:t>
      </w:r>
      <w:proofErr w:type="gramStart"/>
      <w:r w:rsidRPr="005A0F84">
        <w:rPr>
          <w:rFonts w:asciiTheme="minorHAnsi" w:hAnsiTheme="minorHAnsi" w:cstheme="minorHAnsi"/>
          <w:b/>
          <w:bCs/>
          <w:color w:val="000000" w:themeColor="text1"/>
          <w:sz w:val="32"/>
          <w:szCs w:val="32"/>
        </w:rPr>
        <w:t>Hill  (</w:t>
      </w:r>
      <w:proofErr w:type="gramEnd"/>
      <w:r w:rsidRPr="005A0F84">
        <w:rPr>
          <w:rFonts w:asciiTheme="minorHAnsi" w:hAnsiTheme="minorHAnsi" w:cstheme="minorHAnsi"/>
          <w:b/>
          <w:bCs/>
          <w:color w:val="000000" w:themeColor="text1"/>
          <w:sz w:val="32"/>
          <w:szCs w:val="32"/>
        </w:rPr>
        <w:t>Lab) Shared this specific contribution</w:t>
      </w:r>
    </w:p>
    <w:p w14:paraId="52462AFF"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“I thank my noble friend for that question. On batteries, last October, the Department for Business and Trade launched the “Buy Safe, Be Safe” campaign to raise awareness of the dangers of buying faulty and unsafe e-bikes, e-scooters and components such as batteries, for the very reason he suggests. Noble Lords who have seen the recent film of the spontaneous e-bike fire at Rayners Lane station will understand perfectly well why Transport for London has taken that view, because anybody standing remotely near that incident would have been severely injured, if not killed, by the spontaneous explosion and subsequent fire”</w:t>
      </w:r>
    </w:p>
    <w:p w14:paraId="68EC4BE1" w14:textId="0908135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1st April. </w:t>
      </w:r>
      <w:r w:rsidR="00F748B1">
        <w:rPr>
          <w:rFonts w:asciiTheme="minorHAnsi" w:hAnsiTheme="minorHAnsi" w:cstheme="minorHAnsi"/>
          <w:b/>
          <w:bCs/>
          <w:color w:val="000000" w:themeColor="text1"/>
          <w:sz w:val="32"/>
          <w:szCs w:val="32"/>
        </w:rPr>
        <w:t>Hon. Sec. has</w:t>
      </w:r>
      <w:r w:rsidRPr="005A0F84">
        <w:rPr>
          <w:rFonts w:asciiTheme="minorHAnsi" w:hAnsiTheme="minorHAnsi" w:cstheme="minorHAnsi"/>
          <w:b/>
          <w:bCs/>
          <w:color w:val="000000" w:themeColor="text1"/>
          <w:sz w:val="32"/>
          <w:szCs w:val="32"/>
        </w:rPr>
        <w:t xml:space="preserve"> raised this with the APPG many times and in particular regarding charging </w:t>
      </w:r>
      <w:proofErr w:type="gramStart"/>
      <w:r w:rsidRPr="005A0F84">
        <w:rPr>
          <w:rFonts w:asciiTheme="minorHAnsi" w:hAnsiTheme="minorHAnsi" w:cstheme="minorHAnsi"/>
          <w:b/>
          <w:bCs/>
          <w:color w:val="000000" w:themeColor="text1"/>
          <w:sz w:val="32"/>
          <w:szCs w:val="32"/>
        </w:rPr>
        <w:t>lithium ion</w:t>
      </w:r>
      <w:proofErr w:type="gramEnd"/>
      <w:r w:rsidRPr="005A0F84">
        <w:rPr>
          <w:rFonts w:asciiTheme="minorHAnsi" w:hAnsiTheme="minorHAnsi" w:cstheme="minorHAnsi"/>
          <w:b/>
          <w:bCs/>
          <w:color w:val="000000" w:themeColor="text1"/>
          <w:sz w:val="32"/>
          <w:szCs w:val="32"/>
        </w:rPr>
        <w:t xml:space="preserve"> batteries in common areas of blocks of flats.  This clearly leads back to the installation of automatic sprinkler protection</w:t>
      </w:r>
    </w:p>
    <w:p w14:paraId="4C27EF5F"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lastRenderedPageBreak/>
        <w:t xml:space="preserve">During the same debate and on another fire safety issue but in the Commons </w:t>
      </w:r>
      <w:proofErr w:type="gramStart"/>
      <w:r w:rsidRPr="005A0F84">
        <w:rPr>
          <w:rFonts w:asciiTheme="minorHAnsi" w:hAnsiTheme="minorHAnsi" w:cstheme="minorHAnsi"/>
          <w:b/>
          <w:bCs/>
          <w:color w:val="000000" w:themeColor="text1"/>
          <w:sz w:val="32"/>
          <w:szCs w:val="32"/>
        </w:rPr>
        <w:t>-  Sarah</w:t>
      </w:r>
      <w:proofErr w:type="gramEnd"/>
      <w:r w:rsidRPr="005A0F84">
        <w:rPr>
          <w:rFonts w:asciiTheme="minorHAnsi" w:hAnsiTheme="minorHAnsi" w:cstheme="minorHAnsi"/>
          <w:b/>
          <w:bCs/>
          <w:color w:val="000000" w:themeColor="text1"/>
          <w:sz w:val="32"/>
          <w:szCs w:val="32"/>
        </w:rPr>
        <w:t xml:space="preserve"> Olney MP (Richmond Park) (LD) said:</w:t>
      </w:r>
    </w:p>
    <w:p w14:paraId="3316FA49"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The use of hazardous chemical flame retardants in domestic furniture has been criticised by the Association of Master Upholsterers and Soft Furnishers and in a 2019 Environmental Audit Committee report, because those chemicals have been shown to cause more toxic smoke, increase the production of carbon monoxide and hydrogen cyanide and increase the prevalence of health conditions, including developmental disorders, breathing difficulties and reproductive disorders. As this Bill would provide the Government with more powers to act on that issue, does my hon. Friend agree that Ministers should outline how the Government plan to address the dangers associated with CFRs?  This is a subject which the APPG has raised with successive Ministers and it has failed to agree with the Department for Business and Trade’s “NEW </w:t>
      </w:r>
      <w:r>
        <w:rPr>
          <w:rFonts w:asciiTheme="minorHAnsi" w:hAnsiTheme="minorHAnsi" w:cstheme="minorHAnsi"/>
          <w:b/>
          <w:bCs/>
          <w:color w:val="000000" w:themeColor="text1"/>
          <w:sz w:val="32"/>
          <w:szCs w:val="32"/>
        </w:rPr>
        <w:t>APPROACH</w:t>
      </w:r>
      <w:proofErr w:type="gramStart"/>
      <w:r>
        <w:rPr>
          <w:rFonts w:asciiTheme="minorHAnsi" w:hAnsiTheme="minorHAnsi" w:cstheme="minorHAnsi"/>
          <w:b/>
          <w:bCs/>
          <w:color w:val="000000" w:themeColor="text1"/>
          <w:sz w:val="32"/>
          <w:szCs w:val="32"/>
        </w:rPr>
        <w:t>’  It</w:t>
      </w:r>
      <w:proofErr w:type="gramEnd"/>
      <w:r>
        <w:rPr>
          <w:rFonts w:asciiTheme="minorHAnsi" w:hAnsiTheme="minorHAnsi" w:cstheme="minorHAnsi"/>
          <w:b/>
          <w:bCs/>
          <w:color w:val="000000" w:themeColor="text1"/>
          <w:sz w:val="32"/>
          <w:szCs w:val="32"/>
        </w:rPr>
        <w:t xml:space="preserve"> will be an agenda</w:t>
      </w:r>
      <w:r w:rsidRPr="005A0F84">
        <w:rPr>
          <w:rFonts w:asciiTheme="minorHAnsi" w:hAnsiTheme="minorHAnsi" w:cstheme="minorHAnsi"/>
          <w:b/>
          <w:bCs/>
          <w:color w:val="000000" w:themeColor="text1"/>
          <w:sz w:val="32"/>
          <w:szCs w:val="32"/>
        </w:rPr>
        <w:t xml:space="preserve"> item for the June 2025 APPG meeting. </w:t>
      </w:r>
    </w:p>
    <w:p w14:paraId="138C9624" w14:textId="15DA98FF"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3rd April APPG Chairman Bob Blackman MP.</w:t>
      </w:r>
      <w:r w:rsidR="00F748B1">
        <w:rPr>
          <w:rFonts w:asciiTheme="minorHAnsi" w:hAnsiTheme="minorHAnsi" w:cstheme="minorHAnsi"/>
          <w:b/>
          <w:bCs/>
          <w:color w:val="000000" w:themeColor="text1"/>
          <w:sz w:val="32"/>
          <w:szCs w:val="32"/>
        </w:rPr>
        <w:t xml:space="preserve"> </w:t>
      </w:r>
      <w:r w:rsidRPr="005A0F84">
        <w:rPr>
          <w:rFonts w:asciiTheme="minorHAnsi" w:hAnsiTheme="minorHAnsi" w:cstheme="minorHAnsi"/>
          <w:b/>
          <w:bCs/>
          <w:color w:val="000000" w:themeColor="text1"/>
          <w:sz w:val="32"/>
          <w:szCs w:val="32"/>
        </w:rPr>
        <w:t>Chair of the Back Bench Business Committee was compli</w:t>
      </w:r>
      <w:r>
        <w:rPr>
          <w:rFonts w:asciiTheme="minorHAnsi" w:hAnsiTheme="minorHAnsi" w:cstheme="minorHAnsi"/>
          <w:b/>
          <w:bCs/>
          <w:color w:val="000000" w:themeColor="text1"/>
          <w:sz w:val="32"/>
          <w:szCs w:val="32"/>
        </w:rPr>
        <w:t>mented by the Leader of the Hous</w:t>
      </w:r>
      <w:r w:rsidRPr="005A0F84">
        <w:rPr>
          <w:rFonts w:asciiTheme="minorHAnsi" w:hAnsiTheme="minorHAnsi" w:cstheme="minorHAnsi"/>
          <w:b/>
          <w:bCs/>
          <w:color w:val="000000" w:themeColor="text1"/>
          <w:sz w:val="32"/>
          <w:szCs w:val="32"/>
        </w:rPr>
        <w:t xml:space="preserve">e Lucy Powell MP as follows: “I thank the Chair of the Backbench Business Committee, as ever, for organising so many good, well-attended debates. He asked about 24 April. I am sure he will recognise that there is a bank holiday that week, and two weeks later, so we have </w:t>
      </w:r>
      <w:proofErr w:type="gramStart"/>
      <w:r w:rsidRPr="005A0F84">
        <w:rPr>
          <w:rFonts w:asciiTheme="minorHAnsi" w:hAnsiTheme="minorHAnsi" w:cstheme="minorHAnsi"/>
          <w:b/>
          <w:bCs/>
          <w:color w:val="000000" w:themeColor="text1"/>
          <w:sz w:val="32"/>
          <w:szCs w:val="32"/>
        </w:rPr>
        <w:t>a number of</w:t>
      </w:r>
      <w:proofErr w:type="gramEnd"/>
      <w:r w:rsidRPr="005A0F84">
        <w:rPr>
          <w:rFonts w:asciiTheme="minorHAnsi" w:hAnsiTheme="minorHAnsi" w:cstheme="minorHAnsi"/>
          <w:b/>
          <w:bCs/>
          <w:color w:val="000000" w:themeColor="text1"/>
          <w:sz w:val="32"/>
          <w:szCs w:val="32"/>
        </w:rPr>
        <w:t xml:space="preserve"> short weeks and a lot of Government business to get through. Given that Tuesday 22 April will be more like a Monday, I am afraid that Thursday 24 April will be more like a Wednesday, which is why, on the Thursday, time was not allocated to the Backbench Business Committee. However, I heard what he said about St George’s day and am happy to have a conversation with him about that. As ever, I will try to give him as much advance notice as I can of estimates day.  (This emphasises the respect in which APPG Chair, Bob Blackman is held. and the influence he has on setting agenda subjects)  </w:t>
      </w:r>
    </w:p>
    <w:p w14:paraId="5C63262E" w14:textId="7FF2CEC9" w:rsidR="00695632" w:rsidRPr="005A0F84" w:rsidRDefault="00695632" w:rsidP="00C66A57">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4th April Information received from Terry McDermott on rebuild costs of the Ravensdale Infants and Nursery school rebuilding cost </w:t>
      </w:r>
      <w:r w:rsidRPr="005A0F84">
        <w:rPr>
          <w:rFonts w:asciiTheme="minorHAnsi" w:hAnsiTheme="minorHAnsi" w:cstheme="minorHAnsi"/>
          <w:b/>
          <w:bCs/>
          <w:color w:val="000000" w:themeColor="text1"/>
          <w:sz w:val="32"/>
          <w:szCs w:val="32"/>
        </w:rPr>
        <w:lastRenderedPageBreak/>
        <w:t xml:space="preserve">is estimated to be £7.5 million.  This rebuilding project was a large complex project, and the Council do not have a separate itemised cost for the installation of sprinklers, within the scheme, that includes all associated fees.  As a rough indication of the costs, </w:t>
      </w:r>
    </w:p>
    <w:p w14:paraId="62BC94F1"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“More than 200 firefighters tackle recycling centre fire in Paris”.</w:t>
      </w:r>
    </w:p>
    <w:p w14:paraId="77AAC068" w14:textId="77777777" w:rsidR="00695632" w:rsidRPr="005A0F84" w:rsidRDefault="00695632" w:rsidP="00695632">
      <w:pPr>
        <w:rPr>
          <w:rFonts w:asciiTheme="minorHAnsi" w:hAnsiTheme="minorHAnsi" w:cstheme="minorHAnsi"/>
          <w:b/>
          <w:bCs/>
          <w:color w:val="000000" w:themeColor="text1"/>
          <w:sz w:val="32"/>
          <w:szCs w:val="32"/>
        </w:rPr>
      </w:pPr>
    </w:p>
    <w:p w14:paraId="6CA45455" w14:textId="77777777" w:rsidR="00695632" w:rsidRPr="005A0F84" w:rsidRDefault="00695632" w:rsidP="00695632">
      <w:pPr>
        <w:rPr>
          <w:rFonts w:asciiTheme="minorHAnsi" w:hAnsiTheme="minorHAnsi" w:cstheme="minorHAnsi"/>
          <w:b/>
          <w:bCs/>
          <w:color w:val="000000" w:themeColor="text1"/>
          <w:sz w:val="32"/>
          <w:szCs w:val="32"/>
        </w:rPr>
      </w:pPr>
      <w:hyperlink r:id="rId25" w:history="1">
        <w:r w:rsidRPr="00A225FD">
          <w:rPr>
            <w:rStyle w:val="Hyperlink"/>
            <w:rFonts w:asciiTheme="minorHAnsi" w:hAnsiTheme="minorHAnsi" w:cstheme="minorHAnsi"/>
            <w:b/>
            <w:bCs/>
            <w:sz w:val="32"/>
            <w:szCs w:val="32"/>
          </w:rPr>
          <w:t>https://www.thetimes.com/article/615b39a1-cea0-4cce-a89a-27623b7f9ce6?shareToken=16e62bc5120f0fd7f277089baf9b5404</w:t>
        </w:r>
      </w:hyperlink>
      <w:r>
        <w:rPr>
          <w:rFonts w:asciiTheme="minorHAnsi" w:hAnsiTheme="minorHAnsi" w:cstheme="minorHAnsi"/>
          <w:b/>
          <w:bCs/>
          <w:color w:val="000000" w:themeColor="text1"/>
          <w:sz w:val="32"/>
          <w:szCs w:val="32"/>
        </w:rPr>
        <w:t xml:space="preserve">; </w:t>
      </w:r>
    </w:p>
    <w:p w14:paraId="77443923" w14:textId="77777777" w:rsidR="00695632" w:rsidRPr="005A0F84" w:rsidRDefault="00695632" w:rsidP="00695632">
      <w:pPr>
        <w:rPr>
          <w:rFonts w:asciiTheme="minorHAnsi" w:hAnsiTheme="minorHAnsi" w:cstheme="minorHAnsi"/>
          <w:b/>
          <w:bCs/>
          <w:color w:val="000000" w:themeColor="text1"/>
          <w:sz w:val="32"/>
          <w:szCs w:val="32"/>
        </w:rPr>
      </w:pPr>
    </w:p>
    <w:p w14:paraId="0F50E216"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11th April – Government extends waking watch replacement fund with additional £21m.  This </w:t>
      </w:r>
      <w:proofErr w:type="gramStart"/>
      <w:r w:rsidRPr="005A0F84">
        <w:rPr>
          <w:rFonts w:asciiTheme="minorHAnsi" w:hAnsiTheme="minorHAnsi" w:cstheme="minorHAnsi"/>
          <w:b/>
          <w:bCs/>
          <w:color w:val="000000" w:themeColor="text1"/>
          <w:sz w:val="32"/>
          <w:szCs w:val="32"/>
        </w:rPr>
        <w:t>has to</w:t>
      </w:r>
      <w:proofErr w:type="gramEnd"/>
      <w:r w:rsidRPr="005A0F84">
        <w:rPr>
          <w:rFonts w:asciiTheme="minorHAnsi" w:hAnsiTheme="minorHAnsi" w:cstheme="minorHAnsi"/>
          <w:b/>
          <w:bCs/>
          <w:color w:val="000000" w:themeColor="text1"/>
          <w:sz w:val="32"/>
          <w:szCs w:val="32"/>
        </w:rPr>
        <w:t xml:space="preserve"> be a most wasteful and expensive provision, and the funds could be used more efficiently and effectively by the fitting of automatic fire sprinkler protection.  Negating the need for an expensive waking watch.</w:t>
      </w:r>
    </w:p>
    <w:p w14:paraId="2CFE2EE6" w14:textId="7027785C"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14th </w:t>
      </w:r>
      <w:proofErr w:type="gramStart"/>
      <w:r w:rsidRPr="005A0F84">
        <w:rPr>
          <w:rFonts w:asciiTheme="minorHAnsi" w:hAnsiTheme="minorHAnsi" w:cstheme="minorHAnsi"/>
          <w:b/>
          <w:bCs/>
          <w:color w:val="000000" w:themeColor="text1"/>
          <w:sz w:val="32"/>
          <w:szCs w:val="32"/>
        </w:rPr>
        <w:t xml:space="preserve">April </w:t>
      </w:r>
      <w:r w:rsidR="00F748B1">
        <w:rPr>
          <w:rFonts w:asciiTheme="minorHAnsi" w:hAnsiTheme="minorHAnsi" w:cstheme="minorHAnsi"/>
          <w:b/>
          <w:bCs/>
          <w:color w:val="000000" w:themeColor="text1"/>
          <w:sz w:val="32"/>
          <w:szCs w:val="32"/>
        </w:rPr>
        <w:t xml:space="preserve"> Hon.</w:t>
      </w:r>
      <w:proofErr w:type="gramEnd"/>
      <w:r w:rsidR="00F748B1">
        <w:rPr>
          <w:rFonts w:asciiTheme="minorHAnsi" w:hAnsiTheme="minorHAnsi" w:cstheme="minorHAnsi"/>
          <w:b/>
          <w:bCs/>
          <w:color w:val="000000" w:themeColor="text1"/>
          <w:sz w:val="32"/>
          <w:szCs w:val="32"/>
        </w:rPr>
        <w:t xml:space="preserve"> Sec. a</w:t>
      </w:r>
      <w:r w:rsidRPr="005A0F84">
        <w:rPr>
          <w:rFonts w:asciiTheme="minorHAnsi" w:hAnsiTheme="minorHAnsi" w:cstheme="minorHAnsi"/>
          <w:b/>
          <w:bCs/>
          <w:color w:val="000000" w:themeColor="text1"/>
          <w:sz w:val="32"/>
          <w:szCs w:val="32"/>
        </w:rPr>
        <w:t xml:space="preserve">ttended Mid &amp; West Wales FRS in Carmarthen to celebrate long service and special birthdays of two </w:t>
      </w:r>
      <w:r w:rsidR="00A8634A">
        <w:rPr>
          <w:rFonts w:asciiTheme="minorHAnsi" w:hAnsiTheme="minorHAnsi" w:cstheme="minorHAnsi"/>
          <w:b/>
          <w:bCs/>
          <w:color w:val="000000" w:themeColor="text1"/>
          <w:sz w:val="32"/>
          <w:szCs w:val="32"/>
        </w:rPr>
        <w:t xml:space="preserve">former </w:t>
      </w:r>
      <w:r w:rsidRPr="005A0F84">
        <w:rPr>
          <w:rFonts w:asciiTheme="minorHAnsi" w:hAnsiTheme="minorHAnsi" w:cstheme="minorHAnsi"/>
          <w:b/>
          <w:bCs/>
          <w:color w:val="000000" w:themeColor="text1"/>
          <w:sz w:val="32"/>
          <w:szCs w:val="32"/>
        </w:rPr>
        <w:t xml:space="preserve">Fire Officers. </w:t>
      </w:r>
      <w:r w:rsidR="00F748B1">
        <w:rPr>
          <w:rFonts w:asciiTheme="minorHAnsi" w:hAnsiTheme="minorHAnsi" w:cstheme="minorHAnsi"/>
          <w:b/>
          <w:bCs/>
          <w:color w:val="000000" w:themeColor="text1"/>
          <w:sz w:val="32"/>
          <w:szCs w:val="32"/>
        </w:rPr>
        <w:t>He</w:t>
      </w:r>
      <w:r w:rsidRPr="005A0F84">
        <w:rPr>
          <w:rFonts w:asciiTheme="minorHAnsi" w:hAnsiTheme="minorHAnsi" w:cstheme="minorHAnsi"/>
          <w:b/>
          <w:bCs/>
          <w:color w:val="000000" w:themeColor="text1"/>
          <w:sz w:val="32"/>
          <w:szCs w:val="32"/>
        </w:rPr>
        <w:t xml:space="preserve"> raised the matters over keeping the NFSN and APPG advised of sprinkler saves via Nick Coleshill.</w:t>
      </w:r>
    </w:p>
    <w:p w14:paraId="2E59FD48" w14:textId="055B3D5C"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14th April </w:t>
      </w:r>
      <w:r w:rsidR="00A8634A">
        <w:rPr>
          <w:rFonts w:asciiTheme="minorHAnsi" w:hAnsiTheme="minorHAnsi" w:cstheme="minorHAnsi"/>
          <w:b/>
          <w:bCs/>
          <w:color w:val="000000" w:themeColor="text1"/>
          <w:sz w:val="32"/>
          <w:szCs w:val="32"/>
        </w:rPr>
        <w:t xml:space="preserve">Hon. Sec. </w:t>
      </w:r>
      <w:r w:rsidRPr="005A0F84">
        <w:rPr>
          <w:rFonts w:asciiTheme="minorHAnsi" w:hAnsiTheme="minorHAnsi" w:cstheme="minorHAnsi"/>
          <w:b/>
          <w:bCs/>
          <w:color w:val="000000" w:themeColor="text1"/>
          <w:sz w:val="32"/>
          <w:szCs w:val="32"/>
        </w:rPr>
        <w:t xml:space="preserve">received correspondence from Simon Gibbins Fire Sector Confederation re Fire Safety in the NHS “Managing Healthcare Fire Safety” consultation. </w:t>
      </w:r>
    </w:p>
    <w:p w14:paraId="4D5670D2" w14:textId="471213B2"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22nd April </w:t>
      </w:r>
      <w:r w:rsidR="00A8634A">
        <w:rPr>
          <w:rFonts w:asciiTheme="minorHAnsi" w:hAnsiTheme="minorHAnsi" w:cstheme="minorHAnsi"/>
          <w:b/>
          <w:bCs/>
          <w:color w:val="000000" w:themeColor="text1"/>
          <w:sz w:val="32"/>
          <w:szCs w:val="32"/>
        </w:rPr>
        <w:t xml:space="preserve">Hon. Sec. </w:t>
      </w:r>
      <w:r w:rsidRPr="005A0F84">
        <w:rPr>
          <w:rFonts w:asciiTheme="minorHAnsi" w:hAnsiTheme="minorHAnsi" w:cstheme="minorHAnsi"/>
          <w:b/>
          <w:bCs/>
          <w:color w:val="000000" w:themeColor="text1"/>
          <w:sz w:val="32"/>
          <w:szCs w:val="32"/>
        </w:rPr>
        <w:t xml:space="preserve">met with </w:t>
      </w:r>
      <w:r w:rsidR="00582E33">
        <w:rPr>
          <w:rFonts w:asciiTheme="minorHAnsi" w:hAnsiTheme="minorHAnsi" w:cstheme="minorHAnsi"/>
          <w:b/>
          <w:bCs/>
          <w:color w:val="000000" w:themeColor="text1"/>
          <w:sz w:val="32"/>
          <w:szCs w:val="32"/>
        </w:rPr>
        <w:t xml:space="preserve">Professor </w:t>
      </w:r>
      <w:r w:rsidRPr="005A0F84">
        <w:rPr>
          <w:rFonts w:asciiTheme="minorHAnsi" w:hAnsiTheme="minorHAnsi" w:cstheme="minorHAnsi"/>
          <w:b/>
          <w:bCs/>
          <w:color w:val="000000" w:themeColor="text1"/>
          <w:sz w:val="32"/>
          <w:szCs w:val="32"/>
        </w:rPr>
        <w:t>Steve McGuirk who was giving a presentation to Mid &amp; West Wales FRS HQ in Carmarthen.  Discussed matters relating to the Fire Sector Confederation and its ongoing links with the APPG, including support funding.</w:t>
      </w:r>
    </w:p>
    <w:p w14:paraId="083314F0"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24th April Government confirms plans to consult on a fire &amp; rescue College, which presumably includes the Fire College existing at Moreton in Marsh.  “Inside Housing” reports</w:t>
      </w:r>
      <w:proofErr w:type="gramStart"/>
      <w:r w:rsidRPr="005A0F84">
        <w:rPr>
          <w:rFonts w:asciiTheme="minorHAnsi" w:hAnsiTheme="minorHAnsi" w:cstheme="minorHAnsi"/>
          <w:b/>
          <w:bCs/>
          <w:color w:val="000000" w:themeColor="text1"/>
          <w:sz w:val="32"/>
          <w:szCs w:val="32"/>
        </w:rPr>
        <w:t>: ”It</w:t>
      </w:r>
      <w:proofErr w:type="gramEnd"/>
      <w:r w:rsidRPr="005A0F84">
        <w:rPr>
          <w:rFonts w:asciiTheme="minorHAnsi" w:hAnsiTheme="minorHAnsi" w:cstheme="minorHAnsi"/>
          <w:b/>
          <w:bCs/>
          <w:color w:val="000000" w:themeColor="text1"/>
          <w:sz w:val="32"/>
          <w:szCs w:val="32"/>
        </w:rPr>
        <w:t xml:space="preserve"> spoke to a leaseholder fearing a £50,000 cladding bill as his building does not fall under protections in the Defective Premises Act&gt;”</w:t>
      </w:r>
    </w:p>
    <w:p w14:paraId="2AB6FD33" w14:textId="6ADCBD30"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Chancellor Rachael Reeves pledged £600m to tackle Britain’s construction skills shortage.</w:t>
      </w:r>
    </w:p>
    <w:p w14:paraId="491C6857" w14:textId="3B9A6A8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 xml:space="preserve"> Meanwhile, </w:t>
      </w:r>
      <w:r w:rsidR="00582E33">
        <w:rPr>
          <w:rFonts w:asciiTheme="minorHAnsi" w:hAnsiTheme="minorHAnsi" w:cstheme="minorHAnsi"/>
          <w:b/>
          <w:bCs/>
          <w:color w:val="000000" w:themeColor="text1"/>
          <w:sz w:val="32"/>
          <w:szCs w:val="32"/>
        </w:rPr>
        <w:t>D</w:t>
      </w:r>
      <w:r w:rsidRPr="005A0F84">
        <w:rPr>
          <w:rFonts w:asciiTheme="minorHAnsi" w:hAnsiTheme="minorHAnsi" w:cstheme="minorHAnsi"/>
          <w:b/>
          <w:bCs/>
          <w:color w:val="000000" w:themeColor="text1"/>
          <w:sz w:val="32"/>
          <w:szCs w:val="32"/>
        </w:rPr>
        <w:t xml:space="preserve">eputy </w:t>
      </w:r>
      <w:r w:rsidR="00582E33">
        <w:rPr>
          <w:rFonts w:asciiTheme="minorHAnsi" w:hAnsiTheme="minorHAnsi" w:cstheme="minorHAnsi"/>
          <w:b/>
          <w:bCs/>
          <w:color w:val="000000" w:themeColor="text1"/>
          <w:sz w:val="32"/>
          <w:szCs w:val="32"/>
        </w:rPr>
        <w:t>P</w:t>
      </w:r>
      <w:r w:rsidRPr="005A0F84">
        <w:rPr>
          <w:rFonts w:asciiTheme="minorHAnsi" w:hAnsiTheme="minorHAnsi" w:cstheme="minorHAnsi"/>
          <w:b/>
          <w:bCs/>
          <w:color w:val="000000" w:themeColor="text1"/>
          <w:sz w:val="32"/>
          <w:szCs w:val="32"/>
        </w:rPr>
        <w:t xml:space="preserve">rime </w:t>
      </w:r>
      <w:r w:rsidR="00582E33">
        <w:rPr>
          <w:rFonts w:asciiTheme="minorHAnsi" w:hAnsiTheme="minorHAnsi" w:cstheme="minorHAnsi"/>
          <w:b/>
          <w:bCs/>
          <w:color w:val="000000" w:themeColor="text1"/>
          <w:sz w:val="32"/>
          <w:szCs w:val="32"/>
        </w:rPr>
        <w:t>M</w:t>
      </w:r>
      <w:r w:rsidRPr="005A0F84">
        <w:rPr>
          <w:rFonts w:asciiTheme="minorHAnsi" w:hAnsiTheme="minorHAnsi" w:cstheme="minorHAnsi"/>
          <w:b/>
          <w:bCs/>
          <w:color w:val="000000" w:themeColor="text1"/>
          <w:sz w:val="32"/>
          <w:szCs w:val="32"/>
        </w:rPr>
        <w:t xml:space="preserve">inister and </w:t>
      </w:r>
      <w:r w:rsidR="00582E33">
        <w:rPr>
          <w:rFonts w:asciiTheme="minorHAnsi" w:hAnsiTheme="minorHAnsi" w:cstheme="minorHAnsi"/>
          <w:b/>
          <w:bCs/>
          <w:color w:val="000000" w:themeColor="text1"/>
          <w:sz w:val="32"/>
          <w:szCs w:val="32"/>
        </w:rPr>
        <w:t>H</w:t>
      </w:r>
      <w:r w:rsidRPr="005A0F84">
        <w:rPr>
          <w:rFonts w:asciiTheme="minorHAnsi" w:hAnsiTheme="minorHAnsi" w:cstheme="minorHAnsi"/>
          <w:b/>
          <w:bCs/>
          <w:color w:val="000000" w:themeColor="text1"/>
          <w:sz w:val="32"/>
          <w:szCs w:val="32"/>
        </w:rPr>
        <w:t xml:space="preserve">ousing </w:t>
      </w:r>
      <w:r w:rsidR="00582E33">
        <w:rPr>
          <w:rFonts w:asciiTheme="minorHAnsi" w:hAnsiTheme="minorHAnsi" w:cstheme="minorHAnsi"/>
          <w:b/>
          <w:bCs/>
          <w:color w:val="000000" w:themeColor="text1"/>
          <w:sz w:val="32"/>
          <w:szCs w:val="32"/>
        </w:rPr>
        <w:t>S</w:t>
      </w:r>
      <w:r w:rsidRPr="005A0F84">
        <w:rPr>
          <w:rFonts w:asciiTheme="minorHAnsi" w:hAnsiTheme="minorHAnsi" w:cstheme="minorHAnsi"/>
          <w:b/>
          <w:bCs/>
          <w:color w:val="000000" w:themeColor="text1"/>
          <w:sz w:val="32"/>
          <w:szCs w:val="32"/>
        </w:rPr>
        <w:t xml:space="preserve">ecretary Angela Rayner </w:t>
      </w:r>
      <w:r w:rsidR="00582E33">
        <w:rPr>
          <w:rFonts w:asciiTheme="minorHAnsi" w:hAnsiTheme="minorHAnsi" w:cstheme="minorHAnsi"/>
          <w:b/>
          <w:bCs/>
          <w:color w:val="000000" w:themeColor="text1"/>
          <w:sz w:val="32"/>
          <w:szCs w:val="32"/>
        </w:rPr>
        <w:t xml:space="preserve">MP </w:t>
      </w:r>
      <w:r w:rsidRPr="005A0F84">
        <w:rPr>
          <w:rFonts w:asciiTheme="minorHAnsi" w:hAnsiTheme="minorHAnsi" w:cstheme="minorHAnsi"/>
          <w:b/>
          <w:bCs/>
          <w:color w:val="000000" w:themeColor="text1"/>
          <w:sz w:val="32"/>
          <w:szCs w:val="32"/>
        </w:rPr>
        <w:t>delayed the start of the Building Safety Levy on new homes by a year so as not to disrupt house</w:t>
      </w:r>
      <w:r w:rsidR="00582E33">
        <w:rPr>
          <w:rFonts w:asciiTheme="minorHAnsi" w:hAnsiTheme="minorHAnsi" w:cstheme="minorHAnsi"/>
          <w:b/>
          <w:bCs/>
          <w:color w:val="000000" w:themeColor="text1"/>
          <w:sz w:val="32"/>
          <w:szCs w:val="32"/>
        </w:rPr>
        <w:t xml:space="preserve"> </w:t>
      </w:r>
      <w:r w:rsidRPr="005A0F84">
        <w:rPr>
          <w:rFonts w:asciiTheme="minorHAnsi" w:hAnsiTheme="minorHAnsi" w:cstheme="minorHAnsi"/>
          <w:b/>
          <w:bCs/>
          <w:color w:val="000000" w:themeColor="text1"/>
          <w:sz w:val="32"/>
          <w:szCs w:val="32"/>
        </w:rPr>
        <w:t>building.</w:t>
      </w:r>
    </w:p>
    <w:p w14:paraId="61DBB123" w14:textId="35A2A4D6"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lastRenderedPageBreak/>
        <w:t xml:space="preserve">Housing </w:t>
      </w:r>
      <w:r w:rsidR="00582E33">
        <w:rPr>
          <w:rFonts w:asciiTheme="minorHAnsi" w:hAnsiTheme="minorHAnsi" w:cstheme="minorHAnsi"/>
          <w:b/>
          <w:bCs/>
          <w:color w:val="000000" w:themeColor="text1"/>
          <w:sz w:val="32"/>
          <w:szCs w:val="32"/>
        </w:rPr>
        <w:t>M</w:t>
      </w:r>
      <w:r w:rsidRPr="005A0F84">
        <w:rPr>
          <w:rFonts w:asciiTheme="minorHAnsi" w:hAnsiTheme="minorHAnsi" w:cstheme="minorHAnsi"/>
          <w:b/>
          <w:bCs/>
          <w:color w:val="000000" w:themeColor="text1"/>
          <w:sz w:val="32"/>
          <w:szCs w:val="32"/>
        </w:rPr>
        <w:t xml:space="preserve">inister Matthew Pennycook </w:t>
      </w:r>
      <w:r w:rsidR="00582E33">
        <w:rPr>
          <w:rFonts w:asciiTheme="minorHAnsi" w:hAnsiTheme="minorHAnsi" w:cstheme="minorHAnsi"/>
          <w:b/>
          <w:bCs/>
          <w:color w:val="000000" w:themeColor="text1"/>
          <w:sz w:val="32"/>
          <w:szCs w:val="32"/>
        </w:rPr>
        <w:t xml:space="preserve">MP </w:t>
      </w:r>
      <w:r w:rsidRPr="005A0F84">
        <w:rPr>
          <w:rFonts w:asciiTheme="minorHAnsi" w:hAnsiTheme="minorHAnsi" w:cstheme="minorHAnsi"/>
          <w:b/>
          <w:bCs/>
          <w:color w:val="000000" w:themeColor="text1"/>
          <w:sz w:val="32"/>
          <w:szCs w:val="32"/>
        </w:rPr>
        <w:t>confirmed that £20m will be pumped into a fund to help community groups build more affordable homes.</w:t>
      </w:r>
    </w:p>
    <w:p w14:paraId="39D6C313" w14:textId="40347E96"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The Spring Statement kicked off on Wednesday. It emerged that more than three million people will be affected by the welfare cuts previously announced by the chancellor. The Office for Budget Responsibility (OBR) has forecasted the cuts will save the government £3.4bn, down from the £5bn it initially expected. The OBR also estimated that the government’s planning reforms could result in annual housebuilding hitting a 40-year high of 305,000 homes, although several factors could knock that estimate.</w:t>
      </w:r>
    </w:p>
    <w:p w14:paraId="35A614D0"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u w:val="single"/>
        </w:rPr>
        <w:t>28th April</w:t>
      </w:r>
      <w:r w:rsidRPr="005A0F84">
        <w:rPr>
          <w:rFonts w:asciiTheme="minorHAnsi" w:hAnsiTheme="minorHAnsi" w:cstheme="minorHAnsi"/>
          <w:b/>
          <w:bCs/>
          <w:color w:val="000000" w:themeColor="text1"/>
          <w:sz w:val="32"/>
          <w:szCs w:val="32"/>
        </w:rPr>
        <w:t xml:space="preserve"> provided an update of APPG activity for March 2025 to John Morton Fire Sector Confederation.</w:t>
      </w:r>
    </w:p>
    <w:p w14:paraId="3F794282" w14:textId="6DAF7C04"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u w:val="single"/>
        </w:rPr>
        <w:t>29</w:t>
      </w:r>
      <w:r w:rsidR="00582E33">
        <w:rPr>
          <w:rFonts w:asciiTheme="minorHAnsi" w:hAnsiTheme="minorHAnsi" w:cstheme="minorHAnsi"/>
          <w:b/>
          <w:bCs/>
          <w:color w:val="000000" w:themeColor="text1"/>
          <w:sz w:val="32"/>
          <w:szCs w:val="32"/>
          <w:u w:val="single"/>
        </w:rPr>
        <w:t>th</w:t>
      </w:r>
      <w:r w:rsidRPr="005A0F84">
        <w:rPr>
          <w:rFonts w:asciiTheme="minorHAnsi" w:hAnsiTheme="minorHAnsi" w:cstheme="minorHAnsi"/>
          <w:b/>
          <w:bCs/>
          <w:color w:val="000000" w:themeColor="text1"/>
          <w:sz w:val="32"/>
          <w:szCs w:val="32"/>
          <w:u w:val="single"/>
        </w:rPr>
        <w:t xml:space="preserve"> April</w:t>
      </w:r>
      <w:r w:rsidRPr="005A0F84">
        <w:rPr>
          <w:rFonts w:asciiTheme="minorHAnsi" w:hAnsiTheme="minorHAnsi" w:cstheme="minorHAnsi"/>
          <w:b/>
          <w:bCs/>
          <w:color w:val="000000" w:themeColor="text1"/>
          <w:sz w:val="32"/>
          <w:szCs w:val="32"/>
        </w:rPr>
        <w:t xml:space="preserve"> 2025 Questions of the Secretary of State: - Edward Morello MP Liberal Democrat, West Dorset: “To ask the Secretary of State for Housing, Communities and Local Government, whether she plans to introduce additional fire safety-related grant funding for fire and rescue services to meet changes in regulatory requirements.</w:t>
      </w:r>
    </w:p>
    <w:p w14:paraId="29F951FD"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Response: Alex No</w:t>
      </w:r>
      <w:r>
        <w:rPr>
          <w:rFonts w:asciiTheme="minorHAnsi" w:hAnsiTheme="minorHAnsi" w:cstheme="minorHAnsi"/>
          <w:b/>
          <w:bCs/>
          <w:color w:val="000000" w:themeColor="text1"/>
          <w:sz w:val="32"/>
          <w:szCs w:val="32"/>
        </w:rPr>
        <w:t xml:space="preserve">rris MP, </w:t>
      </w:r>
      <w:r w:rsidRPr="005A0F84">
        <w:rPr>
          <w:rFonts w:asciiTheme="minorHAnsi" w:hAnsiTheme="minorHAnsi" w:cstheme="minorHAnsi"/>
          <w:b/>
          <w:bCs/>
          <w:color w:val="000000" w:themeColor="text1"/>
          <w:sz w:val="32"/>
          <w:szCs w:val="32"/>
        </w:rPr>
        <w:t>Parliamentary Under-Secretary (Housing, Communities and Local Government)</w:t>
      </w:r>
    </w:p>
    <w:p w14:paraId="5CCB2BCD" w14:textId="77777777" w:rsidR="00695632" w:rsidRPr="005A0F84"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“We are providing £10 million Protection Uplift Grant to Fire and Rescue Services for 2025/26, with £5 million allocated for the first six months and a further £5 million to be confirmed later in the year. The Protection Uplift grant is ring</w:t>
      </w:r>
      <w:r>
        <w:rPr>
          <w:rFonts w:asciiTheme="minorHAnsi" w:hAnsiTheme="minorHAnsi" w:cstheme="minorHAnsi"/>
          <w:b/>
          <w:bCs/>
          <w:color w:val="000000" w:themeColor="text1"/>
          <w:sz w:val="32"/>
          <w:szCs w:val="32"/>
        </w:rPr>
        <w:t xml:space="preserve"> </w:t>
      </w:r>
      <w:r w:rsidRPr="005A0F84">
        <w:rPr>
          <w:rFonts w:asciiTheme="minorHAnsi" w:hAnsiTheme="minorHAnsi" w:cstheme="minorHAnsi"/>
          <w:b/>
          <w:bCs/>
          <w:color w:val="000000" w:themeColor="text1"/>
          <w:sz w:val="32"/>
          <w:szCs w:val="32"/>
        </w:rPr>
        <w:t>fenced to fire protection and is used to bolster capability and capacity in protection departments.</w:t>
      </w:r>
    </w:p>
    <w:p w14:paraId="655FB4F6" w14:textId="6A734EFD" w:rsidR="00695632" w:rsidRDefault="00695632" w:rsidP="00695632">
      <w:pPr>
        <w:rPr>
          <w:rFonts w:asciiTheme="minorHAnsi" w:hAnsiTheme="minorHAnsi" w:cstheme="minorHAnsi"/>
          <w:b/>
          <w:bCs/>
          <w:color w:val="000000" w:themeColor="text1"/>
          <w:sz w:val="32"/>
          <w:szCs w:val="32"/>
        </w:rPr>
      </w:pPr>
      <w:r w:rsidRPr="005A0F84">
        <w:rPr>
          <w:rFonts w:asciiTheme="minorHAnsi" w:hAnsiTheme="minorHAnsi" w:cstheme="minorHAnsi"/>
          <w:b/>
          <w:bCs/>
          <w:color w:val="000000" w:themeColor="text1"/>
          <w:sz w:val="32"/>
          <w:szCs w:val="32"/>
        </w:rPr>
        <w:t>Decisions on future funding to Fire and Rescue Services to support the work of the Building Safety Regulator are under consideration and yet to be confirmed.”  30th April</w:t>
      </w:r>
      <w:r w:rsidR="00582E33">
        <w:rPr>
          <w:rFonts w:asciiTheme="minorHAnsi" w:hAnsiTheme="minorHAnsi" w:cstheme="minorHAnsi"/>
          <w:b/>
          <w:bCs/>
          <w:color w:val="000000" w:themeColor="text1"/>
          <w:sz w:val="32"/>
          <w:szCs w:val="32"/>
        </w:rPr>
        <w:t xml:space="preserve"> Hon. Sec.</w:t>
      </w:r>
      <w:r w:rsidRPr="005A0F84">
        <w:rPr>
          <w:rFonts w:asciiTheme="minorHAnsi" w:hAnsiTheme="minorHAnsi" w:cstheme="minorHAnsi"/>
          <w:b/>
          <w:bCs/>
          <w:color w:val="000000" w:themeColor="text1"/>
          <w:sz w:val="32"/>
          <w:szCs w:val="32"/>
        </w:rPr>
        <w:t xml:space="preserve"> participated</w:t>
      </w:r>
      <w:r w:rsidR="00582E33">
        <w:rPr>
          <w:rFonts w:asciiTheme="minorHAnsi" w:hAnsiTheme="minorHAnsi" w:cstheme="minorHAnsi"/>
          <w:b/>
          <w:bCs/>
          <w:color w:val="000000" w:themeColor="text1"/>
          <w:sz w:val="32"/>
          <w:szCs w:val="32"/>
        </w:rPr>
        <w:t xml:space="preserve"> </w:t>
      </w:r>
      <w:r w:rsidRPr="005A0F84">
        <w:rPr>
          <w:rFonts w:asciiTheme="minorHAnsi" w:hAnsiTheme="minorHAnsi" w:cstheme="minorHAnsi"/>
          <w:b/>
          <w:bCs/>
          <w:color w:val="000000" w:themeColor="text1"/>
          <w:sz w:val="32"/>
          <w:szCs w:val="32"/>
        </w:rPr>
        <w:t xml:space="preserve">online </w:t>
      </w:r>
      <w:r w:rsidR="00582E33">
        <w:rPr>
          <w:rFonts w:asciiTheme="minorHAnsi" w:hAnsiTheme="minorHAnsi" w:cstheme="minorHAnsi"/>
          <w:b/>
          <w:bCs/>
          <w:color w:val="000000" w:themeColor="text1"/>
          <w:sz w:val="32"/>
          <w:szCs w:val="32"/>
        </w:rPr>
        <w:t xml:space="preserve">in </w:t>
      </w:r>
      <w:r w:rsidRPr="005A0F84">
        <w:rPr>
          <w:rFonts w:asciiTheme="minorHAnsi" w:hAnsiTheme="minorHAnsi" w:cstheme="minorHAnsi"/>
          <w:b/>
          <w:bCs/>
          <w:color w:val="000000" w:themeColor="text1"/>
          <w:sz w:val="32"/>
          <w:szCs w:val="32"/>
        </w:rPr>
        <w:t xml:space="preserve">NFSN meeting Manchester due to </w:t>
      </w:r>
      <w:r w:rsidR="00582E33">
        <w:rPr>
          <w:rFonts w:asciiTheme="minorHAnsi" w:hAnsiTheme="minorHAnsi" w:cstheme="minorHAnsi"/>
          <w:b/>
          <w:bCs/>
          <w:color w:val="000000" w:themeColor="text1"/>
          <w:sz w:val="32"/>
          <w:szCs w:val="32"/>
        </w:rPr>
        <w:t>clashing other urgent commi</w:t>
      </w:r>
      <w:r w:rsidRPr="005A0F84">
        <w:rPr>
          <w:rFonts w:asciiTheme="minorHAnsi" w:hAnsiTheme="minorHAnsi" w:cstheme="minorHAnsi"/>
          <w:b/>
          <w:bCs/>
          <w:color w:val="000000" w:themeColor="text1"/>
          <w:sz w:val="32"/>
          <w:szCs w:val="32"/>
        </w:rPr>
        <w:t>tments. Updated the work of APPG</w:t>
      </w:r>
    </w:p>
    <w:p w14:paraId="71705575" w14:textId="77777777" w:rsidR="00582E33" w:rsidRDefault="00582E33" w:rsidP="00695632">
      <w:pPr>
        <w:rPr>
          <w:rFonts w:asciiTheme="minorHAnsi" w:hAnsiTheme="minorHAnsi" w:cstheme="minorHAnsi"/>
          <w:b/>
          <w:bCs/>
          <w:color w:val="000000" w:themeColor="text1"/>
          <w:sz w:val="32"/>
          <w:szCs w:val="32"/>
        </w:rPr>
      </w:pPr>
    </w:p>
    <w:p w14:paraId="23AE40D2" w14:textId="77777777" w:rsidR="00695632" w:rsidRDefault="00695632" w:rsidP="00695632">
      <w:pPr>
        <w:rPr>
          <w:rFonts w:asciiTheme="minorHAnsi" w:hAnsiTheme="minorHAnsi" w:cstheme="minorHAnsi"/>
          <w:b/>
          <w:bCs/>
          <w:color w:val="FF0000"/>
          <w:sz w:val="32"/>
          <w:szCs w:val="32"/>
          <w:u w:val="single"/>
        </w:rPr>
      </w:pPr>
      <w:r>
        <w:rPr>
          <w:rFonts w:asciiTheme="minorHAnsi" w:hAnsiTheme="minorHAnsi" w:cstheme="minorHAnsi"/>
          <w:b/>
          <w:bCs/>
          <w:color w:val="FF0000"/>
          <w:sz w:val="32"/>
          <w:szCs w:val="32"/>
          <w:u w:val="single"/>
        </w:rPr>
        <w:t>MAY 2025</w:t>
      </w:r>
    </w:p>
    <w:p w14:paraId="6EF99100" w14:textId="4F16F01E"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lastRenderedPageBreak/>
        <w:t>1</w:t>
      </w:r>
      <w:r w:rsidRPr="00994A57">
        <w:rPr>
          <w:rFonts w:cs="Calibri"/>
          <w:b/>
          <w:bCs/>
          <w:color w:val="000000" w:themeColor="text1"/>
          <w:sz w:val="32"/>
          <w:szCs w:val="32"/>
          <w:vertAlign w:val="superscript"/>
        </w:rPr>
        <w:t>st</w:t>
      </w:r>
      <w:r w:rsidRPr="00994A57">
        <w:rPr>
          <w:rFonts w:cs="Calibri"/>
          <w:b/>
          <w:bCs/>
          <w:color w:val="000000" w:themeColor="text1"/>
          <w:sz w:val="32"/>
          <w:szCs w:val="32"/>
        </w:rPr>
        <w:t xml:space="preserve"> May Fire Sector Confederation Executive Officer Prof Steve McGuirk provided </w:t>
      </w:r>
      <w:r w:rsidR="00582E33">
        <w:rPr>
          <w:rFonts w:cs="Calibri"/>
          <w:b/>
          <w:bCs/>
          <w:color w:val="000000" w:themeColor="text1"/>
          <w:sz w:val="32"/>
          <w:szCs w:val="32"/>
        </w:rPr>
        <w:t>APPG Hon. Sec.</w:t>
      </w:r>
      <w:r w:rsidRPr="00994A57">
        <w:rPr>
          <w:rFonts w:cs="Calibri"/>
          <w:b/>
          <w:bCs/>
          <w:color w:val="000000" w:themeColor="text1"/>
          <w:sz w:val="32"/>
          <w:szCs w:val="32"/>
        </w:rPr>
        <w:t xml:space="preserve"> with a useful update shared with the Board; outlining </w:t>
      </w:r>
      <w:proofErr w:type="gramStart"/>
      <w:r w:rsidRPr="00994A57">
        <w:rPr>
          <w:rFonts w:cs="Calibri"/>
          <w:b/>
          <w:bCs/>
          <w:color w:val="000000" w:themeColor="text1"/>
          <w:sz w:val="32"/>
          <w:szCs w:val="32"/>
        </w:rPr>
        <w:t>that  there's</w:t>
      </w:r>
      <w:proofErr w:type="gramEnd"/>
      <w:r w:rsidRPr="00994A57">
        <w:rPr>
          <w:rFonts w:cs="Calibri"/>
          <w:b/>
          <w:bCs/>
          <w:color w:val="000000" w:themeColor="text1"/>
          <w:sz w:val="32"/>
          <w:szCs w:val="32"/>
        </w:rPr>
        <w:t xml:space="preserve"> significant activity underway. He continues to emphasise the importance of the APPG's role throughout this process. While there's a brief mention of this in the work plan </w:t>
      </w:r>
      <w:proofErr w:type="gramStart"/>
      <w:r w:rsidRPr="00994A57">
        <w:rPr>
          <w:rFonts w:cs="Calibri"/>
          <w:b/>
          <w:bCs/>
          <w:color w:val="000000" w:themeColor="text1"/>
          <w:sz w:val="32"/>
          <w:szCs w:val="32"/>
        </w:rPr>
        <w:t>appendix,  He</w:t>
      </w:r>
      <w:proofErr w:type="gramEnd"/>
      <w:r w:rsidRPr="00994A57">
        <w:rPr>
          <w:rFonts w:cs="Calibri"/>
          <w:b/>
          <w:bCs/>
          <w:color w:val="000000" w:themeColor="text1"/>
          <w:sz w:val="32"/>
          <w:szCs w:val="32"/>
        </w:rPr>
        <w:t xml:space="preserve"> is stressing to all parties involved the necessity of engaging parliamentarians. (As referred to last month when </w:t>
      </w:r>
      <w:r w:rsidR="00BD2385">
        <w:rPr>
          <w:rFonts w:cs="Calibri"/>
          <w:b/>
          <w:bCs/>
          <w:color w:val="000000" w:themeColor="text1"/>
          <w:sz w:val="32"/>
          <w:szCs w:val="32"/>
        </w:rPr>
        <w:t>Hon. Sec.</w:t>
      </w:r>
      <w:r w:rsidRPr="00994A57">
        <w:rPr>
          <w:rFonts w:cs="Calibri"/>
          <w:b/>
          <w:bCs/>
          <w:color w:val="000000" w:themeColor="text1"/>
          <w:sz w:val="32"/>
          <w:szCs w:val="32"/>
        </w:rPr>
        <w:t xml:space="preserve"> mentioned that APPG Chairman Bob Blackman CBE MP is also Chair of Government’s Backbench Business Committee, which brings forward key items for Government’s Business agenda, working in conjunction with Leader of the House, Lucy Powell MP.</w:t>
      </w:r>
    </w:p>
    <w:p w14:paraId="773CAF99"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Received Editorial from “Social Housing that “London council fails consumer standards as 1,700 ‘high-risk’ fire safety actions overdue:</w:t>
      </w:r>
    </w:p>
    <w:p w14:paraId="6E29717F"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“Tower Hamlets Council is among three councils to become the latest to fall foul of the regulator’s consumer standards due to “serious failures””</w:t>
      </w:r>
    </w:p>
    <w:p w14:paraId="46F40B26" w14:textId="77777777" w:rsidR="00695632" w:rsidRPr="00994A57" w:rsidRDefault="00695632" w:rsidP="00695632">
      <w:pPr>
        <w:rPr>
          <w:rFonts w:cs="Calibri"/>
          <w:b/>
          <w:bCs/>
          <w:color w:val="000000" w:themeColor="text1"/>
          <w:sz w:val="32"/>
          <w:szCs w:val="32"/>
        </w:rPr>
      </w:pPr>
      <w:proofErr w:type="gramStart"/>
      <w:r w:rsidRPr="00994A57">
        <w:rPr>
          <w:rFonts w:cs="Calibri"/>
          <w:b/>
          <w:bCs/>
          <w:color w:val="000000" w:themeColor="text1"/>
          <w:sz w:val="32"/>
          <w:szCs w:val="32"/>
        </w:rPr>
        <w:t>Additionally</w:t>
      </w:r>
      <w:proofErr w:type="gramEnd"/>
      <w:r w:rsidRPr="00994A57">
        <w:rPr>
          <w:rFonts w:cs="Calibri"/>
          <w:b/>
          <w:bCs/>
          <w:color w:val="000000" w:themeColor="text1"/>
          <w:sz w:val="32"/>
          <w:szCs w:val="32"/>
        </w:rPr>
        <w:t xml:space="preserve"> the 20 biggest borrowers in the sector are expected to have combined debt of nearly £60bn by 2027 due to ongoing consolidation, S&amp;P Global has said.</w:t>
      </w:r>
    </w:p>
    <w:p w14:paraId="1B5C8DF1" w14:textId="1DE9131E"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1</w:t>
      </w:r>
      <w:r w:rsidRPr="00994A57">
        <w:rPr>
          <w:rFonts w:cs="Calibri"/>
          <w:b/>
          <w:bCs/>
          <w:color w:val="000000" w:themeColor="text1"/>
          <w:sz w:val="32"/>
          <w:szCs w:val="32"/>
          <w:vertAlign w:val="superscript"/>
        </w:rPr>
        <w:t>st</w:t>
      </w:r>
      <w:r w:rsidRPr="00994A57">
        <w:rPr>
          <w:rFonts w:cs="Calibri"/>
          <w:b/>
          <w:bCs/>
          <w:color w:val="000000" w:themeColor="text1"/>
          <w:sz w:val="32"/>
          <w:szCs w:val="32"/>
        </w:rPr>
        <w:t xml:space="preserve"> May Written PQ’s carried over from 30 April</w:t>
      </w:r>
      <w:proofErr w:type="gramStart"/>
      <w:r w:rsidRPr="00994A57">
        <w:rPr>
          <w:rFonts w:cs="Calibri"/>
          <w:b/>
          <w:bCs/>
          <w:color w:val="000000" w:themeColor="text1"/>
          <w:sz w:val="32"/>
          <w:szCs w:val="32"/>
        </w:rPr>
        <w:t>:  “</w:t>
      </w:r>
      <w:proofErr w:type="gramEnd"/>
      <w:r w:rsidRPr="00994A57">
        <w:rPr>
          <w:rFonts w:cs="Calibri"/>
          <w:b/>
          <w:bCs/>
          <w:color w:val="000000" w:themeColor="text1"/>
          <w:sz w:val="32"/>
          <w:szCs w:val="32"/>
        </w:rPr>
        <w:t>Suella Braverman Conservative, Fareham and Waterlooville</w:t>
      </w:r>
      <w:r w:rsidR="00BD2385">
        <w:rPr>
          <w:rFonts w:cs="Calibri"/>
          <w:b/>
          <w:bCs/>
          <w:color w:val="000000" w:themeColor="text1"/>
          <w:sz w:val="32"/>
          <w:szCs w:val="32"/>
        </w:rPr>
        <w:t>:</w:t>
      </w:r>
    </w:p>
    <w:p w14:paraId="48BE27EC" w14:textId="451C6FEA" w:rsidR="00695632" w:rsidRPr="00994A57" w:rsidRDefault="00BD2385" w:rsidP="00695632">
      <w:pPr>
        <w:rPr>
          <w:rFonts w:cs="Calibri"/>
          <w:b/>
          <w:bCs/>
          <w:color w:val="000000" w:themeColor="text1"/>
          <w:sz w:val="32"/>
          <w:szCs w:val="32"/>
        </w:rPr>
      </w:pPr>
      <w:r>
        <w:rPr>
          <w:rFonts w:cs="Calibri"/>
          <w:b/>
          <w:bCs/>
          <w:color w:val="000000" w:themeColor="text1"/>
          <w:sz w:val="32"/>
          <w:szCs w:val="32"/>
        </w:rPr>
        <w:t>“</w:t>
      </w:r>
      <w:r w:rsidR="00695632" w:rsidRPr="00994A57">
        <w:rPr>
          <w:rFonts w:cs="Calibri"/>
          <w:b/>
          <w:bCs/>
          <w:color w:val="000000" w:themeColor="text1"/>
          <w:sz w:val="32"/>
          <w:szCs w:val="32"/>
        </w:rPr>
        <w:t xml:space="preserve">To ask the Secretary of State for Housing, Communities and Local Government, whether her </w:t>
      </w:r>
      <w:proofErr w:type="gramStart"/>
      <w:r w:rsidR="00695632" w:rsidRPr="00994A57">
        <w:rPr>
          <w:rFonts w:cs="Calibri"/>
          <w:b/>
          <w:bCs/>
          <w:color w:val="000000" w:themeColor="text1"/>
          <w:sz w:val="32"/>
          <w:szCs w:val="32"/>
        </w:rPr>
        <w:t>Department</w:t>
      </w:r>
      <w:proofErr w:type="gramEnd"/>
      <w:r w:rsidR="00695632" w:rsidRPr="00994A57">
        <w:rPr>
          <w:rFonts w:cs="Calibri"/>
          <w:b/>
          <w:bCs/>
          <w:color w:val="000000" w:themeColor="text1"/>
          <w:sz w:val="32"/>
          <w:szCs w:val="32"/>
        </w:rPr>
        <w:t xml:space="preserve"> has made an assessment of the number of complaints on the quality of construction from new home owners to developers</w:t>
      </w:r>
      <w:r>
        <w:rPr>
          <w:rFonts w:cs="Calibri"/>
          <w:b/>
          <w:bCs/>
          <w:color w:val="000000" w:themeColor="text1"/>
          <w:sz w:val="32"/>
          <w:szCs w:val="32"/>
        </w:rPr>
        <w:t>”</w:t>
      </w:r>
      <w:r w:rsidR="00695632" w:rsidRPr="00994A57">
        <w:rPr>
          <w:rFonts w:cs="Calibri"/>
          <w:b/>
          <w:bCs/>
          <w:color w:val="000000" w:themeColor="text1"/>
          <w:sz w:val="32"/>
          <w:szCs w:val="32"/>
        </w:rPr>
        <w:t>.</w:t>
      </w:r>
    </w:p>
    <w:p w14:paraId="420E6C9D"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Alex Norris Parliamentary Under-Secretary (Housing, Communities and Local Government)</w:t>
      </w:r>
    </w:p>
    <w:p w14:paraId="3E69A1BF"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The Building Regulations set out high-level functional requirements that most building work – including all new build housing – must meet. The regulations are supported by statutory guidance in the form of Approved Documents (ADs) which set out in more detail how to meet the functional requirements.</w:t>
      </w:r>
    </w:p>
    <w:p w14:paraId="756EE6A3"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 xml:space="preserve">It is the responsibility of the building designer to comply with the requirements of the Building Regulations. The relevant building </w:t>
      </w:r>
      <w:r w:rsidRPr="00994A57">
        <w:rPr>
          <w:rFonts w:cs="Calibri"/>
          <w:b/>
          <w:bCs/>
          <w:color w:val="000000" w:themeColor="text1"/>
          <w:sz w:val="32"/>
          <w:szCs w:val="32"/>
        </w:rPr>
        <w:lastRenderedPageBreak/>
        <w:t>control authority will determine whether building work meets those requirements.</w:t>
      </w:r>
    </w:p>
    <w:p w14:paraId="3A92FBA5" w14:textId="6EFE45F0"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The Building Safety Act and the Government’s response to the Grenfell Tower Inquiry set out how we will strengthen building control procedures, including establishing an independent panel to review the way in which building control is delivered in England. In October 2023, new procedures came into force which provide strengthened regulatory oversight of Building Regulations before, during, and on completion of higher-risk building work. This will ensure safer, better-quality buildings, without systemic defects.</w:t>
      </w:r>
      <w:r w:rsidR="00BD2385">
        <w:rPr>
          <w:rFonts w:cs="Calibri"/>
          <w:b/>
          <w:bCs/>
          <w:color w:val="000000" w:themeColor="text1"/>
          <w:sz w:val="32"/>
          <w:szCs w:val="32"/>
        </w:rPr>
        <w:t xml:space="preserve"> </w:t>
      </w:r>
      <w:r w:rsidRPr="00994A57">
        <w:rPr>
          <w:rFonts w:cs="Calibri"/>
          <w:b/>
          <w:bCs/>
          <w:color w:val="000000" w:themeColor="text1"/>
          <w:sz w:val="32"/>
          <w:szCs w:val="32"/>
        </w:rPr>
        <w:t>To further reinforce standards, we remain committed to introducing a statutory New Homes Ombudsman scheme that developers will have to join, with an accompanying Code of Practice about the standards of conduct and standards of quality of work expected of members”.</w:t>
      </w:r>
    </w:p>
    <w:p w14:paraId="33CCA94E" w14:textId="0D6DAB6E"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 xml:space="preserve">Alan Brinson EFSN responded to figures provided in an email from </w:t>
      </w:r>
      <w:r w:rsidR="00BD2385">
        <w:rPr>
          <w:rFonts w:cs="Calibri"/>
          <w:b/>
          <w:bCs/>
          <w:color w:val="000000" w:themeColor="text1"/>
          <w:sz w:val="32"/>
          <w:szCs w:val="32"/>
        </w:rPr>
        <w:t xml:space="preserve">APPG Adviser </w:t>
      </w:r>
      <w:r w:rsidRPr="00994A57">
        <w:rPr>
          <w:rFonts w:cs="Calibri"/>
          <w:b/>
          <w:bCs/>
          <w:color w:val="000000" w:themeColor="text1"/>
          <w:sz w:val="32"/>
          <w:szCs w:val="32"/>
        </w:rPr>
        <w:t xml:space="preserve">Tom Roche re the Government’s Risk Protection Arrangement (RPA) which Government uses in relation to insuring Schools.  He replied: “Thank you for this. The average cost of a fire event has increased significantly in recent years. This is not surprising because the RPA scheme as you point out does nothing to reduce risk and the probability of losses. </w:t>
      </w:r>
      <w:proofErr w:type="gramStart"/>
      <w:r w:rsidRPr="00994A57">
        <w:rPr>
          <w:rFonts w:cs="Calibri"/>
          <w:b/>
          <w:bCs/>
          <w:color w:val="000000" w:themeColor="text1"/>
          <w:sz w:val="32"/>
          <w:szCs w:val="32"/>
        </w:rPr>
        <w:t>Instead</w:t>
      </w:r>
      <w:proofErr w:type="gramEnd"/>
      <w:r w:rsidRPr="00994A57">
        <w:rPr>
          <w:rFonts w:cs="Calibri"/>
          <w:b/>
          <w:bCs/>
          <w:color w:val="000000" w:themeColor="text1"/>
          <w:sz w:val="32"/>
          <w:szCs w:val="32"/>
        </w:rPr>
        <w:t xml:space="preserve"> the schools pay and if there is a fire the scheme pays out. </w:t>
      </w:r>
      <w:proofErr w:type="gramStart"/>
      <w:r w:rsidRPr="00994A57">
        <w:rPr>
          <w:rFonts w:cs="Calibri"/>
          <w:b/>
          <w:bCs/>
          <w:color w:val="000000" w:themeColor="text1"/>
          <w:sz w:val="32"/>
          <w:szCs w:val="32"/>
        </w:rPr>
        <w:t>Therefore</w:t>
      </w:r>
      <w:proofErr w:type="gramEnd"/>
      <w:r w:rsidRPr="00994A57">
        <w:rPr>
          <w:rFonts w:cs="Calibri"/>
          <w:b/>
          <w:bCs/>
          <w:color w:val="000000" w:themeColor="text1"/>
          <w:sz w:val="32"/>
          <w:szCs w:val="32"/>
        </w:rPr>
        <w:t xml:space="preserve"> the bad risks that would be correctly priced by insurers opt for the cheaper, incorrectly priced government insurance scheme and we all pay for it”.</w:t>
      </w:r>
    </w:p>
    <w:p w14:paraId="731A8114" w14:textId="3D8B1774"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2</w:t>
      </w:r>
      <w:r w:rsidRPr="00994A57">
        <w:rPr>
          <w:rFonts w:cs="Calibri"/>
          <w:b/>
          <w:bCs/>
          <w:color w:val="000000" w:themeColor="text1"/>
          <w:sz w:val="32"/>
          <w:szCs w:val="32"/>
          <w:vertAlign w:val="superscript"/>
        </w:rPr>
        <w:t>nd</w:t>
      </w:r>
      <w:r w:rsidRPr="00994A57">
        <w:rPr>
          <w:rFonts w:cs="Calibri"/>
          <w:b/>
          <w:bCs/>
          <w:color w:val="000000" w:themeColor="text1"/>
          <w:sz w:val="32"/>
          <w:szCs w:val="32"/>
        </w:rPr>
        <w:t xml:space="preserve"> May All Parliamentary staff must complete a fire safety training course:</w:t>
      </w:r>
      <w:r w:rsidR="00BD2385">
        <w:rPr>
          <w:rFonts w:cs="Calibri"/>
          <w:b/>
          <w:bCs/>
          <w:color w:val="000000" w:themeColor="text1"/>
          <w:sz w:val="32"/>
          <w:szCs w:val="32"/>
        </w:rPr>
        <w:t xml:space="preserve">  </w:t>
      </w:r>
      <w:r w:rsidRPr="00994A57">
        <w:rPr>
          <w:rFonts w:cs="Calibri"/>
          <w:b/>
          <w:bCs/>
          <w:color w:val="000000" w:themeColor="text1"/>
          <w:sz w:val="32"/>
          <w:szCs w:val="32"/>
        </w:rPr>
        <w:t xml:space="preserve">Notice: “Complete your annual fire safety training </w:t>
      </w:r>
    </w:p>
    <w:p w14:paraId="5AD6C491"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 xml:space="preserve">It is important that we keep ourselves safe on the parliamentary estate. One of the ways we can do this is by completing our fire safety training. This must be completed annually by all those who work onsite regularly.   </w:t>
      </w:r>
    </w:p>
    <w:p w14:paraId="7C3FC284"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Completing your training can be done in one of two ways:  </w:t>
      </w:r>
    </w:p>
    <w:p w14:paraId="35164BF9"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w:t>
      </w:r>
      <w:r w:rsidRPr="00994A57">
        <w:rPr>
          <w:rFonts w:cs="Calibri"/>
          <w:b/>
          <w:bCs/>
          <w:color w:val="000000" w:themeColor="text1"/>
          <w:sz w:val="32"/>
          <w:szCs w:val="32"/>
        </w:rPr>
        <w:tab/>
        <w:t xml:space="preserve">By completing the Annual Fire Safety module on ACT - This should take no longer than 15 minutes to complete. You will need </w:t>
      </w:r>
      <w:r w:rsidRPr="00994A57">
        <w:rPr>
          <w:rFonts w:cs="Calibri"/>
          <w:b/>
          <w:bCs/>
          <w:color w:val="000000" w:themeColor="text1"/>
          <w:sz w:val="32"/>
          <w:szCs w:val="32"/>
        </w:rPr>
        <w:lastRenderedPageBreak/>
        <w:t xml:space="preserve">your parliamentary email address and password for your parliamentary network account  </w:t>
      </w:r>
    </w:p>
    <w:p w14:paraId="336D596A"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w:t>
      </w:r>
      <w:r w:rsidRPr="00994A57">
        <w:rPr>
          <w:rFonts w:cs="Calibri"/>
          <w:b/>
          <w:bCs/>
          <w:color w:val="000000" w:themeColor="text1"/>
          <w:sz w:val="32"/>
          <w:szCs w:val="32"/>
        </w:rPr>
        <w:tab/>
        <w:t xml:space="preserve">By attending a Fire Safety Briefing. These are being held in person on the following dates:   </w:t>
      </w:r>
    </w:p>
    <w:p w14:paraId="050BF5B4"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o</w:t>
      </w:r>
      <w:r w:rsidRPr="00994A57">
        <w:rPr>
          <w:rFonts w:cs="Calibri"/>
          <w:b/>
          <w:bCs/>
          <w:color w:val="000000" w:themeColor="text1"/>
          <w:sz w:val="32"/>
          <w:szCs w:val="32"/>
        </w:rPr>
        <w:tab/>
        <w:t xml:space="preserve">Tuesday 20 May, 10.30–11am  </w:t>
      </w:r>
    </w:p>
    <w:p w14:paraId="36DDA4BA"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o</w:t>
      </w:r>
      <w:r w:rsidRPr="00994A57">
        <w:rPr>
          <w:rFonts w:cs="Calibri"/>
          <w:b/>
          <w:bCs/>
          <w:color w:val="000000" w:themeColor="text1"/>
          <w:sz w:val="32"/>
          <w:szCs w:val="32"/>
        </w:rPr>
        <w:tab/>
        <w:t xml:space="preserve">Thursday 26 June, 10-10.30am </w:t>
      </w:r>
    </w:p>
    <w:p w14:paraId="70053F18" w14:textId="6407FD4E"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 xml:space="preserve">To sign up to a briefing, please email </w:t>
      </w:r>
      <w:hyperlink r:id="rId26" w:history="1">
        <w:r w:rsidR="00BD2385" w:rsidRPr="000C5FDC">
          <w:rPr>
            <w:rStyle w:val="Hyperlink"/>
            <w:rFonts w:cs="Calibri"/>
            <w:b/>
            <w:bCs/>
            <w:sz w:val="32"/>
            <w:szCs w:val="32"/>
          </w:rPr>
          <w:t>hllearning@parliament.uk</w:t>
        </w:r>
      </w:hyperlink>
      <w:r w:rsidR="00BD2385">
        <w:rPr>
          <w:rFonts w:cs="Calibri"/>
          <w:b/>
          <w:bCs/>
          <w:color w:val="000000" w:themeColor="text1"/>
          <w:sz w:val="32"/>
          <w:szCs w:val="32"/>
        </w:rPr>
        <w:t xml:space="preserve">; </w:t>
      </w:r>
      <w:r w:rsidRPr="00994A57">
        <w:rPr>
          <w:rFonts w:cs="Calibri"/>
          <w:b/>
          <w:bCs/>
          <w:color w:val="000000" w:themeColor="text1"/>
          <w:sz w:val="32"/>
          <w:szCs w:val="32"/>
        </w:rPr>
        <w:t xml:space="preserve"> to reserve your space. Thank you for playing your part in ensuring we can all be safe on the parliamentary estate.”</w:t>
      </w:r>
    </w:p>
    <w:p w14:paraId="14527F85" w14:textId="460445C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2</w:t>
      </w:r>
      <w:r w:rsidRPr="00994A57">
        <w:rPr>
          <w:rFonts w:cs="Calibri"/>
          <w:b/>
          <w:bCs/>
          <w:color w:val="000000" w:themeColor="text1"/>
          <w:sz w:val="32"/>
          <w:szCs w:val="32"/>
          <w:vertAlign w:val="superscript"/>
        </w:rPr>
        <w:t>nd</w:t>
      </w:r>
      <w:r w:rsidRPr="00994A57">
        <w:rPr>
          <w:rFonts w:cs="Calibri"/>
          <w:b/>
          <w:bCs/>
          <w:color w:val="000000" w:themeColor="text1"/>
          <w:sz w:val="32"/>
          <w:szCs w:val="32"/>
        </w:rPr>
        <w:t xml:space="preserve"> May </w:t>
      </w:r>
      <w:r w:rsidR="00BD2385">
        <w:rPr>
          <w:rFonts w:cs="Calibri"/>
          <w:b/>
          <w:bCs/>
          <w:color w:val="000000" w:themeColor="text1"/>
          <w:sz w:val="32"/>
          <w:szCs w:val="32"/>
        </w:rPr>
        <w:t>Hon. Sec, r</w:t>
      </w:r>
      <w:r w:rsidRPr="00994A57">
        <w:rPr>
          <w:rFonts w:cs="Calibri"/>
          <w:b/>
          <w:bCs/>
          <w:color w:val="000000" w:themeColor="text1"/>
          <w:sz w:val="32"/>
          <w:szCs w:val="32"/>
        </w:rPr>
        <w:t>eceived a note from Prof. S McGuirk re “Fire Chiefs Call for Urgent Action.re Drownings” NFCC:</w:t>
      </w:r>
    </w:p>
    <w:p w14:paraId="3BF2D846" w14:textId="57842A03" w:rsidR="00695632" w:rsidRPr="00994A57" w:rsidRDefault="00695632" w:rsidP="00695632">
      <w:pPr>
        <w:rPr>
          <w:rFonts w:cs="Calibri"/>
          <w:b/>
          <w:bCs/>
          <w:color w:val="000000" w:themeColor="text1"/>
          <w:sz w:val="32"/>
          <w:szCs w:val="32"/>
        </w:rPr>
      </w:pPr>
      <w:hyperlink r:id="rId27" w:history="1">
        <w:r w:rsidRPr="00994A57">
          <w:rPr>
            <w:rStyle w:val="Hyperlink"/>
            <w:rFonts w:cs="Calibri"/>
            <w:b/>
            <w:bCs/>
            <w:sz w:val="32"/>
            <w:szCs w:val="32"/>
          </w:rPr>
          <w:t>https://www.itv.com/news/2025-05-01/fire-chiefs-call-for-urgent-action-on-drownings</w:t>
        </w:r>
      </w:hyperlink>
      <w:r w:rsidRPr="00994A57">
        <w:rPr>
          <w:rFonts w:cs="Calibri"/>
          <w:b/>
          <w:bCs/>
          <w:color w:val="000000" w:themeColor="text1"/>
          <w:sz w:val="32"/>
          <w:szCs w:val="32"/>
        </w:rPr>
        <w:t>;</w:t>
      </w:r>
      <w:r w:rsidR="009B2700">
        <w:rPr>
          <w:rFonts w:cs="Calibri"/>
          <w:b/>
          <w:bCs/>
          <w:color w:val="000000" w:themeColor="text1"/>
          <w:sz w:val="32"/>
          <w:szCs w:val="32"/>
        </w:rPr>
        <w:t xml:space="preserve">  APPG members informed.</w:t>
      </w:r>
    </w:p>
    <w:p w14:paraId="6CB37AD5" w14:textId="401EFE43"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6</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May </w:t>
      </w:r>
      <w:r w:rsidR="009B2700">
        <w:rPr>
          <w:rFonts w:cs="Calibri"/>
          <w:b/>
          <w:bCs/>
          <w:color w:val="000000" w:themeColor="text1"/>
          <w:sz w:val="32"/>
          <w:szCs w:val="32"/>
        </w:rPr>
        <w:t>Hon. Sec. r</w:t>
      </w:r>
      <w:r w:rsidRPr="00994A57">
        <w:rPr>
          <w:rFonts w:cs="Calibri"/>
          <w:b/>
          <w:bCs/>
          <w:color w:val="000000" w:themeColor="text1"/>
          <w:sz w:val="32"/>
          <w:szCs w:val="32"/>
        </w:rPr>
        <w:t>eceived EFSN monthly report from Alan Brinson and copied key information to APPG members.</w:t>
      </w:r>
      <w:r w:rsidR="009B2700">
        <w:rPr>
          <w:rFonts w:cs="Calibri"/>
          <w:b/>
          <w:bCs/>
          <w:color w:val="000000" w:themeColor="text1"/>
          <w:sz w:val="32"/>
          <w:szCs w:val="32"/>
        </w:rPr>
        <w:t xml:space="preserve"> </w:t>
      </w:r>
    </w:p>
    <w:p w14:paraId="3C7C205C" w14:textId="131DE3A3"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7</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May </w:t>
      </w:r>
      <w:r w:rsidR="009B2700">
        <w:rPr>
          <w:rFonts w:cs="Calibri"/>
          <w:b/>
          <w:bCs/>
          <w:color w:val="000000" w:themeColor="text1"/>
          <w:sz w:val="32"/>
          <w:szCs w:val="32"/>
        </w:rPr>
        <w:t>APPG Hon. Sec r</w:t>
      </w:r>
      <w:r w:rsidRPr="00994A57">
        <w:rPr>
          <w:rFonts w:cs="Calibri"/>
          <w:b/>
          <w:bCs/>
          <w:color w:val="000000" w:themeColor="text1"/>
          <w:sz w:val="32"/>
          <w:szCs w:val="32"/>
        </w:rPr>
        <w:t>eceived an email from APPG Adviser and NFSN Exec Member</w:t>
      </w:r>
      <w:r w:rsidR="009B2700">
        <w:rPr>
          <w:rFonts w:cs="Calibri"/>
          <w:b/>
          <w:bCs/>
          <w:color w:val="000000" w:themeColor="text1"/>
          <w:sz w:val="32"/>
          <w:szCs w:val="32"/>
        </w:rPr>
        <w:t xml:space="preserve"> Tom Roche</w:t>
      </w:r>
      <w:r w:rsidRPr="00994A57">
        <w:rPr>
          <w:rFonts w:cs="Calibri"/>
          <w:b/>
          <w:bCs/>
          <w:color w:val="000000" w:themeColor="text1"/>
          <w:sz w:val="32"/>
          <w:szCs w:val="32"/>
        </w:rPr>
        <w:t>: “A blast from the past.  I was looking back at some material on schools and came across this in my reading file.  Perhaps something to build an update around.”    T</w:t>
      </w:r>
    </w:p>
    <w:p w14:paraId="00F24151" w14:textId="77777777" w:rsidR="00695632" w:rsidRPr="00994A57" w:rsidRDefault="00695632" w:rsidP="00695632">
      <w:pPr>
        <w:rPr>
          <w:rFonts w:cs="Calibri"/>
          <w:b/>
          <w:bCs/>
          <w:color w:val="000000" w:themeColor="text1"/>
          <w:sz w:val="32"/>
          <w:szCs w:val="32"/>
        </w:rPr>
      </w:pPr>
      <w:hyperlink r:id="rId28" w:history="1">
        <w:r w:rsidRPr="00994A57">
          <w:rPr>
            <w:rStyle w:val="Hyperlink"/>
            <w:rFonts w:cs="Calibri"/>
            <w:b/>
            <w:bCs/>
            <w:sz w:val="32"/>
            <w:szCs w:val="32"/>
          </w:rPr>
          <w:t>https://www.insidehousing.co.uk/news/news/majority-of-brits-back-sprinklers-in-tower-blocks-and-high-risk-buildings-according-to-poll-55940</w:t>
        </w:r>
      </w:hyperlink>
      <w:r w:rsidRPr="00994A57">
        <w:rPr>
          <w:rFonts w:cs="Calibri"/>
          <w:b/>
          <w:bCs/>
          <w:color w:val="000000" w:themeColor="text1"/>
          <w:sz w:val="32"/>
          <w:szCs w:val="32"/>
        </w:rPr>
        <w:t xml:space="preserve">; </w:t>
      </w:r>
    </w:p>
    <w:p w14:paraId="68C0765F" w14:textId="3AF4C042" w:rsidR="00695632" w:rsidRPr="00994A57" w:rsidRDefault="009B2700" w:rsidP="00695632">
      <w:pPr>
        <w:rPr>
          <w:rFonts w:cs="Calibri"/>
          <w:b/>
          <w:bCs/>
          <w:color w:val="000000" w:themeColor="text1"/>
          <w:sz w:val="32"/>
          <w:szCs w:val="32"/>
        </w:rPr>
      </w:pPr>
      <w:r>
        <w:rPr>
          <w:rFonts w:cs="Calibri"/>
          <w:b/>
          <w:bCs/>
          <w:color w:val="000000" w:themeColor="text1"/>
          <w:sz w:val="32"/>
          <w:szCs w:val="32"/>
        </w:rPr>
        <w:t>APPG Hon. Sec. r</w:t>
      </w:r>
      <w:r w:rsidR="00695632" w:rsidRPr="00994A57">
        <w:rPr>
          <w:rFonts w:cs="Calibri"/>
          <w:b/>
          <w:bCs/>
          <w:color w:val="000000" w:themeColor="text1"/>
          <w:sz w:val="32"/>
          <w:szCs w:val="32"/>
        </w:rPr>
        <w:t xml:space="preserve">eceived email from NFSN Sec. Re the next NFSN meeting scheduled for 30 July in </w:t>
      </w:r>
      <w:proofErr w:type="gramStart"/>
      <w:r w:rsidR="00695632" w:rsidRPr="00994A57">
        <w:rPr>
          <w:rFonts w:cs="Calibri"/>
          <w:b/>
          <w:bCs/>
          <w:color w:val="000000" w:themeColor="text1"/>
          <w:sz w:val="32"/>
          <w:szCs w:val="32"/>
        </w:rPr>
        <w:t>Leeds..</w:t>
      </w:r>
      <w:proofErr w:type="gramEnd"/>
    </w:p>
    <w:p w14:paraId="3A8A1253" w14:textId="399F0AD8"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7</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May </w:t>
      </w:r>
      <w:r w:rsidR="009B2700">
        <w:rPr>
          <w:rFonts w:cs="Calibri"/>
          <w:b/>
          <w:bCs/>
          <w:color w:val="000000" w:themeColor="text1"/>
          <w:sz w:val="32"/>
          <w:szCs w:val="32"/>
        </w:rPr>
        <w:t>APPG Hon. Sec. r</w:t>
      </w:r>
      <w:r w:rsidRPr="00994A57">
        <w:rPr>
          <w:rFonts w:cs="Calibri"/>
          <w:b/>
          <w:bCs/>
          <w:color w:val="000000" w:themeColor="text1"/>
          <w:sz w:val="32"/>
          <w:szCs w:val="32"/>
        </w:rPr>
        <w:t xml:space="preserve">eceived a number of Government consultations from Simon Gibbins (Fire Sector Confederation) which can </w:t>
      </w:r>
      <w:r w:rsidR="009B2700">
        <w:rPr>
          <w:rFonts w:cs="Calibri"/>
          <w:b/>
          <w:bCs/>
          <w:color w:val="000000" w:themeColor="text1"/>
          <w:sz w:val="32"/>
          <w:szCs w:val="32"/>
        </w:rPr>
        <w:t xml:space="preserve">be </w:t>
      </w:r>
      <w:r w:rsidRPr="00994A57">
        <w:rPr>
          <w:rFonts w:cs="Calibri"/>
          <w:b/>
          <w:bCs/>
          <w:color w:val="000000" w:themeColor="text1"/>
          <w:sz w:val="32"/>
          <w:szCs w:val="32"/>
        </w:rPr>
        <w:t>obtain</w:t>
      </w:r>
      <w:r w:rsidR="009B2700">
        <w:rPr>
          <w:rFonts w:cs="Calibri"/>
          <w:b/>
          <w:bCs/>
          <w:color w:val="000000" w:themeColor="text1"/>
          <w:sz w:val="32"/>
          <w:szCs w:val="32"/>
        </w:rPr>
        <w:t>ed</w:t>
      </w:r>
      <w:r w:rsidRPr="00994A57">
        <w:rPr>
          <w:rFonts w:cs="Calibri"/>
          <w:b/>
          <w:bCs/>
          <w:color w:val="000000" w:themeColor="text1"/>
          <w:sz w:val="32"/>
          <w:szCs w:val="32"/>
        </w:rPr>
        <w:t xml:space="preserve"> directly from Simon at</w:t>
      </w:r>
      <w:proofErr w:type="gramStart"/>
      <w:r w:rsidRPr="00994A57">
        <w:rPr>
          <w:rFonts w:cs="Calibri"/>
          <w:b/>
          <w:bCs/>
          <w:color w:val="000000" w:themeColor="text1"/>
          <w:sz w:val="32"/>
          <w:szCs w:val="32"/>
        </w:rPr>
        <w:t>: :</w:t>
      </w:r>
      <w:proofErr w:type="gramEnd"/>
      <w:r w:rsidRPr="00994A57">
        <w:rPr>
          <w:rFonts w:cs="Calibri"/>
          <w:b/>
          <w:bCs/>
          <w:color w:val="000000" w:themeColor="text1"/>
          <w:sz w:val="32"/>
          <w:szCs w:val="32"/>
        </w:rPr>
        <w:t xml:space="preserve"> </w:t>
      </w:r>
      <w:hyperlink r:id="rId29" w:history="1">
        <w:r w:rsidRPr="00994A57">
          <w:rPr>
            <w:rStyle w:val="Hyperlink"/>
            <w:rFonts w:cs="Calibri"/>
            <w:b/>
            <w:bCs/>
            <w:sz w:val="32"/>
            <w:szCs w:val="32"/>
          </w:rPr>
          <w:t>admin@scgfiresafety.co.uk</w:t>
        </w:r>
      </w:hyperlink>
      <w:r w:rsidRPr="00994A57">
        <w:rPr>
          <w:rFonts w:cs="Calibri"/>
          <w:b/>
          <w:bCs/>
          <w:color w:val="000000" w:themeColor="text1"/>
          <w:sz w:val="32"/>
          <w:szCs w:val="32"/>
        </w:rPr>
        <w:t xml:space="preserve">; </w:t>
      </w:r>
    </w:p>
    <w:p w14:paraId="5DEDCA19"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8</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May Social Housing refers to:</w:t>
      </w:r>
    </w:p>
    <w:p w14:paraId="066F1A05" w14:textId="77777777" w:rsidR="00695632" w:rsidRPr="00994A57" w:rsidRDefault="00695632" w:rsidP="00695632">
      <w:pPr>
        <w:rPr>
          <w:rFonts w:cs="Calibri"/>
          <w:b/>
          <w:bCs/>
          <w:color w:val="000000" w:themeColor="text1"/>
          <w:sz w:val="32"/>
          <w:szCs w:val="32"/>
        </w:rPr>
      </w:pPr>
      <w:hyperlink r:id="rId30" w:history="1">
        <w:r w:rsidRPr="00994A57">
          <w:rPr>
            <w:rStyle w:val="Hyperlink"/>
            <w:rFonts w:cs="Calibri"/>
            <w:b/>
            <w:color w:val="0000FF"/>
            <w:sz w:val="32"/>
            <w:szCs w:val="32"/>
          </w:rPr>
          <w:t>Social Housing - News - Grenfell Inquiry report could lead to ‘strengthening’ regulation in Scotland</w:t>
        </w:r>
      </w:hyperlink>
      <w:r w:rsidRPr="00994A57">
        <w:rPr>
          <w:rFonts w:cs="Calibri"/>
          <w:b/>
          <w:sz w:val="32"/>
          <w:szCs w:val="32"/>
        </w:rPr>
        <w:t xml:space="preserve">; </w:t>
      </w:r>
    </w:p>
    <w:p w14:paraId="6F45EBBC" w14:textId="256FC82D"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IFE International President’s conference announcement taking place on 18/19 June 2025 at University of Central Lancashire.</w:t>
      </w:r>
    </w:p>
    <w:p w14:paraId="687174CB"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Notice from Lord Speaker of increased Security announcements for members and staff working in Parliament.</w:t>
      </w:r>
    </w:p>
    <w:p w14:paraId="639A865B"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lastRenderedPageBreak/>
        <w:t>9</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May Received from Nick Coleshill the Lancashire Sprinkler Activations July to December 2024 – notified to APPG Members for information.</w:t>
      </w:r>
    </w:p>
    <w:p w14:paraId="3A213F81"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9</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May – Notified that Police are considering using ‘full-scale’ Grenfell Tower replica in criminal trials.</w:t>
      </w:r>
    </w:p>
    <w:p w14:paraId="288E07AA"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 xml:space="preserve">Tom Roche emailed </w:t>
      </w:r>
      <w:proofErr w:type="gramStart"/>
      <w:r w:rsidRPr="00994A57">
        <w:rPr>
          <w:rFonts w:cs="Calibri"/>
          <w:b/>
          <w:bCs/>
          <w:color w:val="000000" w:themeColor="text1"/>
          <w:sz w:val="32"/>
          <w:szCs w:val="32"/>
        </w:rPr>
        <w:t>regarding  Juggling</w:t>
      </w:r>
      <w:proofErr w:type="gramEnd"/>
      <w:r w:rsidRPr="00994A57">
        <w:rPr>
          <w:rFonts w:cs="Calibri"/>
          <w:b/>
          <w:bCs/>
          <w:color w:val="000000" w:themeColor="text1"/>
          <w:sz w:val="32"/>
          <w:szCs w:val="32"/>
        </w:rPr>
        <w:t xml:space="preserve"> responsibilities: (The pitfalls involved in making buildings safer)</w:t>
      </w:r>
    </w:p>
    <w:p w14:paraId="6BC8C964" w14:textId="77777777" w:rsidR="00695632" w:rsidRPr="00994A57" w:rsidRDefault="00695632" w:rsidP="00695632">
      <w:pPr>
        <w:rPr>
          <w:rStyle w:val="Hyperlink"/>
          <w:rFonts w:cs="Calibri"/>
          <w:b/>
          <w:sz w:val="32"/>
          <w:szCs w:val="32"/>
        </w:rPr>
      </w:pPr>
      <w:hyperlink r:id="rId31" w:history="1">
        <w:r w:rsidRPr="00994A57">
          <w:rPr>
            <w:rStyle w:val="Hyperlink"/>
            <w:rFonts w:cs="Calibri"/>
            <w:b/>
            <w:bCs/>
            <w:sz w:val="32"/>
            <w:szCs w:val="32"/>
          </w:rPr>
          <w:t>https://www.constructionnews.co.uk/sections/long-reads/features/juggling-responsibilities-the-pitfalls-involved-in-making-buildings-safer-09-05-2025/</w:t>
        </w:r>
      </w:hyperlink>
      <w:r w:rsidRPr="00994A57">
        <w:rPr>
          <w:rFonts w:cs="Calibri"/>
          <w:b/>
          <w:bCs/>
          <w:sz w:val="32"/>
          <w:szCs w:val="32"/>
        </w:rPr>
        <w:t xml:space="preserve">       </w:t>
      </w:r>
      <w:r w:rsidRPr="00994A57">
        <w:rPr>
          <w:rFonts w:cs="Calibri"/>
          <w:b/>
          <w:sz w:val="32"/>
          <w:szCs w:val="32"/>
        </w:rPr>
        <w:t>10</w:t>
      </w:r>
      <w:r w:rsidRPr="00994A57">
        <w:rPr>
          <w:rFonts w:cs="Calibri"/>
          <w:b/>
          <w:sz w:val="32"/>
          <w:szCs w:val="32"/>
          <w:vertAlign w:val="superscript"/>
        </w:rPr>
        <w:t>th</w:t>
      </w:r>
      <w:r w:rsidRPr="00994A57">
        <w:rPr>
          <w:rFonts w:cs="Calibri"/>
          <w:b/>
          <w:sz w:val="32"/>
          <w:szCs w:val="32"/>
        </w:rPr>
        <w:t xml:space="preserve"> </w:t>
      </w:r>
      <w:proofErr w:type="gramStart"/>
      <w:r w:rsidRPr="00994A57">
        <w:rPr>
          <w:rFonts w:cs="Calibri"/>
          <w:b/>
          <w:sz w:val="32"/>
          <w:szCs w:val="32"/>
        </w:rPr>
        <w:t>May  “</w:t>
      </w:r>
      <w:proofErr w:type="gramEnd"/>
      <w:r w:rsidRPr="00994A57">
        <w:rPr>
          <w:rFonts w:cs="Calibri"/>
          <w:b/>
          <w:sz w:val="32"/>
          <w:szCs w:val="32"/>
        </w:rPr>
        <w:t xml:space="preserve">Inside Housing” reported on a number of interesting legal and regulatory issues this week. This included the case against a housing association and three other defendants for a huge fire at a retirement village that was thrown out after just two days of trial.  It later emerged that this was because the prosecution’s fire officers’ expert evidence was inadmissible due to an absence of independence, impartiality and competence. </w:t>
      </w:r>
      <w:hyperlink r:id="rId32" w:history="1">
        <w:r w:rsidRPr="00994A57">
          <w:rPr>
            <w:rStyle w:val="Hyperlink"/>
            <w:rFonts w:cs="Calibri"/>
            <w:b/>
            <w:sz w:val="32"/>
            <w:szCs w:val="32"/>
          </w:rPr>
          <w:t>https://www.insidehousing.co.uk/news/case-against-defendants-thrown-out-after-two-days-of-trial-for-retirement-village-fire-91707?utm_source=newsletter&amp;utm_medium=email&amp;utm_campaign=IH%20%2D%20THE%20WEEK%20IN%20HOUSING%20CAMPAIGN</w:t>
        </w:r>
      </w:hyperlink>
      <w:r w:rsidRPr="00994A57">
        <w:rPr>
          <w:rStyle w:val="Hyperlink"/>
          <w:rFonts w:cs="Calibri"/>
          <w:b/>
          <w:sz w:val="32"/>
          <w:szCs w:val="32"/>
        </w:rPr>
        <w:t xml:space="preserve"> </w:t>
      </w:r>
    </w:p>
    <w:p w14:paraId="10E2E9DB"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12</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w:t>
      </w:r>
      <w:proofErr w:type="gramStart"/>
      <w:r w:rsidRPr="00994A57">
        <w:rPr>
          <w:rFonts w:cs="Calibri"/>
          <w:b/>
          <w:color w:val="000000" w:themeColor="text1"/>
          <w:sz w:val="32"/>
          <w:szCs w:val="32"/>
        </w:rPr>
        <w:t>May  The</w:t>
      </w:r>
      <w:proofErr w:type="gramEnd"/>
      <w:r w:rsidRPr="00994A57">
        <w:rPr>
          <w:rFonts w:cs="Calibri"/>
          <w:b/>
          <w:color w:val="000000" w:themeColor="text1"/>
          <w:sz w:val="32"/>
          <w:szCs w:val="32"/>
        </w:rPr>
        <w:t xml:space="preserve"> RIBA’s proposed temporary move to the Royal College of Physicians offices, while 66 Portland Place is overhauled, has collapsed -more to follow.</w:t>
      </w:r>
    </w:p>
    <w:p w14:paraId="6C323905" w14:textId="4C5F39AB"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12</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Peers staff meeting </w:t>
      </w:r>
      <w:r w:rsidR="009B2700">
        <w:rPr>
          <w:rFonts w:cs="Calibri"/>
          <w:b/>
          <w:color w:val="000000" w:themeColor="text1"/>
          <w:sz w:val="32"/>
          <w:szCs w:val="32"/>
        </w:rPr>
        <w:t>(</w:t>
      </w:r>
      <w:r w:rsidRPr="00994A57">
        <w:rPr>
          <w:rFonts w:cs="Calibri"/>
          <w:b/>
          <w:color w:val="000000" w:themeColor="text1"/>
          <w:sz w:val="32"/>
          <w:szCs w:val="32"/>
        </w:rPr>
        <w:t>Hybrid)</w:t>
      </w:r>
    </w:p>
    <w:p w14:paraId="5DC25313" w14:textId="7C342E5B"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Inside Housing report -Waking watch costs passed on to leaseholders despite developer signing government’s remediation contract</w:t>
      </w:r>
      <w:r w:rsidR="009B2700">
        <w:rPr>
          <w:rFonts w:cs="Calibri"/>
          <w:b/>
          <w:color w:val="000000" w:themeColor="text1"/>
          <w:sz w:val="32"/>
          <w:szCs w:val="32"/>
        </w:rPr>
        <w:t>.</w:t>
      </w:r>
    </w:p>
    <w:p w14:paraId="02F9ED3A" w14:textId="46CFBB0C"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Leaseholders in a Manchester block are facing a bill of tens of thousands of pounds due to gaps in funding for a waking watch patrol</w:t>
      </w:r>
      <w:r w:rsidR="009B2700">
        <w:rPr>
          <w:rFonts w:cs="Calibri"/>
          <w:b/>
          <w:color w:val="000000" w:themeColor="text1"/>
          <w:sz w:val="32"/>
          <w:szCs w:val="32"/>
        </w:rPr>
        <w:t>.</w:t>
      </w:r>
    </w:p>
    <w:p w14:paraId="490E7E12" w14:textId="6E8DD6FB"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13</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w:t>
      </w:r>
      <w:r w:rsidR="009B2700">
        <w:rPr>
          <w:rFonts w:cs="Calibri"/>
          <w:b/>
          <w:color w:val="000000" w:themeColor="text1"/>
          <w:sz w:val="32"/>
          <w:szCs w:val="32"/>
        </w:rPr>
        <w:t xml:space="preserve">APPG Hon. </w:t>
      </w:r>
      <w:proofErr w:type="spellStart"/>
      <w:r w:rsidR="009B2700">
        <w:rPr>
          <w:rFonts w:cs="Calibri"/>
          <w:b/>
          <w:color w:val="000000" w:themeColor="text1"/>
          <w:sz w:val="32"/>
          <w:szCs w:val="32"/>
        </w:rPr>
        <w:t>Sec.n</w:t>
      </w:r>
      <w:r w:rsidRPr="00994A57">
        <w:rPr>
          <w:rFonts w:cs="Calibri"/>
          <w:b/>
          <w:color w:val="000000" w:themeColor="text1"/>
          <w:sz w:val="32"/>
          <w:szCs w:val="32"/>
        </w:rPr>
        <w:t>otified</w:t>
      </w:r>
      <w:proofErr w:type="spellEnd"/>
      <w:r w:rsidRPr="00994A57">
        <w:rPr>
          <w:rFonts w:cs="Calibri"/>
          <w:b/>
          <w:color w:val="000000" w:themeColor="text1"/>
          <w:sz w:val="32"/>
          <w:szCs w:val="32"/>
        </w:rPr>
        <w:t xml:space="preserve"> that the Tall Buildings Conference to address Building Fire Safety &amp; Evacuation will take place 0n 18 and 19 June at Olympia London.  </w:t>
      </w:r>
    </w:p>
    <w:p w14:paraId="4C0754A1"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lastRenderedPageBreak/>
        <w:t xml:space="preserve">13 May notified by Sebastian O’Kelly of Leasehold Knowledge Partnership that Times Journalist Jack Simpson wants to interview people impacted by failings in retirement Housing. </w:t>
      </w:r>
    </w:p>
    <w:p w14:paraId="50467808" w14:textId="3E01D4A1" w:rsidR="00695632" w:rsidRPr="00E546B0" w:rsidRDefault="00695632" w:rsidP="00695632">
      <w:pPr>
        <w:spacing w:after="240"/>
        <w:rPr>
          <w:rFonts w:cs="Calibri"/>
          <w:b/>
          <w:color w:val="000000" w:themeColor="text1"/>
          <w:sz w:val="32"/>
          <w:szCs w:val="32"/>
        </w:rPr>
      </w:pPr>
      <w:r w:rsidRPr="00994A57">
        <w:rPr>
          <w:rFonts w:cs="Calibri"/>
          <w:b/>
          <w:color w:val="000000" w:themeColor="text1"/>
          <w:sz w:val="32"/>
          <w:szCs w:val="32"/>
        </w:rPr>
        <w:t>MPs urge government not to ‘mark its own homework’ on Grenfell recommendation.</w:t>
      </w:r>
      <w:r w:rsidR="009B2700">
        <w:rPr>
          <w:rFonts w:cs="Calibri"/>
          <w:b/>
          <w:color w:val="000000" w:themeColor="text1"/>
          <w:sz w:val="32"/>
          <w:szCs w:val="32"/>
        </w:rPr>
        <w:t xml:space="preserve"> </w:t>
      </w:r>
      <w:r w:rsidRPr="00994A57">
        <w:rPr>
          <w:rFonts w:cs="Calibri"/>
          <w:b/>
          <w:color w:val="000000" w:themeColor="text1"/>
          <w:sz w:val="32"/>
          <w:szCs w:val="32"/>
        </w:rPr>
        <w:t>14</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The government must look at introducing a “national oversight mechanism” to ensure all the recommendations from the final Grenfell Tower Inquiry are implemented, a committee of MPs has said.  The </w:t>
      </w:r>
      <w:proofErr w:type="gramStart"/>
      <w:r w:rsidRPr="00994A57">
        <w:rPr>
          <w:rFonts w:cs="Calibri"/>
          <w:b/>
          <w:color w:val="000000" w:themeColor="text1"/>
          <w:sz w:val="32"/>
          <w:szCs w:val="32"/>
        </w:rPr>
        <w:t>cross party</w:t>
      </w:r>
      <w:proofErr w:type="gramEnd"/>
      <w:r w:rsidRPr="00994A57">
        <w:rPr>
          <w:rFonts w:cs="Calibri"/>
          <w:b/>
          <w:color w:val="000000" w:themeColor="text1"/>
          <w:sz w:val="32"/>
          <w:szCs w:val="32"/>
        </w:rPr>
        <w:t xml:space="preserve"> Housing, Communities and Local Government Committee made the plea in its response to the Government’s commitments following last September’s report. The </w:t>
      </w:r>
      <w:proofErr w:type="gramStart"/>
      <w:r w:rsidRPr="00994A57">
        <w:rPr>
          <w:rFonts w:cs="Calibri"/>
          <w:b/>
          <w:color w:val="000000" w:themeColor="text1"/>
          <w:sz w:val="32"/>
          <w:szCs w:val="32"/>
        </w:rPr>
        <w:t>MP’s</w:t>
      </w:r>
      <w:proofErr w:type="gramEnd"/>
      <w:r w:rsidRPr="00994A57">
        <w:rPr>
          <w:rFonts w:cs="Calibri"/>
          <w:b/>
          <w:color w:val="000000" w:themeColor="text1"/>
          <w:sz w:val="32"/>
          <w:szCs w:val="32"/>
        </w:rPr>
        <w:t xml:space="preserve"> also added their voices to calls for social housing providers to get equal access to remediation funding, although this was not a recommendation from the Grenfell Public Inquiry.</w:t>
      </w:r>
      <w:r w:rsidRPr="00994A57">
        <w:rPr>
          <w:rFonts w:cs="Calibri"/>
          <w:b/>
          <w:sz w:val="32"/>
          <w:szCs w:val="32"/>
        </w:rPr>
        <w:t xml:space="preserve"> </w:t>
      </w:r>
      <w:r w:rsidRPr="00994A57">
        <w:rPr>
          <w:rFonts w:cs="Calibri"/>
          <w:b/>
          <w:color w:val="000000" w:themeColor="text1"/>
          <w:sz w:val="32"/>
          <w:szCs w:val="32"/>
        </w:rPr>
        <w:t>The committee said the government must “consult as soon as possible” on a “new system of formal implementation monitoring” of recommendations from public inquiries and form part of the upcoming ‘Hillsborough Bill’. 16</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w:t>
      </w:r>
      <w:r w:rsidR="009B2700">
        <w:rPr>
          <w:rFonts w:cs="Calibri"/>
          <w:b/>
          <w:color w:val="000000" w:themeColor="text1"/>
          <w:sz w:val="32"/>
          <w:szCs w:val="32"/>
        </w:rPr>
        <w:t>APPG Hon. Sec. n</w:t>
      </w:r>
      <w:r w:rsidRPr="00994A57">
        <w:rPr>
          <w:rFonts w:cs="Calibri"/>
          <w:b/>
          <w:color w:val="000000" w:themeColor="text1"/>
          <w:sz w:val="32"/>
          <w:szCs w:val="32"/>
        </w:rPr>
        <w:t xml:space="preserve">otified by Tom Roche of Bicester fire latest: </w:t>
      </w:r>
      <w:r w:rsidR="004E572A">
        <w:rPr>
          <w:rFonts w:cs="Calibri"/>
          <w:b/>
          <w:color w:val="000000" w:themeColor="text1"/>
          <w:sz w:val="32"/>
          <w:szCs w:val="32"/>
        </w:rPr>
        <w:t>‘</w:t>
      </w:r>
      <w:r w:rsidRPr="00994A57">
        <w:rPr>
          <w:rFonts w:cs="Calibri"/>
          <w:b/>
          <w:color w:val="000000" w:themeColor="text1"/>
          <w:sz w:val="32"/>
          <w:szCs w:val="32"/>
        </w:rPr>
        <w:t>Two firefighters d</w:t>
      </w:r>
      <w:r w:rsidR="004E572A">
        <w:rPr>
          <w:rFonts w:cs="Calibri"/>
          <w:b/>
          <w:color w:val="000000" w:themeColor="text1"/>
          <w:sz w:val="32"/>
          <w:szCs w:val="32"/>
        </w:rPr>
        <w:t>ecease</w:t>
      </w:r>
      <w:r w:rsidRPr="00994A57">
        <w:rPr>
          <w:rFonts w:cs="Calibri"/>
          <w:b/>
          <w:color w:val="000000" w:themeColor="text1"/>
          <w:sz w:val="32"/>
          <w:szCs w:val="32"/>
        </w:rPr>
        <w:t xml:space="preserve">d after huge blaze at former RAF base’ </w:t>
      </w:r>
      <w:hyperlink r:id="rId33" w:history="1">
        <w:r w:rsidRPr="00994A57">
          <w:rPr>
            <w:rStyle w:val="Hyperlink"/>
            <w:rFonts w:cs="Calibri"/>
            <w:b/>
            <w:sz w:val="32"/>
            <w:szCs w:val="32"/>
          </w:rPr>
          <w:t>https://www.bbc.co.uk/news/articles/cvg9mzkx7nzo</w:t>
        </w:r>
      </w:hyperlink>
      <w:r w:rsidRPr="00994A57">
        <w:rPr>
          <w:rFonts w:cs="Calibri"/>
          <w:b/>
          <w:color w:val="000000" w:themeColor="text1"/>
          <w:sz w:val="32"/>
          <w:szCs w:val="32"/>
        </w:rPr>
        <w:t xml:space="preserve">;    </w:t>
      </w:r>
      <w:r w:rsidR="004E572A">
        <w:rPr>
          <w:rFonts w:cs="Calibri"/>
          <w:b/>
          <w:color w:val="000000" w:themeColor="text1"/>
          <w:sz w:val="32"/>
          <w:szCs w:val="32"/>
        </w:rPr>
        <w:t>L</w:t>
      </w:r>
      <w:r w:rsidRPr="00994A57">
        <w:rPr>
          <w:rFonts w:cs="Calibri"/>
          <w:b/>
          <w:color w:val="000000" w:themeColor="text1"/>
          <w:sz w:val="32"/>
          <w:szCs w:val="32"/>
        </w:rPr>
        <w:t xml:space="preserve">etter </w:t>
      </w:r>
      <w:r w:rsidR="004E572A">
        <w:rPr>
          <w:rFonts w:cs="Calibri"/>
          <w:b/>
          <w:color w:val="000000" w:themeColor="text1"/>
          <w:sz w:val="32"/>
          <w:szCs w:val="32"/>
        </w:rPr>
        <w:t xml:space="preserve">sent </w:t>
      </w:r>
      <w:r w:rsidRPr="00994A57">
        <w:rPr>
          <w:rFonts w:cs="Calibri"/>
          <w:b/>
          <w:color w:val="000000" w:themeColor="text1"/>
          <w:sz w:val="32"/>
          <w:szCs w:val="32"/>
        </w:rPr>
        <w:t>from APPG Chairman Bob Blackman CBE MP on behalf of all members of the Group to the CFO of Oxfordshire)  16</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Inside Housing reported that leaseholders in a Manchester block are facing a bill of tens of thousands of pounds due to gaps in funding for a waking watch patrol.  Leaseholders at Zinc Court, Radius Apartments in Prestwich have been hit with a bill of more than £67,000 for a waking watch, even though the n</w:t>
      </w:r>
      <w:r w:rsidR="004E572A">
        <w:rPr>
          <w:rFonts w:cs="Calibri"/>
          <w:b/>
          <w:color w:val="000000" w:themeColor="text1"/>
          <w:sz w:val="32"/>
          <w:szCs w:val="32"/>
        </w:rPr>
        <w:t>eed</w:t>
      </w:r>
      <w:r w:rsidRPr="00994A57">
        <w:rPr>
          <w:rFonts w:cs="Calibri"/>
          <w:b/>
          <w:color w:val="000000" w:themeColor="text1"/>
          <w:sz w:val="32"/>
          <w:szCs w:val="32"/>
        </w:rPr>
        <w:t xml:space="preserve"> to stop committing to new developments.   New research from</w:t>
      </w:r>
      <w:r w:rsidRPr="00994A57">
        <w:rPr>
          <w:rFonts w:cs="Calibri"/>
          <w:b/>
          <w:color w:val="000000" w:themeColor="text1"/>
          <w:sz w:val="32"/>
          <w:szCs w:val="32"/>
          <w:u w:val="single"/>
        </w:rPr>
        <w:t xml:space="preserve"> ‘</w:t>
      </w:r>
      <w:proofErr w:type="spellStart"/>
      <w:r w:rsidRPr="00994A57">
        <w:rPr>
          <w:rFonts w:cs="Calibri"/>
          <w:b/>
          <w:color w:val="000000" w:themeColor="text1"/>
          <w:sz w:val="32"/>
          <w:szCs w:val="32"/>
          <w:u w:val="single"/>
        </w:rPr>
        <w:t>Housemark</w:t>
      </w:r>
      <w:proofErr w:type="spellEnd"/>
      <w:r w:rsidRPr="00994A57">
        <w:rPr>
          <w:rFonts w:cs="Calibri"/>
          <w:b/>
          <w:color w:val="000000" w:themeColor="text1"/>
          <w:sz w:val="32"/>
          <w:szCs w:val="32"/>
          <w:u w:val="single"/>
        </w:rPr>
        <w:t>’</w:t>
      </w:r>
      <w:r w:rsidRPr="00994A57">
        <w:rPr>
          <w:rFonts w:cs="Calibri"/>
          <w:b/>
          <w:color w:val="000000" w:themeColor="text1"/>
          <w:sz w:val="32"/>
          <w:szCs w:val="32"/>
        </w:rPr>
        <w:t xml:space="preserve"> found that tenant satisfaction with social landlords had a small increase in 2024-25. The data firm is forecasting a median result of 72% to 73% based on the tenant satisfaction measures.  It emerged that landlord Vivid will retrofit more than 2,000 homes after agreeing a £50m loan with Barclays backed by the National Wealth Fund.   Next APPG Planned meeting with Minister Justin Madders MP, </w:t>
      </w:r>
      <w:r w:rsidR="004E572A">
        <w:rPr>
          <w:rFonts w:cs="Calibri"/>
          <w:b/>
          <w:color w:val="000000" w:themeColor="text1"/>
          <w:sz w:val="32"/>
          <w:szCs w:val="32"/>
        </w:rPr>
        <w:t xml:space="preserve">Minister for </w:t>
      </w:r>
      <w:r w:rsidRPr="00994A57">
        <w:rPr>
          <w:rFonts w:cs="Calibri"/>
          <w:b/>
          <w:color w:val="000000" w:themeColor="text1"/>
          <w:sz w:val="32"/>
          <w:szCs w:val="32"/>
        </w:rPr>
        <w:t xml:space="preserve">Business and Trade </w:t>
      </w:r>
      <w:r w:rsidR="004E572A">
        <w:rPr>
          <w:rFonts w:cs="Calibri"/>
          <w:b/>
          <w:color w:val="000000" w:themeColor="text1"/>
          <w:sz w:val="32"/>
          <w:szCs w:val="32"/>
        </w:rPr>
        <w:t xml:space="preserve">was </w:t>
      </w:r>
      <w:r w:rsidR="004E572A">
        <w:rPr>
          <w:rFonts w:cs="Calibri"/>
          <w:b/>
          <w:color w:val="000000" w:themeColor="text1"/>
          <w:sz w:val="32"/>
          <w:szCs w:val="32"/>
        </w:rPr>
        <w:lastRenderedPageBreak/>
        <w:t>agreed for</w:t>
      </w:r>
      <w:r w:rsidRPr="00994A57">
        <w:rPr>
          <w:rFonts w:cs="Calibri"/>
          <w:b/>
          <w:color w:val="000000" w:themeColor="text1"/>
          <w:sz w:val="32"/>
          <w:szCs w:val="32"/>
        </w:rPr>
        <w:t xml:space="preserve"> 3</w:t>
      </w:r>
      <w:r w:rsidRPr="00994A57">
        <w:rPr>
          <w:rFonts w:cs="Calibri"/>
          <w:b/>
          <w:color w:val="000000" w:themeColor="text1"/>
          <w:sz w:val="32"/>
          <w:szCs w:val="32"/>
          <w:vertAlign w:val="superscript"/>
        </w:rPr>
        <w:t>rd</w:t>
      </w:r>
      <w:r w:rsidRPr="00994A57">
        <w:rPr>
          <w:rFonts w:cs="Calibri"/>
          <w:b/>
          <w:color w:val="000000" w:themeColor="text1"/>
          <w:sz w:val="32"/>
          <w:szCs w:val="32"/>
        </w:rPr>
        <w:t xml:space="preserve"> June 2025, then rearran</w:t>
      </w:r>
      <w:r w:rsidR="004E572A">
        <w:rPr>
          <w:rFonts w:cs="Calibri"/>
          <w:b/>
          <w:color w:val="000000" w:themeColor="text1"/>
          <w:sz w:val="32"/>
          <w:szCs w:val="32"/>
        </w:rPr>
        <w:t xml:space="preserve">ged </w:t>
      </w:r>
      <w:r w:rsidR="00E546B0">
        <w:rPr>
          <w:rFonts w:cs="Calibri"/>
          <w:b/>
          <w:color w:val="000000" w:themeColor="text1"/>
          <w:sz w:val="32"/>
          <w:szCs w:val="32"/>
        </w:rPr>
        <w:t>for 24</w:t>
      </w:r>
      <w:r w:rsidR="00E546B0" w:rsidRPr="00E546B0">
        <w:rPr>
          <w:rFonts w:cs="Calibri"/>
          <w:b/>
          <w:color w:val="000000" w:themeColor="text1"/>
          <w:sz w:val="32"/>
          <w:szCs w:val="32"/>
          <w:vertAlign w:val="superscript"/>
        </w:rPr>
        <w:t>th</w:t>
      </w:r>
      <w:r w:rsidR="00E546B0">
        <w:rPr>
          <w:rFonts w:cs="Calibri"/>
          <w:b/>
          <w:color w:val="000000" w:themeColor="text1"/>
          <w:sz w:val="32"/>
          <w:szCs w:val="32"/>
        </w:rPr>
        <w:t xml:space="preserve"> June 2025.       16</w:t>
      </w:r>
      <w:r w:rsidR="00E546B0" w:rsidRPr="00E546B0">
        <w:rPr>
          <w:rFonts w:cs="Calibri"/>
          <w:b/>
          <w:color w:val="000000" w:themeColor="text1"/>
          <w:sz w:val="32"/>
          <w:szCs w:val="32"/>
          <w:vertAlign w:val="superscript"/>
        </w:rPr>
        <w:t>th</w:t>
      </w:r>
      <w:r w:rsidR="00E546B0">
        <w:rPr>
          <w:rFonts w:cs="Calibri"/>
          <w:b/>
          <w:color w:val="000000" w:themeColor="text1"/>
          <w:sz w:val="32"/>
          <w:szCs w:val="32"/>
        </w:rPr>
        <w:t xml:space="preserve"> May a </w:t>
      </w:r>
      <w:r w:rsidRPr="00994A57">
        <w:rPr>
          <w:rFonts w:cs="Calibri"/>
          <w:b/>
          <w:color w:val="000000" w:themeColor="text1"/>
          <w:sz w:val="32"/>
          <w:szCs w:val="32"/>
        </w:rPr>
        <w:t xml:space="preserve">developer signed up to the government’s post-Grenfell building safety remediation contract.    Residents of a London block that had Grenfell-style cladding installed at the time of a major fire in 2021 praised the remediation </w:t>
      </w:r>
      <w:proofErr w:type="gramStart"/>
      <w:r w:rsidRPr="00994A57">
        <w:rPr>
          <w:rFonts w:cs="Calibri"/>
          <w:b/>
          <w:color w:val="000000" w:themeColor="text1"/>
          <w:sz w:val="32"/>
          <w:szCs w:val="32"/>
        </w:rPr>
        <w:t>process, but</w:t>
      </w:r>
      <w:proofErr w:type="gramEnd"/>
      <w:r w:rsidRPr="00994A57">
        <w:rPr>
          <w:rFonts w:cs="Calibri"/>
          <w:b/>
          <w:color w:val="000000" w:themeColor="text1"/>
          <w:sz w:val="32"/>
          <w:szCs w:val="32"/>
        </w:rPr>
        <w:t xml:space="preserve"> called for tougher rules for smoking on balconies after a third fire in four years.   Large landlord Southern Housing’s operating surplus recovered by 14.8%, as starts plummeted</w:t>
      </w:r>
      <w:r w:rsidR="00E546B0">
        <w:rPr>
          <w:rFonts w:cs="Calibri"/>
          <w:b/>
          <w:color w:val="000000" w:themeColor="text1"/>
          <w:sz w:val="32"/>
          <w:szCs w:val="32"/>
        </w:rPr>
        <w:t>.</w:t>
      </w:r>
      <w:r w:rsidRPr="00994A57">
        <w:rPr>
          <w:rFonts w:cs="Calibri"/>
          <w:b/>
          <w:color w:val="000000" w:themeColor="text1"/>
          <w:sz w:val="32"/>
          <w:szCs w:val="32"/>
        </w:rPr>
        <w:t xml:space="preserve"> 15</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 </w:t>
      </w:r>
      <w:r w:rsidR="00E546B0">
        <w:rPr>
          <w:rFonts w:cs="Calibri"/>
          <w:b/>
          <w:color w:val="000000" w:themeColor="text1"/>
          <w:sz w:val="32"/>
          <w:szCs w:val="32"/>
        </w:rPr>
        <w:t>APPG Hon. Sec.</w:t>
      </w:r>
      <w:r w:rsidRPr="00994A57">
        <w:rPr>
          <w:rFonts w:cs="Calibri"/>
          <w:b/>
          <w:color w:val="000000" w:themeColor="text1"/>
          <w:sz w:val="32"/>
          <w:szCs w:val="32"/>
        </w:rPr>
        <w:t xml:space="preserve"> corresponded with the PS to Alex Norris to ask if the following three points remain the Department’s priorities:</w:t>
      </w:r>
      <w:r w:rsidRPr="00994A57">
        <w:rPr>
          <w:rFonts w:cs="Calibri"/>
          <w:b/>
          <w:sz w:val="32"/>
          <w:szCs w:val="32"/>
        </w:rPr>
        <w:t xml:space="preserve"> </w:t>
      </w:r>
    </w:p>
    <w:p w14:paraId="3A77B90D"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1.</w:t>
      </w:r>
      <w:r w:rsidRPr="00994A57">
        <w:rPr>
          <w:rFonts w:cs="Calibri"/>
          <w:b/>
          <w:color w:val="000000" w:themeColor="text1"/>
          <w:sz w:val="32"/>
          <w:szCs w:val="32"/>
        </w:rPr>
        <w:tab/>
        <w:t>Deliver 1.5 million new homes</w:t>
      </w:r>
    </w:p>
    <w:p w14:paraId="1E030203"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2.</w:t>
      </w:r>
      <w:r w:rsidRPr="00994A57">
        <w:rPr>
          <w:rFonts w:cs="Calibri"/>
          <w:b/>
          <w:color w:val="000000" w:themeColor="text1"/>
          <w:sz w:val="32"/>
          <w:szCs w:val="32"/>
        </w:rPr>
        <w:tab/>
        <w:t>Accelerate remediation</w:t>
      </w:r>
    </w:p>
    <w:p w14:paraId="74710235"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3.</w:t>
      </w:r>
      <w:r w:rsidRPr="00994A57">
        <w:rPr>
          <w:rFonts w:cs="Calibri"/>
          <w:b/>
          <w:color w:val="000000" w:themeColor="text1"/>
          <w:sz w:val="32"/>
          <w:szCs w:val="32"/>
        </w:rPr>
        <w:tab/>
        <w:t>Implement the Phase 2 Grenfell recommendations</w:t>
      </w:r>
    </w:p>
    <w:p w14:paraId="2E6E9248" w14:textId="474B96A4"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 xml:space="preserve">The answer was yes but:  </w:t>
      </w:r>
    </w:p>
    <w:p w14:paraId="62EEA4B4" w14:textId="77777777" w:rsidR="00695632" w:rsidRPr="00994A57" w:rsidRDefault="00695632" w:rsidP="00695632">
      <w:pPr>
        <w:rPr>
          <w:rFonts w:cs="Calibri"/>
          <w:b/>
          <w:color w:val="000000" w:themeColor="text1"/>
          <w:sz w:val="32"/>
          <w:szCs w:val="32"/>
        </w:rPr>
      </w:pPr>
      <w:proofErr w:type="gramStart"/>
      <w:r w:rsidRPr="00994A57">
        <w:rPr>
          <w:rFonts w:cs="Calibri"/>
          <w:b/>
          <w:color w:val="000000" w:themeColor="text1"/>
          <w:sz w:val="32"/>
          <w:szCs w:val="32"/>
        </w:rPr>
        <w:t>“.It</w:t>
      </w:r>
      <w:proofErr w:type="gramEnd"/>
      <w:r w:rsidRPr="00994A57">
        <w:rPr>
          <w:rFonts w:cs="Calibri"/>
          <w:b/>
          <w:color w:val="000000" w:themeColor="text1"/>
          <w:sz w:val="32"/>
          <w:szCs w:val="32"/>
        </w:rPr>
        <w:t xml:space="preserve"> might be worth adding that, given he is now Fire minister, an additional priority is working closely with the sector to shape the future of fire and rescue services.”</w:t>
      </w:r>
    </w:p>
    <w:p w14:paraId="1BD622A6" w14:textId="1E018174"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14</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w:t>
      </w:r>
      <w:r w:rsidR="002B7091">
        <w:rPr>
          <w:rFonts w:cs="Calibri"/>
          <w:b/>
          <w:color w:val="000000" w:themeColor="text1"/>
          <w:sz w:val="32"/>
          <w:szCs w:val="32"/>
        </w:rPr>
        <w:t>APPG Hon. Sec.</w:t>
      </w:r>
      <w:r w:rsidRPr="00994A57">
        <w:rPr>
          <w:rFonts w:cs="Calibri"/>
          <w:b/>
          <w:color w:val="000000" w:themeColor="text1"/>
          <w:sz w:val="32"/>
          <w:szCs w:val="32"/>
        </w:rPr>
        <w:t xml:space="preserve"> picked up a debate in the Welsh Government as follows:</w:t>
      </w:r>
    </w:p>
    <w:p w14:paraId="00FC0084" w14:textId="3ACFF371"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 xml:space="preserve">“Luke Fletcher Plaid </w:t>
      </w:r>
      <w:proofErr w:type="gramStart"/>
      <w:r w:rsidRPr="00994A57">
        <w:rPr>
          <w:rFonts w:cs="Calibri"/>
          <w:b/>
          <w:color w:val="000000" w:themeColor="text1"/>
          <w:sz w:val="32"/>
          <w:szCs w:val="32"/>
        </w:rPr>
        <w:t>Cymru  3:44</w:t>
      </w:r>
      <w:proofErr w:type="gramEnd"/>
      <w:r w:rsidRPr="00994A57">
        <w:rPr>
          <w:rFonts w:cs="Calibri"/>
          <w:b/>
          <w:color w:val="000000" w:themeColor="text1"/>
          <w:sz w:val="32"/>
          <w:szCs w:val="32"/>
        </w:rPr>
        <w:t>, 14 May 2025</w:t>
      </w:r>
      <w:r w:rsidR="002B7091">
        <w:rPr>
          <w:rFonts w:cs="Calibri"/>
          <w:b/>
          <w:color w:val="000000" w:themeColor="text1"/>
          <w:sz w:val="32"/>
          <w:szCs w:val="32"/>
        </w:rPr>
        <w:t>:</w:t>
      </w:r>
    </w:p>
    <w:p w14:paraId="5EAC82FF" w14:textId="1D421B1E"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 xml:space="preserve"> </w:t>
      </w:r>
      <w:r w:rsidR="002B7091">
        <w:rPr>
          <w:rFonts w:cs="Calibri"/>
          <w:b/>
          <w:color w:val="000000" w:themeColor="text1"/>
          <w:sz w:val="32"/>
          <w:szCs w:val="32"/>
        </w:rPr>
        <w:t>‘</w:t>
      </w:r>
      <w:r w:rsidRPr="00994A57">
        <w:rPr>
          <w:rFonts w:cs="Calibri"/>
          <w:b/>
          <w:color w:val="000000" w:themeColor="text1"/>
          <w:sz w:val="32"/>
          <w:szCs w:val="32"/>
        </w:rPr>
        <w:t xml:space="preserve">In February 2023, I had the privilege of stepping into the boots, quite literally, of the South Wales Fire and Rescue Service team. I was lucky enough to have the opportunity to get a taste of the extensive training that they undertake at the Cardiff Gate training centre and Bridgend fire station, where I joined them in search and rescue exercises. I crawled through smoke-filled rooms, navigated tight pitch-black crawl spaces—and I'm not ashamed to admit it was a bit of a squeeze for me—and that small experience of training was also very tough. The experience left me with a renewed and profound appreciation for the skill, commitment and courage our service people show every day. But it also underscored something else. The dangers our firefighters face </w:t>
      </w:r>
      <w:proofErr w:type="gramStart"/>
      <w:r w:rsidRPr="00994A57">
        <w:rPr>
          <w:rFonts w:cs="Calibri"/>
          <w:b/>
          <w:color w:val="000000" w:themeColor="text1"/>
          <w:sz w:val="32"/>
          <w:szCs w:val="32"/>
        </w:rPr>
        <w:t>do</w:t>
      </w:r>
      <w:proofErr w:type="gramEnd"/>
      <w:r w:rsidRPr="00994A57">
        <w:rPr>
          <w:rFonts w:cs="Calibri"/>
          <w:b/>
          <w:color w:val="000000" w:themeColor="text1"/>
          <w:sz w:val="32"/>
          <w:szCs w:val="32"/>
        </w:rPr>
        <w:t xml:space="preserve"> not end once the flames are out. Fire creates a cocktail of toxic chemicals that are known to increase the risk of cancers and other life-threatening illnesses. Thanks to the pioneering work of the Fire Brigades Union </w:t>
      </w:r>
      <w:r w:rsidRPr="00994A57">
        <w:rPr>
          <w:rFonts w:cs="Calibri"/>
          <w:b/>
          <w:color w:val="000000" w:themeColor="text1"/>
          <w:sz w:val="32"/>
          <w:szCs w:val="32"/>
        </w:rPr>
        <w:lastRenderedPageBreak/>
        <w:t xml:space="preserve">and Professor Anna Stec at the University of Central Lancashire, we have the statistics to back this up, and they are harrowing. You will have heard me repeat these figures over the course of the last two years. The age-specific cancer rate for 35 to 39-year-olds in the fire service is up to 323 per cent higher compared to the general population. Firefighters serving 15 years or more were almost twice as likely to develop cancer than those who served less time. Firefighters are twice as likely to be diagnosed with cancer if they remain in their personal protective equipment for more than four hours after attending an incident. And firefighters continue to suffer chronic illnesses </w:t>
      </w:r>
      <w:proofErr w:type="gramStart"/>
      <w:r w:rsidRPr="00994A57">
        <w:rPr>
          <w:rFonts w:cs="Calibri"/>
          <w:b/>
          <w:color w:val="000000" w:themeColor="text1"/>
          <w:sz w:val="32"/>
          <w:szCs w:val="32"/>
        </w:rPr>
        <w:t>as a result of</w:t>
      </w:r>
      <w:proofErr w:type="gramEnd"/>
      <w:r w:rsidRPr="00994A57">
        <w:rPr>
          <w:rFonts w:cs="Calibri"/>
          <w:b/>
          <w:color w:val="000000" w:themeColor="text1"/>
          <w:sz w:val="32"/>
          <w:szCs w:val="32"/>
        </w:rPr>
        <w:t xml:space="preserve"> occupational exposure to toxic chemicals. Now, let all that just sink in for a moment</w:t>
      </w:r>
      <w:r w:rsidR="002B7091">
        <w:rPr>
          <w:rFonts w:cs="Calibri"/>
          <w:b/>
          <w:color w:val="000000" w:themeColor="text1"/>
          <w:sz w:val="32"/>
          <w:szCs w:val="32"/>
        </w:rPr>
        <w:t>’</w:t>
      </w:r>
      <w:r w:rsidRPr="00994A57">
        <w:rPr>
          <w:rFonts w:cs="Calibri"/>
          <w:b/>
          <w:color w:val="000000" w:themeColor="text1"/>
          <w:sz w:val="32"/>
          <w:szCs w:val="32"/>
        </w:rPr>
        <w:t>.</w:t>
      </w:r>
    </w:p>
    <w:p w14:paraId="1B2A4F93" w14:textId="77777777" w:rsidR="00695632" w:rsidRPr="00994A57" w:rsidRDefault="00695632" w:rsidP="00695632">
      <w:pPr>
        <w:rPr>
          <w:rFonts w:cs="Calibri"/>
          <w:b/>
          <w:color w:val="000000" w:themeColor="text1"/>
          <w:sz w:val="32"/>
          <w:szCs w:val="32"/>
        </w:rPr>
      </w:pPr>
    </w:p>
    <w:p w14:paraId="413B7EAA" w14:textId="06B313CC" w:rsidR="00695632" w:rsidRPr="00994A57" w:rsidRDefault="002B7091" w:rsidP="00695632">
      <w:pPr>
        <w:rPr>
          <w:rFonts w:cs="Calibri"/>
          <w:b/>
          <w:color w:val="000000" w:themeColor="text1"/>
          <w:sz w:val="32"/>
          <w:szCs w:val="32"/>
        </w:rPr>
      </w:pPr>
      <w:r>
        <w:rPr>
          <w:rFonts w:cs="Calibri"/>
          <w:b/>
          <w:color w:val="000000" w:themeColor="text1"/>
          <w:sz w:val="32"/>
          <w:szCs w:val="32"/>
        </w:rPr>
        <w:t>“</w:t>
      </w:r>
      <w:r w:rsidR="00695632" w:rsidRPr="00994A57">
        <w:rPr>
          <w:rFonts w:cs="Calibri"/>
          <w:b/>
          <w:color w:val="000000" w:themeColor="text1"/>
          <w:sz w:val="32"/>
          <w:szCs w:val="32"/>
        </w:rPr>
        <w:t>Since the research was carried out, the World Health Organization’s International Agency for Research on Cancer has formally recognised cancer among firefighters as a group 1 occupational hazard—the most serious classification. In March last year, I welcomed Professor Stec and colleagues from the FBU to the Senedd. Alongside them was Lisa Jenkins, who shared the personal loss of her partner, a firefighter who tragically passed away following a battle with cancer. Hearing both perspectives—the academic and the personal—has, for me, reinforced in the clearest possible terms just how urgently the system needs to change to safeguard the health of those who work to safeguard ours.</w:t>
      </w:r>
    </w:p>
    <w:p w14:paraId="22770571" w14:textId="77777777" w:rsidR="00695632" w:rsidRPr="00994A57" w:rsidRDefault="00695632" w:rsidP="00695632">
      <w:pPr>
        <w:rPr>
          <w:rFonts w:cs="Calibri"/>
          <w:b/>
          <w:color w:val="000000" w:themeColor="text1"/>
          <w:sz w:val="32"/>
          <w:szCs w:val="32"/>
        </w:rPr>
      </w:pPr>
    </w:p>
    <w:p w14:paraId="4B18970B" w14:textId="3B6D1E24"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 xml:space="preserve">Across the world, countries like the US, Canada and Australia have recognised the link between exposure to toxic effluents and the increased incidence of cancer among firefighters. Legislation in these countries ensures that firefighters not only receive workplace compensation when illness strikes, but also have access to routine medical monitoring, designed to catch illnesses early. Yet here in Wales, as across the UK, little such support exists. The FBU’s DECON campaign has worked tirelessly to raise awareness and support firefighters to limit their exposure to harmful contaminants, but protecting their health should not fall solely on individual stations </w:t>
      </w:r>
      <w:r w:rsidRPr="00994A57">
        <w:rPr>
          <w:rFonts w:cs="Calibri"/>
          <w:b/>
          <w:color w:val="000000" w:themeColor="text1"/>
          <w:sz w:val="32"/>
          <w:szCs w:val="32"/>
        </w:rPr>
        <w:lastRenderedPageBreak/>
        <w:t>or overstretched services. It requires national leadership, it requires national investment, and it requires a national structured programme of preventative health monitoring</w:t>
      </w:r>
      <w:r w:rsidR="002B7091">
        <w:rPr>
          <w:rFonts w:cs="Calibri"/>
          <w:b/>
          <w:color w:val="000000" w:themeColor="text1"/>
          <w:sz w:val="32"/>
          <w:szCs w:val="32"/>
        </w:rPr>
        <w:t>”</w:t>
      </w:r>
      <w:r w:rsidRPr="00994A57">
        <w:rPr>
          <w:rFonts w:cs="Calibri"/>
          <w:b/>
          <w:color w:val="000000" w:themeColor="text1"/>
          <w:sz w:val="32"/>
          <w:szCs w:val="32"/>
        </w:rPr>
        <w:t>.</w:t>
      </w:r>
    </w:p>
    <w:p w14:paraId="0967566B" w14:textId="77777777" w:rsidR="00695632" w:rsidRPr="00994A57" w:rsidRDefault="00695632" w:rsidP="00695632">
      <w:pPr>
        <w:rPr>
          <w:rFonts w:cs="Calibri"/>
          <w:b/>
          <w:color w:val="000000" w:themeColor="text1"/>
          <w:sz w:val="32"/>
          <w:szCs w:val="32"/>
        </w:rPr>
      </w:pPr>
    </w:p>
    <w:p w14:paraId="5C6AFD0B" w14:textId="737C92D7" w:rsidR="00695632" w:rsidRPr="00994A57" w:rsidRDefault="002B7091" w:rsidP="00695632">
      <w:pPr>
        <w:rPr>
          <w:rFonts w:cs="Calibri"/>
          <w:b/>
          <w:color w:val="000000" w:themeColor="text1"/>
          <w:sz w:val="32"/>
          <w:szCs w:val="32"/>
        </w:rPr>
      </w:pPr>
      <w:r>
        <w:rPr>
          <w:rFonts w:cs="Calibri"/>
          <w:b/>
          <w:color w:val="000000" w:themeColor="text1"/>
          <w:sz w:val="32"/>
          <w:szCs w:val="32"/>
        </w:rPr>
        <w:t>“</w:t>
      </w:r>
      <w:r w:rsidR="00695632" w:rsidRPr="00994A57">
        <w:rPr>
          <w:rFonts w:cs="Calibri"/>
          <w:b/>
          <w:color w:val="000000" w:themeColor="text1"/>
          <w:sz w:val="32"/>
          <w:szCs w:val="32"/>
        </w:rPr>
        <w:t xml:space="preserve">Following discussions with Professor Stec and the FBU, I’ve consistently been making these calls in the Senedd. I’ve asked several First Ministers whether the Welsh Government would commit to introducing specific health monitoring for firefighters—a practical step that would save lives—but the responses were initially disheartening. The Government would only act on advice from the UK National Screening Committee, and, since there is none, no action would be taken. Now, to be fair, we have heard recently from the First Minister that the chief medical officer has been asked to </w:t>
      </w:r>
      <w:proofErr w:type="gramStart"/>
      <w:r w:rsidR="00695632" w:rsidRPr="00994A57">
        <w:rPr>
          <w:rFonts w:cs="Calibri"/>
          <w:b/>
          <w:color w:val="000000" w:themeColor="text1"/>
          <w:sz w:val="32"/>
          <w:szCs w:val="32"/>
        </w:rPr>
        <w:t>look into</w:t>
      </w:r>
      <w:proofErr w:type="gramEnd"/>
      <w:r w:rsidR="00695632" w:rsidRPr="00994A57">
        <w:rPr>
          <w:rFonts w:cs="Calibri"/>
          <w:b/>
          <w:color w:val="000000" w:themeColor="text1"/>
          <w:sz w:val="32"/>
          <w:szCs w:val="32"/>
        </w:rPr>
        <w:t xml:space="preserve"> this as a matter of urgency. That is, of course, a welcome step. But every delay now carries consequences, and we just need to get on with it. Further delays simply translate into more deaths due to cancer.</w:t>
      </w:r>
    </w:p>
    <w:p w14:paraId="67F4B5D1"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The evidence is there. The stories are there. And the risk is very real. A national programme for preventative health monitoring is an essential, long-overdue step to ensure that the well-being of those who put themselves in harm’s way to protect the rest of us get the support they deserve. And quite simply, it is the right thing to do, to do right by our fire service people and the families who have lost loved ones because of this occupational risk.</w:t>
      </w:r>
    </w:p>
    <w:p w14:paraId="31EFEEA4" w14:textId="77777777" w:rsidR="00695632" w:rsidRPr="00994A57" w:rsidRDefault="00695632" w:rsidP="00695632">
      <w:pPr>
        <w:rPr>
          <w:rFonts w:cs="Calibri"/>
          <w:b/>
          <w:color w:val="000000" w:themeColor="text1"/>
          <w:sz w:val="32"/>
          <w:szCs w:val="32"/>
        </w:rPr>
      </w:pPr>
    </w:p>
    <w:p w14:paraId="5CA2C9A4"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 xml:space="preserve">Now, I hope that Members vote in favour of the motion </w:t>
      </w:r>
      <w:proofErr w:type="gramStart"/>
      <w:r w:rsidRPr="00994A57">
        <w:rPr>
          <w:rFonts w:cs="Calibri"/>
          <w:b/>
          <w:color w:val="000000" w:themeColor="text1"/>
          <w:sz w:val="32"/>
          <w:szCs w:val="32"/>
        </w:rPr>
        <w:t>today, and</w:t>
      </w:r>
      <w:proofErr w:type="gramEnd"/>
      <w:r w:rsidRPr="00994A57">
        <w:rPr>
          <w:rFonts w:cs="Calibri"/>
          <w:b/>
          <w:color w:val="000000" w:themeColor="text1"/>
          <w:sz w:val="32"/>
          <w:szCs w:val="32"/>
        </w:rPr>
        <w:t xml:space="preserve"> do everything possible to ensure that annual health monitoring is put in place for firefighters in Wales. Their families and the service people deserve that at the very least. I look forward to Members’ contributions</w:t>
      </w:r>
    </w:p>
    <w:p w14:paraId="6C1E7E07" w14:textId="51C99EFA"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 xml:space="preserve">I would like to thank Luke for bringing forward this very important debate. As I have said many times in this Chamber, our firefighters regularly put their health on the line to deal with threats to ours, and we regularly let them down. Whether this is allowing bad management to fester, allowing misogyny and racism to run rife, or </w:t>
      </w:r>
      <w:r w:rsidRPr="00994A57">
        <w:rPr>
          <w:rFonts w:cs="Calibri"/>
          <w:b/>
          <w:color w:val="000000" w:themeColor="text1"/>
          <w:sz w:val="32"/>
          <w:szCs w:val="32"/>
        </w:rPr>
        <w:lastRenderedPageBreak/>
        <w:t>allowing persistent exposure to carcinogens, the political leadership is letting down our front-line fire and rescue personnel. As Luke and the motion before us today both point out, the research shows that firefighters are getting cancer at a higher rate and at younger ages than the general population, a situation that has forced other developed nations to class firefighting as a preventable cause of cancer. Think about that for a second: the people we expect to rush into a burning building to save our loved ones are more at risk from exposure to toxic substances than they are from the fire itself</w:t>
      </w:r>
      <w:r w:rsidR="002B7091">
        <w:rPr>
          <w:rFonts w:cs="Calibri"/>
          <w:b/>
          <w:color w:val="000000" w:themeColor="text1"/>
          <w:sz w:val="32"/>
          <w:szCs w:val="32"/>
        </w:rPr>
        <w:t>”</w:t>
      </w:r>
      <w:r w:rsidRPr="00994A57">
        <w:rPr>
          <w:rFonts w:cs="Calibri"/>
          <w:b/>
          <w:color w:val="000000" w:themeColor="text1"/>
          <w:sz w:val="32"/>
          <w:szCs w:val="32"/>
        </w:rPr>
        <w:t xml:space="preserve">. </w:t>
      </w:r>
    </w:p>
    <w:p w14:paraId="68D5D07F" w14:textId="77777777" w:rsidR="00695632" w:rsidRPr="00994A57" w:rsidRDefault="00695632" w:rsidP="00695632">
      <w:pPr>
        <w:rPr>
          <w:rFonts w:cs="Calibri"/>
          <w:b/>
          <w:color w:val="000000" w:themeColor="text1"/>
          <w:sz w:val="32"/>
          <w:szCs w:val="32"/>
        </w:rPr>
      </w:pPr>
    </w:p>
    <w:p w14:paraId="6DAC7F03" w14:textId="182EC222" w:rsidR="00695632" w:rsidRPr="00994A57" w:rsidRDefault="002B7091" w:rsidP="00695632">
      <w:pPr>
        <w:rPr>
          <w:rFonts w:cs="Calibri"/>
          <w:b/>
          <w:color w:val="000000" w:themeColor="text1"/>
          <w:sz w:val="32"/>
          <w:szCs w:val="32"/>
        </w:rPr>
      </w:pPr>
      <w:r>
        <w:rPr>
          <w:rFonts w:cs="Calibri"/>
          <w:b/>
          <w:color w:val="000000" w:themeColor="text1"/>
          <w:sz w:val="32"/>
          <w:szCs w:val="32"/>
        </w:rPr>
        <w:t>“</w:t>
      </w:r>
      <w:r w:rsidR="00695632" w:rsidRPr="00994A57">
        <w:rPr>
          <w:rFonts w:cs="Calibri"/>
          <w:b/>
          <w:color w:val="000000" w:themeColor="text1"/>
          <w:sz w:val="32"/>
          <w:szCs w:val="32"/>
        </w:rPr>
        <w:t xml:space="preserve">I was deeply concerned when a team of investigative journalists uncovered the truth about </w:t>
      </w:r>
      <w:proofErr w:type="gramStart"/>
      <w:r w:rsidR="00695632" w:rsidRPr="00994A57">
        <w:rPr>
          <w:rFonts w:cs="Calibri"/>
          <w:b/>
          <w:color w:val="000000" w:themeColor="text1"/>
          <w:sz w:val="32"/>
          <w:szCs w:val="32"/>
        </w:rPr>
        <w:t>a large number of</w:t>
      </w:r>
      <w:proofErr w:type="gramEnd"/>
      <w:r w:rsidR="00695632" w:rsidRPr="00994A57">
        <w:rPr>
          <w:rFonts w:cs="Calibri"/>
          <w:b/>
          <w:color w:val="000000" w:themeColor="text1"/>
          <w:sz w:val="32"/>
          <w:szCs w:val="32"/>
        </w:rPr>
        <w:t xml:space="preserve"> 'safe' firefighting chemicals, such as wetting agents and foams. These chemicals were far from safe. In fact, they contained what we now call forever chemicals. Perfluoroalkyl and polyfluoroalkyl substances, or PFASs, are </w:t>
      </w:r>
      <w:proofErr w:type="spellStart"/>
      <w:r w:rsidR="00695632" w:rsidRPr="00994A57">
        <w:rPr>
          <w:rFonts w:cs="Calibri"/>
          <w:b/>
          <w:color w:val="000000" w:themeColor="text1"/>
          <w:sz w:val="32"/>
          <w:szCs w:val="32"/>
        </w:rPr>
        <w:t>bioaccumulative</w:t>
      </w:r>
      <w:proofErr w:type="spellEnd"/>
      <w:r w:rsidR="00695632" w:rsidRPr="00994A57">
        <w:rPr>
          <w:rFonts w:cs="Calibri"/>
          <w:b/>
          <w:color w:val="000000" w:themeColor="text1"/>
          <w:sz w:val="32"/>
          <w:szCs w:val="32"/>
        </w:rPr>
        <w:t xml:space="preserve"> and have been deemed as persistent organic pollutants. Exposure to these forever chemicals is believed to cause organ damage and increase the likelihood of developing many types of cancers. Large multinational chemical companies knowingly and misleadingly sold firefighting agents containing these forever chemicals as safe and biodegradable. Our fire and rescue service personnel used these chemicals for decades, under the false assumption that they were as harmless as the water they were added to. Not only are our firefighters being exposed to toxins released by burning buildings, but also from the very stuff they use to put out the flames</w:t>
      </w:r>
      <w:r>
        <w:rPr>
          <w:rFonts w:cs="Calibri"/>
          <w:b/>
          <w:color w:val="000000" w:themeColor="text1"/>
          <w:sz w:val="32"/>
          <w:szCs w:val="32"/>
        </w:rPr>
        <w:t>”</w:t>
      </w:r>
      <w:r w:rsidR="00695632" w:rsidRPr="00994A57">
        <w:rPr>
          <w:rFonts w:cs="Calibri"/>
          <w:b/>
          <w:color w:val="000000" w:themeColor="text1"/>
          <w:sz w:val="32"/>
          <w:szCs w:val="32"/>
        </w:rPr>
        <w:t>.</w:t>
      </w:r>
    </w:p>
    <w:p w14:paraId="0D917EFE" w14:textId="77777777" w:rsidR="00695632" w:rsidRPr="00994A57" w:rsidRDefault="00695632" w:rsidP="00695632">
      <w:pPr>
        <w:rPr>
          <w:rFonts w:cs="Calibri"/>
          <w:b/>
          <w:color w:val="000000" w:themeColor="text1"/>
          <w:sz w:val="32"/>
          <w:szCs w:val="32"/>
        </w:rPr>
      </w:pPr>
    </w:p>
    <w:p w14:paraId="21C19524" w14:textId="5184A11D" w:rsidR="00695632" w:rsidRPr="00994A57" w:rsidRDefault="002B7091" w:rsidP="00695632">
      <w:pPr>
        <w:rPr>
          <w:rFonts w:cs="Calibri"/>
          <w:b/>
          <w:color w:val="000000" w:themeColor="text1"/>
          <w:sz w:val="32"/>
          <w:szCs w:val="32"/>
        </w:rPr>
      </w:pPr>
      <w:r>
        <w:rPr>
          <w:rFonts w:cs="Calibri"/>
          <w:b/>
          <w:color w:val="000000" w:themeColor="text1"/>
          <w:sz w:val="32"/>
          <w:szCs w:val="32"/>
        </w:rPr>
        <w:t>“</w:t>
      </w:r>
      <w:r w:rsidR="00695632" w:rsidRPr="00994A57">
        <w:rPr>
          <w:rFonts w:cs="Calibri"/>
          <w:b/>
          <w:color w:val="000000" w:themeColor="text1"/>
          <w:sz w:val="32"/>
          <w:szCs w:val="32"/>
        </w:rPr>
        <w:t xml:space="preserve">I urge the Welsh Government to commit today to ensure that a widespread review of the safety of firefighting chemicals is undertaken, as well as to work with researchers at the University of Central Lancashire and elsewhere to fully understand the health implications for former and serving firefighters. We, at the very least, owe this service a commitment to do everything to minimise and mitigate the risk of the job. That includes ensuring they are </w:t>
      </w:r>
      <w:r w:rsidR="00695632" w:rsidRPr="00994A57">
        <w:rPr>
          <w:rFonts w:cs="Calibri"/>
          <w:b/>
          <w:color w:val="000000" w:themeColor="text1"/>
          <w:sz w:val="32"/>
          <w:szCs w:val="32"/>
        </w:rPr>
        <w:lastRenderedPageBreak/>
        <w:t>protected from toxins as well as monitored for exposure. This is not an issue that should be left to individual fire and rescue authorities; it needs action from the top. I urge Members to support Luke's motion</w:t>
      </w:r>
      <w:r>
        <w:rPr>
          <w:rFonts w:cs="Calibri"/>
          <w:b/>
          <w:color w:val="000000" w:themeColor="text1"/>
          <w:sz w:val="32"/>
          <w:szCs w:val="32"/>
        </w:rPr>
        <w:t>”</w:t>
      </w:r>
      <w:r w:rsidR="00695632" w:rsidRPr="00994A57">
        <w:rPr>
          <w:rFonts w:cs="Calibri"/>
          <w:b/>
          <w:color w:val="000000" w:themeColor="text1"/>
          <w:sz w:val="32"/>
          <w:szCs w:val="32"/>
        </w:rPr>
        <w:t>.</w:t>
      </w:r>
    </w:p>
    <w:p w14:paraId="1A8348C4"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15</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w:t>
      </w:r>
      <w:proofErr w:type="gramStart"/>
      <w:r w:rsidRPr="00994A57">
        <w:rPr>
          <w:rFonts w:cs="Calibri"/>
          <w:b/>
          <w:color w:val="000000" w:themeColor="text1"/>
          <w:sz w:val="32"/>
          <w:szCs w:val="32"/>
        </w:rPr>
        <w:t>The</w:t>
      </w:r>
      <w:proofErr w:type="gramEnd"/>
      <w:r w:rsidRPr="00994A57">
        <w:rPr>
          <w:rFonts w:cs="Calibri"/>
          <w:b/>
          <w:color w:val="000000" w:themeColor="text1"/>
          <w:sz w:val="32"/>
          <w:szCs w:val="32"/>
        </w:rPr>
        <w:t xml:space="preserve"> Group received the following message from Claire Hoyland (</w:t>
      </w:r>
      <w:proofErr w:type="spellStart"/>
      <w:r w:rsidRPr="00994A57">
        <w:rPr>
          <w:rFonts w:cs="Calibri"/>
          <w:b/>
          <w:color w:val="000000" w:themeColor="text1"/>
          <w:sz w:val="32"/>
          <w:szCs w:val="32"/>
        </w:rPr>
        <w:t>FireAid</w:t>
      </w:r>
      <w:proofErr w:type="spellEnd"/>
      <w:r w:rsidRPr="00994A57">
        <w:rPr>
          <w:rFonts w:cs="Calibri"/>
          <w:b/>
          <w:color w:val="000000" w:themeColor="text1"/>
          <w:sz w:val="32"/>
          <w:szCs w:val="32"/>
        </w:rPr>
        <w:t>):</w:t>
      </w:r>
    </w:p>
    <w:p w14:paraId="398B5401" w14:textId="1B765C77" w:rsidR="00695632" w:rsidRPr="00994A57" w:rsidRDefault="002B7091" w:rsidP="00695632">
      <w:pPr>
        <w:rPr>
          <w:rFonts w:cs="Calibri"/>
          <w:b/>
          <w:color w:val="000000" w:themeColor="text1"/>
          <w:sz w:val="32"/>
          <w:szCs w:val="32"/>
        </w:rPr>
      </w:pPr>
      <w:r>
        <w:rPr>
          <w:rFonts w:cs="Calibri"/>
          <w:b/>
          <w:color w:val="000000" w:themeColor="text1"/>
          <w:sz w:val="32"/>
          <w:szCs w:val="32"/>
        </w:rPr>
        <w:t>“</w:t>
      </w:r>
      <w:r w:rsidR="00695632" w:rsidRPr="00994A57">
        <w:rPr>
          <w:rFonts w:cs="Calibri"/>
          <w:b/>
          <w:color w:val="000000" w:themeColor="text1"/>
          <w:sz w:val="32"/>
          <w:szCs w:val="32"/>
        </w:rPr>
        <w:t>I thought you might be interested in the below video…</w:t>
      </w:r>
      <w:proofErr w:type="gramStart"/>
      <w:r w:rsidR="00695632" w:rsidRPr="00994A57">
        <w:rPr>
          <w:rFonts w:cs="Calibri"/>
          <w:b/>
          <w:color w:val="000000" w:themeColor="text1"/>
          <w:sz w:val="32"/>
          <w:szCs w:val="32"/>
        </w:rPr>
        <w:t>…..</w:t>
      </w:r>
      <w:proofErr w:type="gramEnd"/>
      <w:r w:rsidR="00695632" w:rsidRPr="00994A57">
        <w:rPr>
          <w:rFonts w:cs="Calibri"/>
          <w:b/>
          <w:color w:val="000000" w:themeColor="text1"/>
          <w:sz w:val="32"/>
          <w:szCs w:val="32"/>
        </w:rPr>
        <w:t xml:space="preserve"> it has one of our donated fire engines in it</w:t>
      </w:r>
      <w:r>
        <w:rPr>
          <w:rFonts w:cs="Calibri"/>
          <w:b/>
          <w:color w:val="000000" w:themeColor="text1"/>
          <w:sz w:val="32"/>
          <w:szCs w:val="32"/>
        </w:rPr>
        <w:t>”</w:t>
      </w:r>
      <w:r w:rsidR="00695632" w:rsidRPr="00994A57">
        <w:rPr>
          <w:rFonts w:cs="Calibri"/>
          <w:b/>
          <w:color w:val="000000" w:themeColor="text1"/>
          <w:sz w:val="32"/>
          <w:szCs w:val="32"/>
        </w:rPr>
        <w:t xml:space="preserve">! </w:t>
      </w:r>
    </w:p>
    <w:p w14:paraId="31228B2C" w14:textId="77777777" w:rsidR="00695632" w:rsidRPr="00994A57" w:rsidRDefault="00695632" w:rsidP="00695632">
      <w:pPr>
        <w:rPr>
          <w:rFonts w:cs="Calibri"/>
          <w:b/>
          <w:color w:val="000000" w:themeColor="text1"/>
          <w:sz w:val="32"/>
          <w:szCs w:val="32"/>
        </w:rPr>
      </w:pPr>
      <w:hyperlink r:id="rId34" w:history="1">
        <w:r w:rsidRPr="00994A57">
          <w:rPr>
            <w:rStyle w:val="Hyperlink"/>
            <w:rFonts w:cs="Calibri"/>
            <w:b/>
            <w:sz w:val="32"/>
            <w:szCs w:val="32"/>
          </w:rPr>
          <w:t>https://www.youtube.com/watch?app=desktop&amp;v=nx4rtFniYfA</w:t>
        </w:r>
      </w:hyperlink>
      <w:r w:rsidRPr="00994A57">
        <w:rPr>
          <w:rFonts w:cs="Calibri"/>
          <w:b/>
          <w:color w:val="000000" w:themeColor="text1"/>
          <w:sz w:val="32"/>
          <w:szCs w:val="32"/>
        </w:rPr>
        <w:t xml:space="preserve">; </w:t>
      </w:r>
    </w:p>
    <w:p w14:paraId="102BB5D5" w14:textId="77777777" w:rsidR="002B7091" w:rsidRDefault="00695632" w:rsidP="00695632">
      <w:pPr>
        <w:spacing w:after="240"/>
        <w:rPr>
          <w:rFonts w:cs="Calibri"/>
          <w:b/>
          <w:color w:val="000000" w:themeColor="text1"/>
          <w:sz w:val="32"/>
          <w:szCs w:val="32"/>
        </w:rPr>
      </w:pPr>
      <w:r w:rsidRPr="00994A57">
        <w:rPr>
          <w:rFonts w:cs="Calibri"/>
          <w:b/>
          <w:color w:val="000000" w:themeColor="text1"/>
          <w:sz w:val="32"/>
          <w:szCs w:val="32"/>
        </w:rPr>
        <w:t>15</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 </w:t>
      </w:r>
      <w:r w:rsidR="002B7091">
        <w:rPr>
          <w:rFonts w:cs="Calibri"/>
          <w:b/>
          <w:color w:val="000000" w:themeColor="text1"/>
          <w:sz w:val="32"/>
          <w:szCs w:val="32"/>
        </w:rPr>
        <w:t xml:space="preserve">APPG Hon. Sec. </w:t>
      </w:r>
      <w:r w:rsidRPr="00994A57">
        <w:rPr>
          <w:rFonts w:cs="Calibri"/>
          <w:b/>
          <w:color w:val="000000" w:themeColor="text1"/>
          <w:sz w:val="32"/>
          <w:szCs w:val="32"/>
        </w:rPr>
        <w:t>corresponded with Delyth Fetherston-</w:t>
      </w:r>
      <w:proofErr w:type="spellStart"/>
      <w:r w:rsidRPr="00994A57">
        <w:rPr>
          <w:rFonts w:cs="Calibri"/>
          <w:b/>
          <w:color w:val="000000" w:themeColor="text1"/>
          <w:sz w:val="32"/>
          <w:szCs w:val="32"/>
        </w:rPr>
        <w:t>Dilche</w:t>
      </w:r>
      <w:proofErr w:type="spellEnd"/>
      <w:r w:rsidRPr="00994A57">
        <w:rPr>
          <w:rFonts w:cs="Calibri"/>
          <w:b/>
          <w:color w:val="000000" w:themeColor="text1"/>
          <w:sz w:val="32"/>
          <w:szCs w:val="32"/>
        </w:rPr>
        <w:t xml:space="preserve"> who is on the board of the Association of Master Upholsterers who are concerned by our exposure levels to chemicals which go in a piece of furniture. That’s 20% chemicals and then in the fabric it can be more. They’re not good for health – they’re causing fertility issues, a lot of immune issues, and they’re </w:t>
      </w:r>
      <w:proofErr w:type="gramStart"/>
      <w:r w:rsidRPr="00994A57">
        <w:rPr>
          <w:rFonts w:cs="Calibri"/>
          <w:b/>
          <w:color w:val="000000" w:themeColor="text1"/>
          <w:sz w:val="32"/>
          <w:szCs w:val="32"/>
        </w:rPr>
        <w:t>carcinogenic  She</w:t>
      </w:r>
      <w:proofErr w:type="gramEnd"/>
      <w:r w:rsidRPr="00994A57">
        <w:rPr>
          <w:rFonts w:cs="Calibri"/>
          <w:b/>
          <w:color w:val="000000" w:themeColor="text1"/>
          <w:sz w:val="32"/>
          <w:szCs w:val="32"/>
        </w:rPr>
        <w:t xml:space="preserve"> will be attending the next APPG meeting on 24</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June.</w:t>
      </w:r>
    </w:p>
    <w:p w14:paraId="1BE93589" w14:textId="0702C427" w:rsidR="00695632" w:rsidRPr="00994A57" w:rsidRDefault="00695632" w:rsidP="00695632">
      <w:pPr>
        <w:spacing w:after="240"/>
        <w:rPr>
          <w:rFonts w:cs="Calibri"/>
          <w:b/>
          <w:color w:val="000000" w:themeColor="text1"/>
          <w:sz w:val="32"/>
          <w:szCs w:val="32"/>
        </w:rPr>
      </w:pPr>
      <w:r w:rsidRPr="00994A57">
        <w:rPr>
          <w:rFonts w:cs="Calibri"/>
          <w:b/>
          <w:color w:val="000000" w:themeColor="text1"/>
          <w:sz w:val="32"/>
          <w:szCs w:val="32"/>
        </w:rPr>
        <w:t>15</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 Parliamentary written Question from David Simmonds Opposition Whip (Commons), Shadow Minister (Levelling Up, Housing and Communities)        To ask the Secretary of State for Housing, Communities and Local Government, what assessment she has made of the potential impact of the proposed transition period for moving from the BS 476-22 national fire door safety testing standard to the EN1634-1 standard on (a) the productivity of and (b) costs to timber fire door manufacturers.</w:t>
      </w:r>
    </w:p>
    <w:p w14:paraId="5CB79379" w14:textId="77777777" w:rsidR="00695632" w:rsidRPr="00994A57" w:rsidRDefault="00695632" w:rsidP="00695632">
      <w:pPr>
        <w:spacing w:after="240"/>
        <w:rPr>
          <w:rFonts w:cs="Calibri"/>
          <w:b/>
          <w:color w:val="000000" w:themeColor="text1"/>
          <w:sz w:val="32"/>
          <w:szCs w:val="32"/>
        </w:rPr>
      </w:pPr>
      <w:r w:rsidRPr="00994A57">
        <w:rPr>
          <w:rFonts w:cs="Calibri"/>
          <w:b/>
          <w:color w:val="000000" w:themeColor="text1"/>
          <w:sz w:val="32"/>
          <w:szCs w:val="32"/>
        </w:rPr>
        <w:t>Response from Alex Norris Parliamentary Under-Secretary (Housing, Communities and Local Government):</w:t>
      </w:r>
    </w:p>
    <w:p w14:paraId="48FEB1CF" w14:textId="77777777" w:rsidR="002B7091" w:rsidRDefault="00695632" w:rsidP="00695632">
      <w:pPr>
        <w:rPr>
          <w:rFonts w:cs="Calibri"/>
          <w:b/>
          <w:color w:val="000000" w:themeColor="text1"/>
          <w:sz w:val="32"/>
          <w:szCs w:val="32"/>
        </w:rPr>
      </w:pPr>
      <w:r w:rsidRPr="00994A57">
        <w:rPr>
          <w:rFonts w:cs="Calibri"/>
          <w:b/>
          <w:color w:val="000000" w:themeColor="text1"/>
          <w:sz w:val="32"/>
          <w:szCs w:val="32"/>
        </w:rPr>
        <w:t xml:space="preserve">“On 2 September 2024, the Government announced the withdrawal of National Classes fire testing standards from Approved Document B, ending the dual classification system in favour of the European Standard (BS EN 13501). This change aimed to enhance fire protection by simplifying compliance routes within Approved Document B (ADB) and followed scrutiny during the </w:t>
      </w:r>
      <w:r w:rsidRPr="00994A57">
        <w:rPr>
          <w:rFonts w:cs="Calibri"/>
          <w:b/>
          <w:color w:val="000000" w:themeColor="text1"/>
          <w:sz w:val="32"/>
          <w:szCs w:val="32"/>
        </w:rPr>
        <w:lastRenderedPageBreak/>
        <w:t xml:space="preserve">Grenfell Tower Inquiry where the suitability of BS 476 was questioned.  The Government recognises the potential economic impact that could result from this change. The overall impact and associated benefits were carefully evaluated to inform the policy decision and are set out in the Impact Assessment that accompanied the policy announcement.    Market analysis and sector engagement showed limited impact on developers for the reaction to fire classification. Changes took effect on 2nd March 2025, with a six-month transition period provided for fire reaction. We identified a larger impact on sectors involved in bespoke wooden fire doors, cavity barriers, smoke vents, and roofs due to re-testing requirements for the fire resistance classification. Concerns were also raised about testing site capacity. An extended transition period of 5 years was developed through discussions with the sector allowing manufacturers time to retest their products ahead of compliance with BS EN 13501 coming into force on 2nd September 2029.  We and the Building Safety Regulator will continue to support industry to develop new standards and testing capacity to minimise disruption to supply chains through the transitional period.  The Building Safety Regulator will keep these standards under review as part of their continuous review of Approved Document B, in line with their duty under the Building Safety Act to keep the safety and standard of buildings under review in </w:t>
      </w:r>
      <w:proofErr w:type="gramStart"/>
      <w:r w:rsidRPr="00994A57">
        <w:rPr>
          <w:rFonts w:cs="Calibri"/>
          <w:b/>
          <w:color w:val="000000" w:themeColor="text1"/>
          <w:sz w:val="32"/>
          <w:szCs w:val="32"/>
        </w:rPr>
        <w:t>England..</w:t>
      </w:r>
      <w:proofErr w:type="gramEnd"/>
      <w:r w:rsidRPr="00994A57">
        <w:rPr>
          <w:rFonts w:cs="Calibri"/>
          <w:b/>
          <w:color w:val="000000" w:themeColor="text1"/>
          <w:sz w:val="32"/>
          <w:szCs w:val="32"/>
        </w:rPr>
        <w:t xml:space="preserve">”  </w:t>
      </w:r>
    </w:p>
    <w:p w14:paraId="09A16679" w14:textId="2E60D83D" w:rsidR="00695632" w:rsidRPr="002B7091" w:rsidRDefault="00695632" w:rsidP="00695632">
      <w:pPr>
        <w:rPr>
          <w:rFonts w:cs="Calibri"/>
          <w:b/>
          <w:color w:val="000000" w:themeColor="text1"/>
          <w:sz w:val="32"/>
          <w:szCs w:val="32"/>
        </w:rPr>
      </w:pPr>
      <w:r w:rsidRPr="00994A57">
        <w:rPr>
          <w:rFonts w:cs="Calibri"/>
          <w:b/>
          <w:color w:val="000000" w:themeColor="text1"/>
          <w:sz w:val="32"/>
          <w:szCs w:val="32"/>
        </w:rPr>
        <w:t>16</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Residents of a London block that had Grenfell-style cladding installed at the time of a major fire in 2021 praised the remediation </w:t>
      </w:r>
      <w:proofErr w:type="gramStart"/>
      <w:r w:rsidRPr="00994A57">
        <w:rPr>
          <w:rFonts w:cs="Calibri"/>
          <w:b/>
          <w:color w:val="000000" w:themeColor="text1"/>
          <w:sz w:val="32"/>
          <w:szCs w:val="32"/>
        </w:rPr>
        <w:t>process, but</w:t>
      </w:r>
      <w:proofErr w:type="gramEnd"/>
      <w:r w:rsidRPr="00994A57">
        <w:rPr>
          <w:rFonts w:cs="Calibri"/>
          <w:b/>
          <w:color w:val="000000" w:themeColor="text1"/>
          <w:sz w:val="32"/>
          <w:szCs w:val="32"/>
        </w:rPr>
        <w:t xml:space="preserve"> called for tougher rules for smoking on balconies after a third fire in four years. 19</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PQ’s Housing Minister Alex Norris MP: “Bobby Dean Liberal Democrat, Carshalton and Wallington To ask the Secretary of State for Housing, Communities and Local Government, if she will take steps to ensure that mortgage lenders do not require EWS1 forms where there is no legal requirement; and if she will make an assessment of the potential impact of those requirements on leaseholders’ ability to sell their homes. Alex Norris Parliamentary Under-Secretary </w:t>
      </w:r>
      <w:r w:rsidRPr="00994A57">
        <w:rPr>
          <w:rFonts w:cs="Calibri"/>
          <w:b/>
          <w:color w:val="000000" w:themeColor="text1"/>
          <w:sz w:val="32"/>
          <w:szCs w:val="32"/>
        </w:rPr>
        <w:lastRenderedPageBreak/>
        <w:t xml:space="preserve">(Housing, Communities and Local </w:t>
      </w:r>
      <w:proofErr w:type="gramStart"/>
      <w:r w:rsidRPr="00994A57">
        <w:rPr>
          <w:rFonts w:cs="Calibri"/>
          <w:b/>
          <w:color w:val="000000" w:themeColor="text1"/>
          <w:sz w:val="32"/>
          <w:szCs w:val="32"/>
        </w:rPr>
        <w:t>Government)  “</w:t>
      </w:r>
      <w:proofErr w:type="gramEnd"/>
      <w:r w:rsidRPr="00994A57">
        <w:rPr>
          <w:rFonts w:cs="Calibri"/>
          <w:b/>
          <w:color w:val="000000" w:themeColor="text1"/>
          <w:sz w:val="32"/>
          <w:szCs w:val="32"/>
        </w:rPr>
        <w:t xml:space="preserve">External Wall System (EWS1) forms are not a legal or regulatory requirement in any circumstance”. “My </w:t>
      </w:r>
      <w:proofErr w:type="gramStart"/>
      <w:r w:rsidRPr="00994A57">
        <w:rPr>
          <w:rFonts w:cs="Calibri"/>
          <w:b/>
          <w:color w:val="000000" w:themeColor="text1"/>
          <w:sz w:val="32"/>
          <w:szCs w:val="32"/>
        </w:rPr>
        <w:t>Department</w:t>
      </w:r>
      <w:proofErr w:type="gramEnd"/>
      <w:r w:rsidRPr="00994A57">
        <w:rPr>
          <w:rFonts w:cs="Calibri"/>
          <w:b/>
          <w:color w:val="000000" w:themeColor="text1"/>
          <w:sz w:val="32"/>
          <w:szCs w:val="32"/>
        </w:rPr>
        <w:t xml:space="preserve"> works closely with the mortgage lending industry to understand the challenges in the market for flats affected by fire safety issues, and we are encouraging mortgage lenders (banks and building societies) to move away from the use of EWS1s as a valuation tool, as some mortgage lenders are already doing. I met major mortgage lenders last month to reiterate this, and ask that they accept alternative evidence, for example the building’s Fire Risk Assessment (which the Responsible Person for a building is legally required to conduct) </w:t>
      </w:r>
      <w:proofErr w:type="gramStart"/>
      <w:r w:rsidRPr="00994A57">
        <w:rPr>
          <w:rFonts w:cs="Calibri"/>
          <w:b/>
          <w:color w:val="000000" w:themeColor="text1"/>
          <w:sz w:val="32"/>
          <w:szCs w:val="32"/>
        </w:rPr>
        <w:t>or,</w:t>
      </w:r>
      <w:proofErr w:type="gramEnd"/>
      <w:r w:rsidRPr="00994A57">
        <w:rPr>
          <w:rFonts w:cs="Calibri"/>
          <w:b/>
          <w:color w:val="000000" w:themeColor="text1"/>
          <w:sz w:val="32"/>
          <w:szCs w:val="32"/>
        </w:rPr>
        <w:t xml:space="preserve"> Fire Risk Appraisal of the External Wall.”  “I welcome the recently updated joint statement on cladding, signed by 10 major mortgage lenders, confirming they will consider lending on properties in buildings 11 metres and above, where the building is in a remediation scheme or the property is protected by the leaseholder protections in the Building Safety Act and the leaseholder has completed a ‘Leaseholder Deed of Certificate’ to </w:t>
      </w:r>
      <w:proofErr w:type="spellStart"/>
      <w:r w:rsidRPr="00994A57">
        <w:rPr>
          <w:rFonts w:cs="Calibri"/>
          <w:b/>
          <w:color w:val="000000" w:themeColor="text1"/>
          <w:sz w:val="32"/>
          <w:szCs w:val="32"/>
        </w:rPr>
        <w:t>ev</w:t>
      </w:r>
      <w:proofErr w:type="spellEnd"/>
      <w:r w:rsidR="002B7091">
        <w:rPr>
          <w:rFonts w:cs="Calibri"/>
          <w:b/>
          <w:color w:val="000000" w:themeColor="text1"/>
          <w:sz w:val="32"/>
          <w:szCs w:val="32"/>
        </w:rPr>
        <w:t xml:space="preserve"> </w:t>
      </w:r>
      <w:proofErr w:type="spellStart"/>
      <w:r w:rsidRPr="00994A57">
        <w:rPr>
          <w:rFonts w:cs="Calibri"/>
          <w:b/>
          <w:color w:val="000000" w:themeColor="text1"/>
          <w:sz w:val="32"/>
          <w:szCs w:val="32"/>
        </w:rPr>
        <w:t>idence</w:t>
      </w:r>
      <w:proofErr w:type="spellEnd"/>
      <w:r w:rsidRPr="00994A57">
        <w:rPr>
          <w:rFonts w:cs="Calibri"/>
          <w:b/>
          <w:color w:val="000000" w:themeColor="text1"/>
          <w:sz w:val="32"/>
          <w:szCs w:val="32"/>
        </w:rPr>
        <w:t xml:space="preserve"> it. An EWS1 form should not be required in these </w:t>
      </w:r>
      <w:proofErr w:type="gramStart"/>
      <w:r w:rsidRPr="00994A57">
        <w:rPr>
          <w:rFonts w:cs="Calibri"/>
          <w:b/>
          <w:color w:val="000000" w:themeColor="text1"/>
          <w:sz w:val="32"/>
          <w:szCs w:val="32"/>
        </w:rPr>
        <w:t>scenarios”  19</w:t>
      </w:r>
      <w:proofErr w:type="gramEnd"/>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May The Fire </w:t>
      </w:r>
      <w:r w:rsidR="002B7091">
        <w:rPr>
          <w:rFonts w:cs="Calibri"/>
          <w:b/>
          <w:color w:val="000000" w:themeColor="text1"/>
          <w:sz w:val="32"/>
          <w:szCs w:val="32"/>
        </w:rPr>
        <w:t xml:space="preserve"> </w:t>
      </w:r>
      <w:r w:rsidRPr="00994A57">
        <w:rPr>
          <w:rFonts w:cs="Calibri"/>
          <w:b/>
          <w:color w:val="000000" w:themeColor="text1"/>
          <w:sz w:val="32"/>
          <w:szCs w:val="32"/>
        </w:rPr>
        <w:t xml:space="preserve">Sector Confederation provided a Parliamentary Brief of a letter to the Housing Minister from the HCLG Select Committee’ (available from the FS Confederation)  21 May </w:t>
      </w:r>
      <w:r w:rsidR="002B7091">
        <w:rPr>
          <w:rFonts w:cs="Calibri"/>
          <w:b/>
          <w:color w:val="000000" w:themeColor="text1"/>
          <w:sz w:val="32"/>
          <w:szCs w:val="32"/>
        </w:rPr>
        <w:t xml:space="preserve">APPG Hon. Sec. </w:t>
      </w:r>
      <w:r w:rsidRPr="00994A57">
        <w:rPr>
          <w:rFonts w:cs="Calibri"/>
          <w:b/>
          <w:color w:val="000000" w:themeColor="text1"/>
          <w:sz w:val="32"/>
          <w:szCs w:val="32"/>
        </w:rPr>
        <w:t>received a ‘sprinkler save’ from Cleveland via Nick Coleshill .</w:t>
      </w:r>
      <w:r w:rsidRPr="00994A57">
        <w:rPr>
          <w:rFonts w:cs="Calibri"/>
          <w:b/>
          <w:sz w:val="32"/>
          <w:szCs w:val="32"/>
        </w:rPr>
        <w:t xml:space="preserve"> </w:t>
      </w:r>
      <w:hyperlink r:id="rId35" w:history="1">
        <w:r w:rsidRPr="00994A57">
          <w:rPr>
            <w:rStyle w:val="Hyperlink"/>
            <w:rFonts w:cs="Calibri"/>
            <w:b/>
            <w:sz w:val="32"/>
            <w:szCs w:val="32"/>
          </w:rPr>
          <w:t>Reference: Cleveland FB retrofitted tall building kitchen save</w:t>
        </w:r>
      </w:hyperlink>
      <w:r w:rsidRPr="00994A57">
        <w:rPr>
          <w:rFonts w:cs="Calibri"/>
          <w:b/>
          <w:sz w:val="32"/>
          <w:szCs w:val="32"/>
        </w:rPr>
        <w:t xml:space="preserve">; </w:t>
      </w:r>
    </w:p>
    <w:p w14:paraId="0FE4D773" w14:textId="673653DC" w:rsidR="00695632" w:rsidRPr="00994A57" w:rsidRDefault="002B7091" w:rsidP="00695632">
      <w:pPr>
        <w:rPr>
          <w:rFonts w:cs="Calibri"/>
          <w:b/>
          <w:sz w:val="32"/>
          <w:szCs w:val="32"/>
        </w:rPr>
      </w:pPr>
      <w:r>
        <w:rPr>
          <w:rFonts w:cs="Calibri"/>
          <w:b/>
          <w:sz w:val="32"/>
          <w:szCs w:val="32"/>
        </w:rPr>
        <w:t xml:space="preserve">Shadow Housing Sec. of State </w:t>
      </w:r>
      <w:r w:rsidR="00695632" w:rsidRPr="00994A57">
        <w:rPr>
          <w:rFonts w:cs="Calibri"/>
          <w:b/>
          <w:sz w:val="32"/>
          <w:szCs w:val="32"/>
        </w:rPr>
        <w:t>Kevin Hollinrake: To ask the Secretary of State for Housing, Communities and Local Government, what assessment she has made of the reasons for the time taken to process applications to the Building Safety Regulator?</w:t>
      </w:r>
    </w:p>
    <w:p w14:paraId="5929FFB0" w14:textId="77777777" w:rsidR="00695632" w:rsidRPr="00994A57" w:rsidRDefault="00695632" w:rsidP="00695632">
      <w:pPr>
        <w:rPr>
          <w:rFonts w:cs="Calibri"/>
          <w:b/>
          <w:sz w:val="32"/>
          <w:szCs w:val="32"/>
        </w:rPr>
      </w:pPr>
      <w:r w:rsidRPr="00994A57">
        <w:rPr>
          <w:rFonts w:cs="Calibri"/>
          <w:b/>
          <w:sz w:val="32"/>
          <w:szCs w:val="32"/>
        </w:rPr>
        <w:t xml:space="preserve">Al Pinkerton: To ask the Secretary of State for Housing, Communities and Local Government, what assessment her </w:t>
      </w:r>
      <w:proofErr w:type="gramStart"/>
      <w:r w:rsidRPr="00994A57">
        <w:rPr>
          <w:rFonts w:cs="Calibri"/>
          <w:b/>
          <w:sz w:val="32"/>
          <w:szCs w:val="32"/>
        </w:rPr>
        <w:t>Department</w:t>
      </w:r>
      <w:proofErr w:type="gramEnd"/>
      <w:r w:rsidRPr="00994A57">
        <w:rPr>
          <w:rFonts w:cs="Calibri"/>
          <w:b/>
          <w:sz w:val="32"/>
          <w:szCs w:val="32"/>
        </w:rPr>
        <w:t xml:space="preserve"> has made of the potential merits of promoting transparency from the Building Safety Regulator through the regular publication of performance data on application processing times.</w:t>
      </w:r>
    </w:p>
    <w:p w14:paraId="3B42E385" w14:textId="77777777" w:rsidR="00695632" w:rsidRPr="00994A57" w:rsidRDefault="00695632" w:rsidP="00695632">
      <w:pPr>
        <w:rPr>
          <w:rFonts w:cs="Calibri"/>
          <w:b/>
          <w:sz w:val="32"/>
          <w:szCs w:val="32"/>
        </w:rPr>
      </w:pPr>
      <w:r w:rsidRPr="00994A57">
        <w:rPr>
          <w:rFonts w:cs="Calibri"/>
          <w:b/>
          <w:sz w:val="32"/>
          <w:szCs w:val="32"/>
        </w:rPr>
        <w:lastRenderedPageBreak/>
        <w:t>Kevin Hollinrake: To ask the Secretary of State for Housing, Communities and Local Government, what assessment she has made of the reasons for the time taken to process applications to the Building Safety Regulator.</w:t>
      </w:r>
    </w:p>
    <w:p w14:paraId="101F4454" w14:textId="77777777" w:rsidR="00695632" w:rsidRPr="00994A57" w:rsidRDefault="00695632" w:rsidP="00695632">
      <w:pPr>
        <w:rPr>
          <w:rFonts w:cs="Calibri"/>
          <w:b/>
          <w:sz w:val="32"/>
          <w:szCs w:val="32"/>
        </w:rPr>
      </w:pPr>
      <w:r w:rsidRPr="00994A57">
        <w:rPr>
          <w:rFonts w:cs="Calibri"/>
          <w:b/>
          <w:sz w:val="32"/>
          <w:szCs w:val="32"/>
        </w:rPr>
        <w:t>Alex Norris (Minister)</w:t>
      </w:r>
      <w:proofErr w:type="gramStart"/>
      <w:r w:rsidRPr="00994A57">
        <w:rPr>
          <w:rFonts w:cs="Calibri"/>
          <w:b/>
          <w:sz w:val="32"/>
          <w:szCs w:val="32"/>
        </w:rPr>
        <w:t>:  “</w:t>
      </w:r>
      <w:proofErr w:type="gramEnd"/>
      <w:r w:rsidRPr="00994A57">
        <w:rPr>
          <w:rFonts w:cs="Calibri"/>
          <w:b/>
          <w:sz w:val="32"/>
          <w:szCs w:val="32"/>
        </w:rPr>
        <w:t>The Department and the Building Safety Regulator recognise the value to the sector in providing performance data. From this quarter, BSR will be publishing quarterly data demonstrating the volumes of applications received, recorded outcomes and decision times for determination.</w:t>
      </w:r>
    </w:p>
    <w:p w14:paraId="1A8D0A48" w14:textId="77777777" w:rsidR="00695632" w:rsidRPr="00994A57" w:rsidRDefault="00695632" w:rsidP="00695632">
      <w:pPr>
        <w:rPr>
          <w:rFonts w:cs="Calibri"/>
          <w:b/>
          <w:sz w:val="32"/>
          <w:szCs w:val="32"/>
        </w:rPr>
      </w:pPr>
      <w:r w:rsidRPr="00994A57">
        <w:rPr>
          <w:rFonts w:cs="Calibri"/>
          <w:b/>
          <w:sz w:val="32"/>
          <w:szCs w:val="32"/>
        </w:rPr>
        <w:t>MHCLG and BSR jointly keep BSR’s operational set up under review as a departmental priority. We are working with the BSR to undertake a further programme of enhancements to improve application processing times which we recognise are too long. Enhancements to the service will continue to scale up in the coming months.”</w:t>
      </w:r>
    </w:p>
    <w:p w14:paraId="2FD035BD" w14:textId="77777777" w:rsidR="00695632" w:rsidRPr="00994A57" w:rsidRDefault="00695632" w:rsidP="00695632">
      <w:pPr>
        <w:rPr>
          <w:rFonts w:cs="Calibri"/>
          <w:b/>
          <w:sz w:val="32"/>
          <w:szCs w:val="32"/>
        </w:rPr>
      </w:pPr>
      <w:r w:rsidRPr="00994A57">
        <w:rPr>
          <w:rFonts w:cs="Calibri"/>
          <w:b/>
          <w:sz w:val="32"/>
          <w:szCs w:val="32"/>
        </w:rPr>
        <w:t>Many of the applications that remain undetermined have proved to be of poor quality and the BSR continues to work with applicants to ensure that applications properly demonstrate compliance with the minimum safety standards set out in the Building Regulations.</w:t>
      </w:r>
    </w:p>
    <w:p w14:paraId="61AA555F" w14:textId="77777777" w:rsidR="00695632" w:rsidRDefault="00695632" w:rsidP="00695632">
      <w:pPr>
        <w:suppressAutoHyphens/>
        <w:rPr>
          <w:rFonts w:cs="Calibri"/>
          <w:b/>
          <w:color w:val="000000" w:themeColor="text1"/>
          <w:sz w:val="32"/>
          <w:szCs w:val="32"/>
          <w:lang w:eastAsia="zh-CN"/>
        </w:rPr>
      </w:pPr>
    </w:p>
    <w:p w14:paraId="5E9A02D0" w14:textId="77777777" w:rsidR="00695632" w:rsidRPr="006501C8" w:rsidRDefault="00695632" w:rsidP="00695632">
      <w:pPr>
        <w:suppressAutoHyphens/>
        <w:rPr>
          <w:rFonts w:asciiTheme="minorHAnsi" w:eastAsia="Times New Roman" w:hAnsiTheme="minorHAnsi" w:cstheme="minorHAnsi"/>
          <w:b/>
          <w:sz w:val="32"/>
          <w:szCs w:val="32"/>
          <w:lang w:eastAsia="zh-CN"/>
        </w:rPr>
      </w:pPr>
      <w:r>
        <w:rPr>
          <w:rFonts w:asciiTheme="minorHAnsi" w:eastAsia="Times New Roman" w:hAnsiTheme="minorHAnsi" w:cstheme="minorHAnsi"/>
          <w:b/>
          <w:bCs/>
          <w:color w:val="FF0000"/>
          <w:sz w:val="32"/>
          <w:szCs w:val="32"/>
          <w:u w:val="single"/>
          <w:lang w:eastAsia="zh-CN"/>
        </w:rPr>
        <w:t>JUNE 2025</w:t>
      </w:r>
    </w:p>
    <w:p w14:paraId="556AD594"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1</w:t>
      </w:r>
      <w:r w:rsidRPr="00994A57">
        <w:rPr>
          <w:rFonts w:cs="Calibri"/>
          <w:b/>
          <w:bCs/>
          <w:color w:val="000000" w:themeColor="text1"/>
          <w:sz w:val="32"/>
          <w:szCs w:val="32"/>
          <w:vertAlign w:val="superscript"/>
        </w:rPr>
        <w:t>st</w:t>
      </w:r>
      <w:r w:rsidRPr="00994A57">
        <w:rPr>
          <w:rFonts w:cs="Calibri"/>
          <w:b/>
          <w:bCs/>
          <w:color w:val="000000" w:themeColor="text1"/>
          <w:sz w:val="32"/>
          <w:szCs w:val="32"/>
        </w:rPr>
        <w:t xml:space="preserve"> June 2025 MPs step forward in the new All Party Parliamentary Group for leasehold and commonhold reform as </w:t>
      </w:r>
      <w:proofErr w:type="spellStart"/>
      <w:r w:rsidRPr="00994A57">
        <w:rPr>
          <w:rFonts w:cs="Calibri"/>
          <w:b/>
          <w:bCs/>
          <w:color w:val="000000" w:themeColor="text1"/>
          <w:sz w:val="32"/>
          <w:szCs w:val="32"/>
        </w:rPr>
        <w:t>Co Chairs</w:t>
      </w:r>
      <w:proofErr w:type="spellEnd"/>
    </w:p>
    <w:p w14:paraId="7E907DCE"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 xml:space="preserve">They are Amanda Hack (Labour, </w:t>
      </w:r>
      <w:proofErr w:type="gramStart"/>
      <w:r w:rsidRPr="00994A57">
        <w:rPr>
          <w:rFonts w:cs="Calibri"/>
          <w:b/>
          <w:bCs/>
          <w:color w:val="000000" w:themeColor="text1"/>
          <w:sz w:val="32"/>
          <w:szCs w:val="32"/>
        </w:rPr>
        <w:t>North West</w:t>
      </w:r>
      <w:proofErr w:type="gramEnd"/>
      <w:r w:rsidRPr="00994A57">
        <w:rPr>
          <w:rFonts w:cs="Calibri"/>
          <w:b/>
          <w:bCs/>
          <w:color w:val="000000" w:themeColor="text1"/>
          <w:sz w:val="32"/>
          <w:szCs w:val="32"/>
        </w:rPr>
        <w:t xml:space="preserve"> Leicestershire); Neil O’Brien (Conservative, Harborough, Oadby and Wigston); Joseph Powell (Labour, Kensington and Bayswater); and Joshua Reynolds (LibDem, Maidenhead)</w:t>
      </w:r>
    </w:p>
    <w:p w14:paraId="5B0BC112" w14:textId="77777777" w:rsidR="00053318" w:rsidRDefault="00695632" w:rsidP="00695632">
      <w:pPr>
        <w:rPr>
          <w:rFonts w:cs="Calibri"/>
          <w:b/>
          <w:bCs/>
          <w:color w:val="000000" w:themeColor="text1"/>
          <w:sz w:val="32"/>
          <w:szCs w:val="32"/>
        </w:rPr>
      </w:pPr>
      <w:r w:rsidRPr="00994A57">
        <w:rPr>
          <w:rFonts w:cs="Calibri"/>
          <w:b/>
          <w:bCs/>
          <w:color w:val="000000" w:themeColor="text1"/>
          <w:sz w:val="32"/>
          <w:szCs w:val="32"/>
        </w:rPr>
        <w:t>2</w:t>
      </w:r>
      <w:r w:rsidRPr="00994A57">
        <w:rPr>
          <w:rFonts w:cs="Calibri"/>
          <w:b/>
          <w:bCs/>
          <w:color w:val="000000" w:themeColor="text1"/>
          <w:sz w:val="32"/>
          <w:szCs w:val="32"/>
          <w:vertAlign w:val="superscript"/>
        </w:rPr>
        <w:t>nd</w:t>
      </w:r>
      <w:r w:rsidRPr="00994A57">
        <w:rPr>
          <w:rFonts w:cs="Calibri"/>
          <w:b/>
          <w:bCs/>
          <w:color w:val="000000" w:themeColor="text1"/>
          <w:sz w:val="32"/>
          <w:szCs w:val="32"/>
        </w:rPr>
        <w:t xml:space="preserve"> June Martin Boyd Leasehold Reform Group announces that Lloyds Bank becomes the latest “for </w:t>
      </w:r>
      <w:proofErr w:type="gramStart"/>
      <w:r w:rsidRPr="00994A57">
        <w:rPr>
          <w:rFonts w:cs="Calibri"/>
          <w:b/>
          <w:bCs/>
          <w:color w:val="000000" w:themeColor="text1"/>
          <w:sz w:val="32"/>
          <w:szCs w:val="32"/>
        </w:rPr>
        <w:t>profit ”registered</w:t>
      </w:r>
      <w:proofErr w:type="gramEnd"/>
      <w:r w:rsidRPr="00994A57">
        <w:rPr>
          <w:rFonts w:cs="Calibri"/>
          <w:b/>
          <w:bCs/>
          <w:color w:val="000000" w:themeColor="text1"/>
          <w:sz w:val="32"/>
          <w:szCs w:val="32"/>
        </w:rPr>
        <w:t xml:space="preserve"> social landlord. </w:t>
      </w:r>
      <w:r w:rsidR="00053318">
        <w:rPr>
          <w:rFonts w:cs="Calibri"/>
          <w:b/>
          <w:bCs/>
          <w:color w:val="000000" w:themeColor="text1"/>
          <w:sz w:val="32"/>
          <w:szCs w:val="32"/>
        </w:rPr>
        <w:t xml:space="preserve"> </w:t>
      </w:r>
    </w:p>
    <w:p w14:paraId="08374F63" w14:textId="70EE7D3E" w:rsidR="00695632" w:rsidRPr="00994A57" w:rsidRDefault="00053318" w:rsidP="00695632">
      <w:pPr>
        <w:rPr>
          <w:rFonts w:cs="Calibri"/>
          <w:b/>
          <w:sz w:val="32"/>
          <w:szCs w:val="32"/>
        </w:rPr>
      </w:pPr>
      <w:r>
        <w:rPr>
          <w:rFonts w:cs="Calibri"/>
          <w:b/>
          <w:bCs/>
          <w:color w:val="000000" w:themeColor="text1"/>
          <w:sz w:val="32"/>
          <w:szCs w:val="32"/>
        </w:rPr>
        <w:t>APPG Hon. Sec. (FIRE)</w:t>
      </w:r>
      <w:r w:rsidR="00695632" w:rsidRPr="00994A57">
        <w:rPr>
          <w:rFonts w:cs="Calibri"/>
          <w:b/>
          <w:bCs/>
          <w:color w:val="000000" w:themeColor="text1"/>
          <w:sz w:val="32"/>
          <w:szCs w:val="32"/>
        </w:rPr>
        <w:t xml:space="preserve"> was invited by Martin </w:t>
      </w:r>
      <w:proofErr w:type="spellStart"/>
      <w:r w:rsidR="00695632" w:rsidRPr="00994A57">
        <w:rPr>
          <w:rFonts w:cs="Calibri"/>
          <w:b/>
          <w:bCs/>
          <w:color w:val="000000" w:themeColor="text1"/>
          <w:sz w:val="32"/>
          <w:szCs w:val="32"/>
        </w:rPr>
        <w:t>Hildich</w:t>
      </w:r>
      <w:proofErr w:type="spellEnd"/>
      <w:r w:rsidR="00695632" w:rsidRPr="00994A57">
        <w:rPr>
          <w:rFonts w:cs="Calibri"/>
          <w:b/>
          <w:bCs/>
          <w:color w:val="000000" w:themeColor="text1"/>
          <w:sz w:val="32"/>
          <w:szCs w:val="32"/>
        </w:rPr>
        <w:t xml:space="preserve"> (Inside Housing) to its “Housing 2025 event in Manchester from 24-26</w:t>
      </w:r>
      <w:r w:rsidR="00695632" w:rsidRPr="00994A57">
        <w:rPr>
          <w:rFonts w:cs="Calibri"/>
          <w:b/>
          <w:bCs/>
          <w:color w:val="000000" w:themeColor="text1"/>
          <w:sz w:val="32"/>
          <w:szCs w:val="32"/>
          <w:vertAlign w:val="superscript"/>
        </w:rPr>
        <w:t>th</w:t>
      </w:r>
      <w:r w:rsidR="00695632" w:rsidRPr="00994A57">
        <w:rPr>
          <w:rFonts w:cs="Calibri"/>
          <w:b/>
          <w:bCs/>
          <w:color w:val="000000" w:themeColor="text1"/>
          <w:sz w:val="32"/>
          <w:szCs w:val="32"/>
        </w:rPr>
        <w:t xml:space="preserve"> June. </w:t>
      </w:r>
      <w:proofErr w:type="gramStart"/>
      <w:r w:rsidR="00695632" w:rsidRPr="00994A57">
        <w:rPr>
          <w:rFonts w:cs="Calibri"/>
          <w:b/>
          <w:bCs/>
          <w:color w:val="000000" w:themeColor="text1"/>
          <w:sz w:val="32"/>
          <w:szCs w:val="32"/>
        </w:rPr>
        <w:t>Unfortunately</w:t>
      </w:r>
      <w:proofErr w:type="gramEnd"/>
      <w:r w:rsidR="00695632" w:rsidRPr="00994A57">
        <w:rPr>
          <w:rFonts w:cs="Calibri"/>
          <w:b/>
          <w:bCs/>
          <w:color w:val="000000" w:themeColor="text1"/>
          <w:sz w:val="32"/>
          <w:szCs w:val="32"/>
        </w:rPr>
        <w:t xml:space="preserve"> it clashed with the APPG meeting with Minister Justin Madders</w:t>
      </w:r>
      <w:r>
        <w:rPr>
          <w:rFonts w:cs="Calibri"/>
          <w:b/>
          <w:bCs/>
          <w:color w:val="000000" w:themeColor="text1"/>
          <w:sz w:val="32"/>
          <w:szCs w:val="32"/>
        </w:rPr>
        <w:t xml:space="preserve"> </w:t>
      </w:r>
      <w:r w:rsidR="00695632" w:rsidRPr="00994A57">
        <w:rPr>
          <w:rFonts w:cs="Calibri"/>
          <w:b/>
          <w:bCs/>
          <w:color w:val="000000" w:themeColor="text1"/>
          <w:sz w:val="32"/>
          <w:szCs w:val="32"/>
        </w:rPr>
        <w:t>MP. 2</w:t>
      </w:r>
      <w:r w:rsidR="00695632" w:rsidRPr="00994A57">
        <w:rPr>
          <w:rFonts w:cs="Calibri"/>
          <w:b/>
          <w:bCs/>
          <w:color w:val="000000" w:themeColor="text1"/>
          <w:sz w:val="32"/>
          <w:szCs w:val="32"/>
          <w:vertAlign w:val="superscript"/>
        </w:rPr>
        <w:t>nd</w:t>
      </w:r>
      <w:r w:rsidR="00695632" w:rsidRPr="00994A57">
        <w:rPr>
          <w:rFonts w:cs="Calibri"/>
          <w:b/>
          <w:bCs/>
          <w:color w:val="000000" w:themeColor="text1"/>
          <w:sz w:val="32"/>
          <w:szCs w:val="32"/>
        </w:rPr>
        <w:t xml:space="preserve"> June Minister Justin Madders confirmed the changed date of the next APPG meeting with him to 24</w:t>
      </w:r>
      <w:r w:rsidR="00695632" w:rsidRPr="00994A57">
        <w:rPr>
          <w:rFonts w:cs="Calibri"/>
          <w:b/>
          <w:bCs/>
          <w:color w:val="000000" w:themeColor="text1"/>
          <w:sz w:val="32"/>
          <w:szCs w:val="32"/>
          <w:vertAlign w:val="superscript"/>
        </w:rPr>
        <w:t>th</w:t>
      </w:r>
      <w:r w:rsidR="00695632" w:rsidRPr="00994A57">
        <w:rPr>
          <w:rFonts w:cs="Calibri"/>
          <w:b/>
          <w:bCs/>
          <w:color w:val="000000" w:themeColor="text1"/>
          <w:sz w:val="32"/>
          <w:szCs w:val="32"/>
        </w:rPr>
        <w:t xml:space="preserve"> June to </w:t>
      </w:r>
      <w:r w:rsidR="00695632" w:rsidRPr="00994A57">
        <w:rPr>
          <w:rFonts w:cs="Calibri"/>
          <w:b/>
          <w:bCs/>
          <w:color w:val="000000" w:themeColor="text1"/>
          <w:sz w:val="32"/>
          <w:szCs w:val="32"/>
        </w:rPr>
        <w:lastRenderedPageBreak/>
        <w:t xml:space="preserve">discuss the issues remaining in relation to the use of Flame Retardants and the consultant and planned “New Approach”. </w:t>
      </w:r>
      <w:r>
        <w:rPr>
          <w:rFonts w:cs="Calibri"/>
          <w:b/>
          <w:bCs/>
          <w:color w:val="000000" w:themeColor="text1"/>
          <w:sz w:val="32"/>
          <w:szCs w:val="32"/>
        </w:rPr>
        <w:t>APPG Hon. Sec. r</w:t>
      </w:r>
      <w:r w:rsidR="00695632" w:rsidRPr="00994A57">
        <w:rPr>
          <w:rFonts w:cs="Calibri"/>
          <w:b/>
          <w:bCs/>
          <w:color w:val="000000" w:themeColor="text1"/>
          <w:sz w:val="32"/>
          <w:szCs w:val="32"/>
        </w:rPr>
        <w:t xml:space="preserve">eceived European Fire Sprinkler Network report from Alan Brinson for May 2025: </w:t>
      </w:r>
    </w:p>
    <w:p w14:paraId="4CED2CB5" w14:textId="77777777" w:rsidR="00695632" w:rsidRPr="00994A57" w:rsidRDefault="00695632" w:rsidP="00695632">
      <w:pPr>
        <w:rPr>
          <w:rFonts w:cs="Calibri"/>
          <w:b/>
          <w:sz w:val="32"/>
          <w:szCs w:val="32"/>
          <w:lang w:eastAsia="zh-CN"/>
        </w:rPr>
      </w:pPr>
      <w:hyperlink r:id="rId36" w:history="1">
        <w:r w:rsidRPr="00994A57">
          <w:rPr>
            <w:rStyle w:val="Hyperlink"/>
            <w:rFonts w:cs="Calibri"/>
            <w:b/>
            <w:sz w:val="32"/>
            <w:szCs w:val="32"/>
          </w:rPr>
          <w:t>file:///C:/Users/new/AppData/Local/Microsoft/Windows/INetCache/Content.Outlook/F0VMA6CP/May%202025.pdf</w:t>
        </w:r>
      </w:hyperlink>
      <w:r w:rsidRPr="00994A57">
        <w:rPr>
          <w:rFonts w:cs="Calibri"/>
          <w:b/>
          <w:sz w:val="32"/>
          <w:szCs w:val="32"/>
        </w:rPr>
        <w:t xml:space="preserve">; </w:t>
      </w:r>
    </w:p>
    <w:p w14:paraId="41D8E7E2" w14:textId="6FC71B31" w:rsidR="00695632" w:rsidRPr="00994A57" w:rsidRDefault="00695632" w:rsidP="00695632">
      <w:pPr>
        <w:rPr>
          <w:rFonts w:cs="Calibri"/>
          <w:b/>
          <w:sz w:val="32"/>
          <w:szCs w:val="32"/>
        </w:rPr>
      </w:pPr>
      <w:r w:rsidRPr="00994A57">
        <w:rPr>
          <w:rFonts w:cs="Calibri"/>
          <w:b/>
          <w:sz w:val="32"/>
          <w:szCs w:val="32"/>
        </w:rPr>
        <w:t>2</w:t>
      </w:r>
      <w:r w:rsidRPr="00994A57">
        <w:rPr>
          <w:rFonts w:cs="Calibri"/>
          <w:b/>
          <w:sz w:val="32"/>
          <w:szCs w:val="32"/>
          <w:vertAlign w:val="superscript"/>
        </w:rPr>
        <w:t>nd</w:t>
      </w:r>
      <w:r w:rsidRPr="00994A57">
        <w:rPr>
          <w:rFonts w:cs="Calibri"/>
          <w:b/>
          <w:sz w:val="32"/>
          <w:szCs w:val="32"/>
        </w:rPr>
        <w:t xml:space="preserve"> June </w:t>
      </w:r>
      <w:r w:rsidR="00053318">
        <w:rPr>
          <w:rFonts w:cs="Calibri"/>
          <w:b/>
          <w:sz w:val="32"/>
          <w:szCs w:val="32"/>
        </w:rPr>
        <w:t>APPG Hon. Sec. r</w:t>
      </w:r>
      <w:r w:rsidRPr="00994A57">
        <w:rPr>
          <w:rFonts w:cs="Calibri"/>
          <w:b/>
          <w:sz w:val="32"/>
          <w:szCs w:val="32"/>
        </w:rPr>
        <w:t xml:space="preserve">eceived Ministerial Statement as follows:  </w:t>
      </w:r>
    </w:p>
    <w:p w14:paraId="3944918F" w14:textId="77777777" w:rsidR="00695632" w:rsidRPr="00994A57" w:rsidRDefault="00695632" w:rsidP="00695632">
      <w:pPr>
        <w:rPr>
          <w:rFonts w:cs="Calibri"/>
          <w:b/>
          <w:sz w:val="32"/>
          <w:szCs w:val="32"/>
        </w:rPr>
      </w:pPr>
      <w:r w:rsidRPr="00994A57">
        <w:rPr>
          <w:rFonts w:cs="Calibri"/>
          <w:b/>
          <w:sz w:val="32"/>
          <w:szCs w:val="32"/>
        </w:rPr>
        <w:t>Matthew Pennycook Minister of State (Housing, Communities and Local Government):</w:t>
      </w:r>
    </w:p>
    <w:p w14:paraId="1690E73B" w14:textId="59862583" w:rsidR="00695632" w:rsidRPr="00994A57" w:rsidRDefault="00AB7B83" w:rsidP="00695632">
      <w:pPr>
        <w:rPr>
          <w:rFonts w:cs="Calibri"/>
          <w:b/>
          <w:sz w:val="32"/>
          <w:szCs w:val="32"/>
        </w:rPr>
      </w:pPr>
      <w:r>
        <w:rPr>
          <w:rFonts w:cs="Calibri"/>
          <w:b/>
          <w:sz w:val="32"/>
          <w:szCs w:val="32"/>
        </w:rPr>
        <w:t>“</w:t>
      </w:r>
      <w:r w:rsidR="00695632" w:rsidRPr="00994A57">
        <w:rPr>
          <w:rFonts w:cs="Calibri"/>
          <w:b/>
          <w:sz w:val="32"/>
          <w:szCs w:val="32"/>
        </w:rPr>
        <w:t>I am today providing an update on various measures the government is taking to further reform the planning system and achieve our ambitious Plan for Change milestone of building 1.5 million safe and decent homes in this Parliament.</w:t>
      </w:r>
    </w:p>
    <w:p w14:paraId="50037276" w14:textId="77777777" w:rsidR="00695632" w:rsidRPr="00994A57" w:rsidRDefault="00695632" w:rsidP="00695632">
      <w:pPr>
        <w:rPr>
          <w:rFonts w:cs="Calibri"/>
          <w:b/>
          <w:sz w:val="32"/>
          <w:szCs w:val="32"/>
        </w:rPr>
      </w:pPr>
      <w:r w:rsidRPr="00994A57">
        <w:rPr>
          <w:rFonts w:cs="Calibri"/>
          <w:b/>
          <w:sz w:val="32"/>
          <w:szCs w:val="32"/>
        </w:rPr>
        <w:t>Speeding up build out rates on large sites</w:t>
      </w:r>
    </w:p>
    <w:p w14:paraId="2F4B0344" w14:textId="77777777" w:rsidR="00695632" w:rsidRPr="00994A57" w:rsidRDefault="00695632" w:rsidP="00695632">
      <w:pPr>
        <w:rPr>
          <w:rFonts w:cs="Calibri"/>
          <w:b/>
          <w:sz w:val="32"/>
          <w:szCs w:val="32"/>
        </w:rPr>
      </w:pPr>
      <w:r w:rsidRPr="00994A57">
        <w:rPr>
          <w:rFonts w:cs="Calibri"/>
          <w:b/>
          <w:sz w:val="32"/>
          <w:szCs w:val="32"/>
        </w:rPr>
        <w:t>Last year, the government took decisive action to overhaul national planning policy through our December 2024 updates to the National Planning Policy Framework. The changes made included the introduction of a new, mandatory Standard Method for assessing housing needs and a new strategic approach to Green Belt land designation and release that prioritises development on lower quality ‘grey belt’ land. By allocating more land for development, the pro-growth Framework that is now in place provides the foundation for higher rates of housebuilding.</w:t>
      </w:r>
    </w:p>
    <w:p w14:paraId="6BC91ED8" w14:textId="77777777" w:rsidR="00695632" w:rsidRPr="00994A57" w:rsidRDefault="00695632" w:rsidP="00695632">
      <w:pPr>
        <w:rPr>
          <w:rFonts w:cs="Calibri"/>
          <w:b/>
          <w:sz w:val="32"/>
          <w:szCs w:val="32"/>
        </w:rPr>
      </w:pPr>
      <w:r w:rsidRPr="00994A57">
        <w:rPr>
          <w:rFonts w:cs="Calibri"/>
          <w:b/>
          <w:sz w:val="32"/>
          <w:szCs w:val="32"/>
        </w:rPr>
        <w:t>However, to significantly boost housing delivery we must close the gap between the amount of land allocated and permissioned and the number of homes being completed. The Competition and Markets Authority (CMA) and others have concluded that most homes in England are not built as fast as they can be constructed, once permission is granted, but only as fast as the developer expects to sell them at local second-hand market prices. This leads to a build out rate for large sites which can take decades to complete. While it is commercially rational for developers to operate in this way, the systemic impact is a lower level of housebuilding than is needed.</w:t>
      </w:r>
    </w:p>
    <w:p w14:paraId="1DB127D3" w14:textId="77777777" w:rsidR="00695632" w:rsidRPr="00994A57" w:rsidRDefault="00695632" w:rsidP="00695632">
      <w:pPr>
        <w:rPr>
          <w:rFonts w:cs="Calibri"/>
          <w:b/>
          <w:sz w:val="32"/>
          <w:szCs w:val="32"/>
        </w:rPr>
      </w:pPr>
      <w:r w:rsidRPr="00994A57">
        <w:rPr>
          <w:rFonts w:cs="Calibri"/>
          <w:b/>
          <w:sz w:val="32"/>
          <w:szCs w:val="32"/>
        </w:rPr>
        <w:lastRenderedPageBreak/>
        <w:t>As a result, the government has published a Planning Reform Working Paper: Speeding Up Build Out setting out a five-part strategy and a series of proposals to speed up build out. These include measures to support mixed tenure development; the implementation of conditional confirmation of Compulsory Purchase Orders; and, as a measure of last resort, exploring the case for a Delayed Homes Penalty for use in instances where build out is falling significantly behind the agreed schedule without a reasonable justification.</w:t>
      </w:r>
    </w:p>
    <w:p w14:paraId="30519E19" w14:textId="77777777" w:rsidR="00695632" w:rsidRPr="00994A57" w:rsidRDefault="00695632" w:rsidP="00695632">
      <w:pPr>
        <w:rPr>
          <w:rFonts w:cs="Calibri"/>
          <w:b/>
          <w:sz w:val="32"/>
          <w:szCs w:val="32"/>
        </w:rPr>
      </w:pPr>
      <w:r w:rsidRPr="00994A57">
        <w:rPr>
          <w:rFonts w:cs="Calibri"/>
          <w:b/>
          <w:sz w:val="32"/>
          <w:szCs w:val="32"/>
        </w:rPr>
        <w:t xml:space="preserve">Alongside the working paper, we published a Technical consultation on implementing measures to improve Build Out transparency to gather views ​on the introduction of a new statutory build out framework which requires developers to submit information at different stages of the planning and development cycle and a power for local authorities to decline to determine applications submitted by developers who persistently fail to build out sites quickly. We will also make it easier for councils to issue completion notices, which require housebuilders to complete development within a reasonable </w:t>
      </w:r>
      <w:proofErr w:type="gramStart"/>
      <w:r w:rsidRPr="00994A57">
        <w:rPr>
          <w:rFonts w:cs="Calibri"/>
          <w:b/>
          <w:sz w:val="32"/>
          <w:szCs w:val="32"/>
        </w:rPr>
        <w:t>period of time</w:t>
      </w:r>
      <w:proofErr w:type="gramEnd"/>
      <w:r w:rsidRPr="00994A57">
        <w:rPr>
          <w:rFonts w:cs="Calibri"/>
          <w:b/>
          <w:sz w:val="32"/>
          <w:szCs w:val="32"/>
        </w:rPr>
        <w:t xml:space="preserve"> else the planning permission will cease – a form of “use it or lose it”.</w:t>
      </w:r>
    </w:p>
    <w:p w14:paraId="462AF3C2" w14:textId="77777777" w:rsidR="00695632" w:rsidRPr="00994A57" w:rsidRDefault="00695632" w:rsidP="00695632">
      <w:pPr>
        <w:rPr>
          <w:rFonts w:cs="Calibri"/>
          <w:b/>
          <w:sz w:val="32"/>
          <w:szCs w:val="32"/>
        </w:rPr>
      </w:pPr>
      <w:r w:rsidRPr="00994A57">
        <w:rPr>
          <w:rFonts w:cs="Calibri"/>
          <w:b/>
          <w:sz w:val="32"/>
          <w:szCs w:val="32"/>
        </w:rPr>
        <w:t>Supporting small and medium-sized housebuilders</w:t>
      </w:r>
    </w:p>
    <w:p w14:paraId="78D628AC" w14:textId="77777777" w:rsidR="00695632" w:rsidRPr="00994A57" w:rsidRDefault="00695632" w:rsidP="00695632">
      <w:pPr>
        <w:rPr>
          <w:rFonts w:cs="Calibri"/>
          <w:b/>
          <w:sz w:val="32"/>
          <w:szCs w:val="32"/>
        </w:rPr>
      </w:pPr>
      <w:r w:rsidRPr="00994A57">
        <w:rPr>
          <w:rFonts w:cs="Calibri"/>
          <w:b/>
          <w:sz w:val="32"/>
          <w:szCs w:val="32"/>
        </w:rPr>
        <w:t>The government is clear that we cannot achieve our ambitious housebuilding targets without diversifying the housing market and making it more competitive. That means supporting a range of different developers including small and medium-sized housebuilders.</w:t>
      </w:r>
    </w:p>
    <w:p w14:paraId="4AE34E76" w14:textId="77777777" w:rsidR="00695632" w:rsidRPr="00994A57" w:rsidRDefault="00695632" w:rsidP="00695632">
      <w:pPr>
        <w:rPr>
          <w:rFonts w:cs="Calibri"/>
          <w:b/>
          <w:sz w:val="32"/>
          <w:szCs w:val="32"/>
        </w:rPr>
      </w:pPr>
      <w:r w:rsidRPr="00994A57">
        <w:rPr>
          <w:rFonts w:cs="Calibri"/>
          <w:b/>
          <w:sz w:val="32"/>
          <w:szCs w:val="32"/>
        </w:rPr>
        <w:t>The share of new build homes delivered by SMEs has declined significantly since the 1980s, when smaller housebuilders delivered 40% of the country’s homes. To arrest and reverse the decline of SME housebuilders and so maximise the contribution they can make to new housing supply, the government is acting to support them by increasing their access to land, providing further financial assistance and easing the burden of regulation.</w:t>
      </w:r>
    </w:p>
    <w:p w14:paraId="0D45E800" w14:textId="77777777" w:rsidR="00695632" w:rsidRPr="00994A57" w:rsidRDefault="00695632" w:rsidP="00695632">
      <w:pPr>
        <w:rPr>
          <w:rFonts w:cs="Calibri"/>
          <w:b/>
          <w:sz w:val="32"/>
          <w:szCs w:val="32"/>
        </w:rPr>
      </w:pPr>
      <w:r w:rsidRPr="00994A57">
        <w:rPr>
          <w:rFonts w:cs="Calibri"/>
          <w:b/>
          <w:sz w:val="32"/>
          <w:szCs w:val="32"/>
        </w:rPr>
        <w:t xml:space="preserve">In respect of land, the government has launched a pilot of a new form of partnership between cities, developers and the private </w:t>
      </w:r>
      <w:r w:rsidRPr="00994A57">
        <w:rPr>
          <w:rFonts w:cs="Calibri"/>
          <w:b/>
          <w:sz w:val="32"/>
          <w:szCs w:val="32"/>
        </w:rPr>
        <w:lastRenderedPageBreak/>
        <w:t>sector – a Small Sites Aggregator – that will bring together small plots of land and accelerate their development. The pilot will be trialled in Bristol, Sheffield and the London Borough of Lewisham with support from the relevant regional authorities.</w:t>
      </w:r>
    </w:p>
    <w:p w14:paraId="4DE20764" w14:textId="77777777" w:rsidR="00695632" w:rsidRPr="00994A57" w:rsidRDefault="00695632" w:rsidP="00695632">
      <w:pPr>
        <w:rPr>
          <w:rFonts w:cs="Calibri"/>
          <w:b/>
          <w:sz w:val="32"/>
          <w:szCs w:val="32"/>
        </w:rPr>
      </w:pPr>
      <w:r w:rsidRPr="00994A57">
        <w:rPr>
          <w:rFonts w:cs="Calibri"/>
          <w:b/>
          <w:sz w:val="32"/>
          <w:szCs w:val="32"/>
        </w:rPr>
        <w:t xml:space="preserve">Alongside this, Homes England will release more of its land exclusively to SMEs and the government have also announced a £1.2 million </w:t>
      </w:r>
      <w:proofErr w:type="spellStart"/>
      <w:r w:rsidRPr="00994A57">
        <w:rPr>
          <w:rFonts w:cs="Calibri"/>
          <w:b/>
          <w:sz w:val="32"/>
          <w:szCs w:val="32"/>
        </w:rPr>
        <w:t>PropTech</w:t>
      </w:r>
      <w:proofErr w:type="spellEnd"/>
      <w:r w:rsidRPr="00994A57">
        <w:rPr>
          <w:rFonts w:cs="Calibri"/>
          <w:b/>
          <w:sz w:val="32"/>
          <w:szCs w:val="32"/>
        </w:rPr>
        <w:t xml:space="preserve"> innovation fund for up to 12 tech innovators to share to work with industry on scalable solutions that accelerate housing delivery and unlock the development potential of small sites.</w:t>
      </w:r>
    </w:p>
    <w:p w14:paraId="7342546D" w14:textId="77777777" w:rsidR="00695632" w:rsidRPr="00994A57" w:rsidRDefault="00695632" w:rsidP="00695632">
      <w:pPr>
        <w:rPr>
          <w:rFonts w:cs="Calibri"/>
          <w:b/>
          <w:sz w:val="32"/>
          <w:szCs w:val="32"/>
        </w:rPr>
      </w:pPr>
      <w:r w:rsidRPr="00994A57">
        <w:rPr>
          <w:rFonts w:cs="Calibri"/>
          <w:b/>
          <w:sz w:val="32"/>
          <w:szCs w:val="32"/>
        </w:rPr>
        <w:t>In respect of finance, the government is allocating up to £100m of the £700m extension to the Home Building Fund announced in December to introduce SME Accelerator Loans. These will provide SMEs with the finance they need to acquire new sites while they are building out existing developments.</w:t>
      </w:r>
    </w:p>
    <w:p w14:paraId="52ADD647" w14:textId="77777777" w:rsidR="00695632" w:rsidRPr="00994A57" w:rsidRDefault="00695632" w:rsidP="00695632">
      <w:pPr>
        <w:rPr>
          <w:rFonts w:cs="Calibri"/>
          <w:b/>
          <w:sz w:val="32"/>
          <w:szCs w:val="32"/>
        </w:rPr>
      </w:pPr>
      <w:r w:rsidRPr="00994A57">
        <w:rPr>
          <w:rFonts w:cs="Calibri"/>
          <w:b/>
          <w:sz w:val="32"/>
          <w:szCs w:val="32"/>
        </w:rPr>
        <w:t>We have also provided longer-term certainty of access to finance for SMEs by committing to providing a range of funding tools for SMEs as part of a new National Housing Delivery Fund. This will include revolving credit facilities alongside loans and lending alliances to provide unprecedented government support and ensure SMEs have the access to finances they need to grow, invest and support delivery of 1.5m homes. Further detail will be provided at the forthcoming Spending Review.</w:t>
      </w:r>
    </w:p>
    <w:p w14:paraId="72024538" w14:textId="77777777" w:rsidR="00695632" w:rsidRPr="00994A57" w:rsidRDefault="00695632" w:rsidP="00695632">
      <w:pPr>
        <w:rPr>
          <w:rFonts w:cs="Calibri"/>
          <w:b/>
          <w:sz w:val="32"/>
          <w:szCs w:val="32"/>
        </w:rPr>
      </w:pPr>
      <w:r w:rsidRPr="00994A57">
        <w:rPr>
          <w:rFonts w:cs="Calibri"/>
          <w:b/>
          <w:sz w:val="32"/>
          <w:szCs w:val="32"/>
        </w:rPr>
        <w:t>Lastly, in respect of regulation, the government has published a Planning Reform Working Paper: Reforming Site Thresholds to seek views on reforming site size thresholds in the planning system to better support housing delivery. The working paper proposes a gradated approach to the planning system – removing and streamlining disproportionate requirements on small and medium sites, while maintaining and strengthening requirements on major ones.</w:t>
      </w:r>
    </w:p>
    <w:p w14:paraId="5C2676F8" w14:textId="77777777" w:rsidR="00695632" w:rsidRPr="00994A57" w:rsidRDefault="00695632" w:rsidP="00695632">
      <w:pPr>
        <w:rPr>
          <w:rFonts w:cs="Calibri"/>
          <w:b/>
          <w:sz w:val="32"/>
          <w:szCs w:val="32"/>
        </w:rPr>
      </w:pPr>
      <w:r w:rsidRPr="00994A57">
        <w:rPr>
          <w:rFonts w:cs="Calibri"/>
          <w:b/>
          <w:sz w:val="32"/>
          <w:szCs w:val="32"/>
        </w:rPr>
        <w:t xml:space="preserve">The proposals would see minor development of up to 9 homes benefit from streamlined planning and eased Biodiversity Net Gain (BNG) requirements, alongside faster decisions being taken by expert planning officers, not planning committees. A new proposed </w:t>
      </w:r>
      <w:r w:rsidRPr="00994A57">
        <w:rPr>
          <w:rFonts w:cs="Calibri"/>
          <w:b/>
          <w:sz w:val="32"/>
          <w:szCs w:val="32"/>
        </w:rPr>
        <w:lastRenderedPageBreak/>
        <w:t>category of medium development for 10 to 49 homes would come with simpler rules and fewer costs – including a potential exemption from the Building Safety Levy and simplified BNG rules, making it easier to deliver biodiverse habitats on these sites, delivering a win-win for nature and development.</w:t>
      </w:r>
    </w:p>
    <w:p w14:paraId="4AAEEB39" w14:textId="77777777" w:rsidR="00695632" w:rsidRPr="00994A57" w:rsidRDefault="00695632" w:rsidP="00695632">
      <w:pPr>
        <w:rPr>
          <w:rFonts w:cs="Calibri"/>
          <w:b/>
          <w:sz w:val="32"/>
          <w:szCs w:val="32"/>
        </w:rPr>
      </w:pPr>
      <w:r w:rsidRPr="00994A57">
        <w:rPr>
          <w:rFonts w:cs="Calibri"/>
          <w:b/>
          <w:sz w:val="32"/>
          <w:szCs w:val="32"/>
        </w:rPr>
        <w:t>The Department for Environment, Food and Rural Affairs has also launched consultations on how the implementation of BNG for small and medium developments could be simplified and improved, as well as BNG implementation for Nationally Significant Infrastructure Projects. The respective consultations can be found on gov.uk here and here.</w:t>
      </w:r>
    </w:p>
    <w:p w14:paraId="3382CF76" w14:textId="77777777" w:rsidR="00695632" w:rsidRPr="00994A57" w:rsidRDefault="00695632" w:rsidP="00695632">
      <w:pPr>
        <w:rPr>
          <w:rFonts w:cs="Calibri"/>
          <w:b/>
          <w:sz w:val="32"/>
          <w:szCs w:val="32"/>
        </w:rPr>
      </w:pPr>
      <w:r w:rsidRPr="00994A57">
        <w:rPr>
          <w:rFonts w:cs="Calibri"/>
          <w:b/>
          <w:sz w:val="32"/>
          <w:szCs w:val="32"/>
          <w:u w:val="single"/>
        </w:rPr>
        <w:t>Planning committee reform</w:t>
      </w:r>
      <w:r w:rsidRPr="00994A57">
        <w:rPr>
          <w:rFonts w:cs="Calibri"/>
          <w:b/>
          <w:sz w:val="32"/>
          <w:szCs w:val="32"/>
        </w:rPr>
        <w:t>:</w:t>
      </w:r>
    </w:p>
    <w:p w14:paraId="3C5DAEF8" w14:textId="77777777" w:rsidR="00695632" w:rsidRPr="00994A57" w:rsidRDefault="00695632" w:rsidP="00695632">
      <w:pPr>
        <w:rPr>
          <w:rFonts w:cs="Calibri"/>
          <w:b/>
          <w:sz w:val="32"/>
          <w:szCs w:val="32"/>
        </w:rPr>
      </w:pPr>
      <w:r w:rsidRPr="00994A57">
        <w:rPr>
          <w:rFonts w:cs="Calibri"/>
          <w:b/>
          <w:sz w:val="32"/>
          <w:szCs w:val="32"/>
        </w:rPr>
        <w:t xml:space="preserve">To further support the changes set out above, we have published our promised Reform of planning committees: technical consultation providing detail on how we intend to implement the Planning and Infrastructure Bill provisions relating to the delegation of planning decisions, the size and composition of planning committees and mandatory training for members </w:t>
      </w:r>
      <w:r w:rsidRPr="00994A57">
        <w:rPr>
          <w:rFonts w:cs="Calibri"/>
          <w:b/>
          <w:sz w:val="32"/>
          <w:szCs w:val="32"/>
          <w:u w:val="single"/>
        </w:rPr>
        <w:t>of planning committees.</w:t>
      </w:r>
    </w:p>
    <w:p w14:paraId="710E3669" w14:textId="77777777" w:rsidR="00695632" w:rsidRPr="00994A57" w:rsidRDefault="00695632" w:rsidP="00695632">
      <w:pPr>
        <w:rPr>
          <w:rFonts w:cs="Calibri"/>
          <w:b/>
          <w:sz w:val="32"/>
          <w:szCs w:val="32"/>
        </w:rPr>
      </w:pPr>
      <w:r w:rsidRPr="00994A57">
        <w:rPr>
          <w:rFonts w:cs="Calibri"/>
          <w:b/>
          <w:sz w:val="32"/>
          <w:szCs w:val="32"/>
        </w:rPr>
        <w:t>The government has been clear that planning committees have an integral role in providing local democratic oversight of planning decisions. However, in exercising that democratic oversight, we must ensure that planning committees operate as effectively as possible, focusing on those applications which require member input and not revisiting the same decisions.</w:t>
      </w:r>
    </w:p>
    <w:p w14:paraId="494A3D93" w14:textId="68292D9E" w:rsidR="00695632" w:rsidRPr="00994A57" w:rsidRDefault="00695632" w:rsidP="00695632">
      <w:pPr>
        <w:rPr>
          <w:rFonts w:cs="Calibri"/>
          <w:b/>
          <w:sz w:val="32"/>
          <w:szCs w:val="32"/>
        </w:rPr>
      </w:pPr>
      <w:r w:rsidRPr="00994A57">
        <w:rPr>
          <w:rFonts w:cs="Calibri"/>
          <w:b/>
          <w:sz w:val="32"/>
          <w:szCs w:val="32"/>
        </w:rPr>
        <w:t>We believe these proposals strike the right balance between empowering professional planning officers and ensuring elected local representatives determine the most significant and contentious applications. I look forward to receiving feedback from hon. Members, local authorities, housebuilders and other important stakeholders</w:t>
      </w:r>
      <w:r w:rsidR="00053318">
        <w:rPr>
          <w:rFonts w:cs="Calibri"/>
          <w:b/>
          <w:sz w:val="32"/>
          <w:szCs w:val="32"/>
        </w:rPr>
        <w:t>”</w:t>
      </w:r>
      <w:r w:rsidRPr="00994A57">
        <w:rPr>
          <w:rFonts w:cs="Calibri"/>
          <w:b/>
          <w:sz w:val="32"/>
          <w:szCs w:val="32"/>
        </w:rPr>
        <w:t>.</w:t>
      </w:r>
    </w:p>
    <w:p w14:paraId="40290BBE" w14:textId="46CF47F3" w:rsidR="00695632" w:rsidRPr="00994A57" w:rsidRDefault="00695632" w:rsidP="00695632">
      <w:pPr>
        <w:rPr>
          <w:rFonts w:cs="Calibri"/>
          <w:b/>
          <w:sz w:val="32"/>
          <w:szCs w:val="32"/>
        </w:rPr>
      </w:pPr>
      <w:r w:rsidRPr="00994A57">
        <w:rPr>
          <w:rFonts w:cs="Calibri"/>
          <w:b/>
          <w:sz w:val="32"/>
          <w:szCs w:val="32"/>
        </w:rPr>
        <w:t>3</w:t>
      </w:r>
      <w:r w:rsidRPr="00994A57">
        <w:rPr>
          <w:rFonts w:cs="Calibri"/>
          <w:b/>
          <w:sz w:val="32"/>
          <w:szCs w:val="32"/>
          <w:vertAlign w:val="superscript"/>
        </w:rPr>
        <w:t>rd</w:t>
      </w:r>
      <w:r w:rsidRPr="00994A57">
        <w:rPr>
          <w:rFonts w:cs="Calibri"/>
          <w:b/>
          <w:sz w:val="32"/>
          <w:szCs w:val="32"/>
        </w:rPr>
        <w:t xml:space="preserve"> June </w:t>
      </w:r>
      <w:r w:rsidR="00053318">
        <w:rPr>
          <w:rFonts w:cs="Calibri"/>
          <w:b/>
          <w:sz w:val="32"/>
          <w:szCs w:val="32"/>
        </w:rPr>
        <w:t xml:space="preserve">APPG Hon. Sec. received a </w:t>
      </w:r>
      <w:r w:rsidRPr="00994A57">
        <w:rPr>
          <w:rFonts w:cs="Calibri"/>
          <w:b/>
          <w:sz w:val="32"/>
          <w:szCs w:val="32"/>
        </w:rPr>
        <w:t>request from BAFSA for a submission to next edition of BAFSA Yearbook on types of discussions and progress made by APPG over the last year. 3</w:t>
      </w:r>
      <w:r w:rsidRPr="00994A57">
        <w:rPr>
          <w:rFonts w:cs="Calibri"/>
          <w:b/>
          <w:sz w:val="32"/>
          <w:szCs w:val="32"/>
          <w:vertAlign w:val="superscript"/>
        </w:rPr>
        <w:t>rd</w:t>
      </w:r>
      <w:r w:rsidRPr="00994A57">
        <w:rPr>
          <w:rFonts w:cs="Calibri"/>
          <w:b/>
          <w:sz w:val="32"/>
          <w:szCs w:val="32"/>
        </w:rPr>
        <w:t xml:space="preserve"> June </w:t>
      </w:r>
      <w:r w:rsidR="00053318">
        <w:rPr>
          <w:rFonts w:cs="Calibri"/>
          <w:b/>
          <w:sz w:val="32"/>
          <w:szCs w:val="32"/>
        </w:rPr>
        <w:t>APPG Hon Sec. t</w:t>
      </w:r>
      <w:r w:rsidRPr="00994A57">
        <w:rPr>
          <w:rFonts w:cs="Calibri"/>
          <w:b/>
          <w:sz w:val="32"/>
          <w:szCs w:val="32"/>
        </w:rPr>
        <w:t xml:space="preserve">ravelled to London for Meeting in Pugin Room with </w:t>
      </w:r>
      <w:r w:rsidRPr="00994A57">
        <w:rPr>
          <w:rFonts w:cs="Calibri"/>
          <w:b/>
          <w:sz w:val="32"/>
          <w:szCs w:val="32"/>
        </w:rPr>
        <w:lastRenderedPageBreak/>
        <w:t xml:space="preserve">APPG chair and two Vice chairs re Continuation Planning for replacement Hon. Sec/Adviser to the Group on </w:t>
      </w:r>
      <w:r w:rsidR="00053318">
        <w:rPr>
          <w:rFonts w:cs="Calibri"/>
          <w:b/>
          <w:sz w:val="32"/>
          <w:szCs w:val="32"/>
        </w:rPr>
        <w:t>the</w:t>
      </w:r>
      <w:r w:rsidRPr="00994A57">
        <w:rPr>
          <w:rFonts w:cs="Calibri"/>
          <w:b/>
          <w:sz w:val="32"/>
          <w:szCs w:val="32"/>
        </w:rPr>
        <w:t xml:space="preserve"> planned retirement from the post in 2025.  3</w:t>
      </w:r>
      <w:r w:rsidRPr="00994A57">
        <w:rPr>
          <w:rFonts w:cs="Calibri"/>
          <w:b/>
          <w:sz w:val="32"/>
          <w:szCs w:val="32"/>
          <w:vertAlign w:val="superscript"/>
        </w:rPr>
        <w:t>rd</w:t>
      </w:r>
      <w:r w:rsidRPr="00994A57">
        <w:rPr>
          <w:rFonts w:cs="Calibri"/>
          <w:b/>
          <w:sz w:val="32"/>
          <w:szCs w:val="32"/>
        </w:rPr>
        <w:t xml:space="preserve"> June Nick Coleshill provides West Midlands “sprinkler Saves” at:</w:t>
      </w:r>
    </w:p>
    <w:p w14:paraId="01B43B9D" w14:textId="77777777" w:rsidR="00695632" w:rsidRPr="00994A57" w:rsidRDefault="00695632" w:rsidP="00695632">
      <w:pPr>
        <w:rPr>
          <w:rFonts w:cs="Calibri"/>
          <w:b/>
          <w:sz w:val="32"/>
          <w:szCs w:val="32"/>
        </w:rPr>
      </w:pPr>
      <w:hyperlink r:id="rId37" w:history="1">
        <w:r w:rsidRPr="00994A57">
          <w:rPr>
            <w:rStyle w:val="Hyperlink"/>
            <w:rFonts w:cs="Calibri"/>
            <w:b/>
            <w:sz w:val="32"/>
            <w:szCs w:val="32"/>
          </w:rPr>
          <w:t>https://www.sprinklersaves.co.uk/saves/west-midlands-fire-service-sprinkler-activations-january-april-2025/4</w:t>
        </w:r>
        <w:r w:rsidRPr="00994A57">
          <w:rPr>
            <w:rStyle w:val="Hyperlink"/>
            <w:rFonts w:cs="Calibri"/>
            <w:b/>
            <w:sz w:val="32"/>
            <w:szCs w:val="32"/>
            <w:vertAlign w:val="superscript"/>
          </w:rPr>
          <w:t>th</w:t>
        </w:r>
      </w:hyperlink>
      <w:r w:rsidRPr="00994A57">
        <w:rPr>
          <w:rFonts w:cs="Calibri"/>
          <w:b/>
          <w:sz w:val="32"/>
          <w:szCs w:val="32"/>
          <w:vertAlign w:val="superscript"/>
        </w:rPr>
        <w:t xml:space="preserve"> </w:t>
      </w:r>
      <w:r w:rsidRPr="00994A57">
        <w:rPr>
          <w:rFonts w:cs="Calibri"/>
          <w:b/>
          <w:sz w:val="32"/>
          <w:szCs w:val="32"/>
        </w:rPr>
        <w:t xml:space="preserve"> June Government Chancellor Rachel Reeves unveils £15billion plans for trams, trains and buses outside London. Parliament advises staff of protest activity outside the Palace of Westminster on this day. </w:t>
      </w:r>
    </w:p>
    <w:p w14:paraId="7A5FA35D" w14:textId="77777777" w:rsidR="00695632" w:rsidRPr="00994A57" w:rsidRDefault="00695632" w:rsidP="00695632">
      <w:pPr>
        <w:rPr>
          <w:rFonts w:cs="Calibri"/>
          <w:b/>
          <w:sz w:val="32"/>
          <w:szCs w:val="32"/>
          <w:lang w:eastAsia="en-GB"/>
        </w:rPr>
      </w:pPr>
      <w:r w:rsidRPr="00994A57">
        <w:rPr>
          <w:rFonts w:cs="Calibri"/>
          <w:b/>
          <w:sz w:val="32"/>
          <w:szCs w:val="32"/>
        </w:rPr>
        <w:t>3</w:t>
      </w:r>
      <w:r w:rsidRPr="00994A57">
        <w:rPr>
          <w:rFonts w:cs="Calibri"/>
          <w:b/>
          <w:sz w:val="32"/>
          <w:szCs w:val="32"/>
          <w:vertAlign w:val="superscript"/>
        </w:rPr>
        <w:t>rd</w:t>
      </w:r>
      <w:r w:rsidRPr="00994A57">
        <w:rPr>
          <w:rFonts w:cs="Calibri"/>
          <w:b/>
          <w:sz w:val="32"/>
          <w:szCs w:val="32"/>
        </w:rPr>
        <w:t xml:space="preserve"> June The OPSS has issued actual amendments to the Furniture Regs, published on April 30th to come into force in October 2025. See below </w:t>
      </w:r>
    </w:p>
    <w:p w14:paraId="420B22DE" w14:textId="77777777" w:rsidR="00695632" w:rsidRPr="00994A57" w:rsidRDefault="00695632" w:rsidP="00695632">
      <w:pPr>
        <w:rPr>
          <w:rFonts w:cs="Calibri"/>
          <w:b/>
          <w:sz w:val="32"/>
          <w:szCs w:val="32"/>
          <w:lang w:eastAsia="zh-CN"/>
        </w:rPr>
      </w:pPr>
      <w:hyperlink r:id="rId38" w:history="1">
        <w:r w:rsidRPr="00994A57">
          <w:rPr>
            <w:rStyle w:val="Hyperlink"/>
            <w:rFonts w:cs="Calibri"/>
            <w:b/>
            <w:sz w:val="32"/>
            <w:szCs w:val="32"/>
          </w:rPr>
          <w:t>https://www.gov.uk/government/publications/furniture-and-furnishings-fire-safety-regulations/furniture-and-furnishings-fire-safety-amendment-regulations-2025-uk</w:t>
        </w:r>
      </w:hyperlink>
      <w:r w:rsidRPr="00994A57">
        <w:rPr>
          <w:rFonts w:cs="Calibri"/>
          <w:b/>
          <w:sz w:val="32"/>
          <w:szCs w:val="32"/>
        </w:rPr>
        <w:t xml:space="preserve">  This will form part of the discussions with Minister Madders on 24</w:t>
      </w:r>
      <w:r w:rsidRPr="00994A57">
        <w:rPr>
          <w:rFonts w:cs="Calibri"/>
          <w:b/>
          <w:sz w:val="32"/>
          <w:szCs w:val="32"/>
          <w:vertAlign w:val="superscript"/>
        </w:rPr>
        <w:t>th</w:t>
      </w:r>
      <w:r w:rsidRPr="00994A57">
        <w:rPr>
          <w:rFonts w:cs="Calibri"/>
          <w:b/>
          <w:sz w:val="32"/>
          <w:szCs w:val="32"/>
        </w:rPr>
        <w:t xml:space="preserve"> June’s meeting with the APPG</w:t>
      </w:r>
    </w:p>
    <w:p w14:paraId="404587C6" w14:textId="2589E951" w:rsidR="00695632" w:rsidRPr="00994A57" w:rsidRDefault="00695632" w:rsidP="00695632">
      <w:pPr>
        <w:rPr>
          <w:rFonts w:cs="Calibri"/>
          <w:b/>
          <w:sz w:val="32"/>
          <w:szCs w:val="32"/>
        </w:rPr>
      </w:pPr>
      <w:r w:rsidRPr="00994A57">
        <w:rPr>
          <w:rFonts w:cs="Calibri"/>
          <w:b/>
          <w:sz w:val="32"/>
          <w:szCs w:val="32"/>
        </w:rPr>
        <w:t>5</w:t>
      </w:r>
      <w:r w:rsidRPr="00994A57">
        <w:rPr>
          <w:rFonts w:cs="Calibri"/>
          <w:b/>
          <w:sz w:val="32"/>
          <w:szCs w:val="32"/>
          <w:vertAlign w:val="superscript"/>
        </w:rPr>
        <w:t>th</w:t>
      </w:r>
      <w:r w:rsidRPr="00994A57">
        <w:rPr>
          <w:rFonts w:cs="Calibri"/>
          <w:b/>
          <w:sz w:val="32"/>
          <w:szCs w:val="32"/>
        </w:rPr>
        <w:t xml:space="preserve"> June </w:t>
      </w:r>
      <w:r w:rsidR="00053318">
        <w:rPr>
          <w:rFonts w:cs="Calibri"/>
          <w:b/>
          <w:sz w:val="32"/>
          <w:szCs w:val="32"/>
        </w:rPr>
        <w:t>APPG Hon. Sec. r</w:t>
      </w:r>
      <w:r w:rsidRPr="00994A57">
        <w:rPr>
          <w:rFonts w:cs="Calibri"/>
          <w:b/>
          <w:sz w:val="32"/>
          <w:szCs w:val="32"/>
        </w:rPr>
        <w:t xml:space="preserve">eceived an excellent recorded interview which Terry McDermott </w:t>
      </w:r>
      <w:r w:rsidR="00053318">
        <w:rPr>
          <w:rFonts w:cs="Calibri"/>
          <w:b/>
          <w:sz w:val="32"/>
          <w:szCs w:val="32"/>
        </w:rPr>
        <w:t xml:space="preserve">(NFSN Chair) </w:t>
      </w:r>
      <w:r w:rsidRPr="00994A57">
        <w:rPr>
          <w:rFonts w:cs="Calibri"/>
          <w:b/>
          <w:sz w:val="32"/>
          <w:szCs w:val="32"/>
        </w:rPr>
        <w:t xml:space="preserve">held with the Head of Ravensdale School in Derbyshire which caught fire and </w:t>
      </w:r>
      <w:r w:rsidR="00053318">
        <w:rPr>
          <w:rFonts w:cs="Calibri"/>
          <w:b/>
          <w:sz w:val="32"/>
          <w:szCs w:val="32"/>
        </w:rPr>
        <w:t xml:space="preserve">which </w:t>
      </w:r>
      <w:proofErr w:type="gramStart"/>
      <w:r w:rsidR="00053318">
        <w:rPr>
          <w:rFonts w:cs="Calibri"/>
          <w:b/>
          <w:sz w:val="32"/>
          <w:szCs w:val="32"/>
        </w:rPr>
        <w:t xml:space="preserve">is </w:t>
      </w:r>
      <w:r w:rsidRPr="00994A57">
        <w:rPr>
          <w:rFonts w:cs="Calibri"/>
          <w:b/>
          <w:sz w:val="32"/>
          <w:szCs w:val="32"/>
        </w:rPr>
        <w:t xml:space="preserve"> strongly</w:t>
      </w:r>
      <w:proofErr w:type="gramEnd"/>
      <w:r w:rsidRPr="00994A57">
        <w:rPr>
          <w:rFonts w:cs="Calibri"/>
          <w:b/>
          <w:sz w:val="32"/>
          <w:szCs w:val="32"/>
        </w:rPr>
        <w:t xml:space="preserve"> recommend that this story is captured and picked up by politicians including the APPG..</w:t>
      </w:r>
    </w:p>
    <w:p w14:paraId="46768AB3" w14:textId="74B85D32" w:rsidR="00695632" w:rsidRPr="00994A57" w:rsidRDefault="00695632" w:rsidP="00695632">
      <w:pPr>
        <w:rPr>
          <w:rFonts w:cs="Calibri"/>
          <w:b/>
          <w:sz w:val="32"/>
          <w:szCs w:val="32"/>
        </w:rPr>
      </w:pPr>
      <w:r w:rsidRPr="00994A57">
        <w:rPr>
          <w:rFonts w:cs="Calibri"/>
          <w:b/>
          <w:sz w:val="32"/>
          <w:szCs w:val="32"/>
        </w:rPr>
        <w:t>6</w:t>
      </w:r>
      <w:r w:rsidRPr="00994A57">
        <w:rPr>
          <w:rFonts w:cs="Calibri"/>
          <w:b/>
          <w:sz w:val="32"/>
          <w:szCs w:val="32"/>
          <w:vertAlign w:val="superscript"/>
        </w:rPr>
        <w:t>th</w:t>
      </w:r>
      <w:r w:rsidRPr="00994A57">
        <w:rPr>
          <w:rFonts w:cs="Calibri"/>
          <w:b/>
          <w:sz w:val="32"/>
          <w:szCs w:val="32"/>
        </w:rPr>
        <w:t xml:space="preserve"> June </w:t>
      </w:r>
      <w:r w:rsidR="00053318">
        <w:rPr>
          <w:rFonts w:cs="Calibri"/>
          <w:b/>
          <w:sz w:val="32"/>
          <w:szCs w:val="32"/>
        </w:rPr>
        <w:t>APPG Hon. Sec. r</w:t>
      </w:r>
      <w:r w:rsidRPr="00994A57">
        <w:rPr>
          <w:rFonts w:cs="Calibri"/>
          <w:b/>
          <w:sz w:val="32"/>
          <w:szCs w:val="32"/>
        </w:rPr>
        <w:t>eceived Email from Tom Roche:</w:t>
      </w:r>
    </w:p>
    <w:p w14:paraId="4CB3D1B7" w14:textId="60BD86F3" w:rsidR="00695632" w:rsidRPr="00994A57" w:rsidRDefault="00053318" w:rsidP="00695632">
      <w:pPr>
        <w:rPr>
          <w:rFonts w:cs="Calibri"/>
          <w:b/>
          <w:sz w:val="32"/>
          <w:szCs w:val="32"/>
        </w:rPr>
      </w:pPr>
      <w:r>
        <w:rPr>
          <w:rFonts w:cs="Calibri"/>
          <w:b/>
          <w:sz w:val="32"/>
          <w:szCs w:val="32"/>
        </w:rPr>
        <w:t>“</w:t>
      </w:r>
      <w:r w:rsidR="00695632" w:rsidRPr="00994A57">
        <w:rPr>
          <w:rFonts w:cs="Calibri"/>
          <w:b/>
          <w:sz w:val="32"/>
          <w:szCs w:val="32"/>
        </w:rPr>
        <w:t>Sharing this one mainly since it involved a fire in the stairwell which led to multiple people being rescued. Begs the question as to what was in or placed in the stairwell to cause that. A minor has been arrested on suspicion of intentionally setting the fire.  The block of flats is low rise so it would perhaps not trigger the 11m requirement for sprinklers if new</w:t>
      </w:r>
      <w:r>
        <w:rPr>
          <w:rFonts w:cs="Calibri"/>
          <w:b/>
          <w:sz w:val="32"/>
          <w:szCs w:val="32"/>
        </w:rPr>
        <w:t>”</w:t>
      </w:r>
      <w:r w:rsidR="00695632" w:rsidRPr="00994A57">
        <w:rPr>
          <w:rFonts w:cs="Calibri"/>
          <w:b/>
          <w:sz w:val="32"/>
          <w:szCs w:val="32"/>
        </w:rPr>
        <w:t>.</w:t>
      </w:r>
    </w:p>
    <w:p w14:paraId="29812768" w14:textId="1C1247AC" w:rsidR="00695632" w:rsidRPr="00994A57" w:rsidRDefault="00053318" w:rsidP="00695632">
      <w:pPr>
        <w:rPr>
          <w:rFonts w:cs="Calibri"/>
          <w:b/>
          <w:sz w:val="32"/>
          <w:szCs w:val="32"/>
        </w:rPr>
      </w:pPr>
      <w:r>
        <w:rPr>
          <w:rFonts w:cs="Calibri"/>
          <w:b/>
          <w:sz w:val="32"/>
          <w:szCs w:val="32"/>
        </w:rPr>
        <w:t>“</w:t>
      </w:r>
      <w:r w:rsidR="00695632" w:rsidRPr="00994A57">
        <w:rPr>
          <w:rFonts w:cs="Calibri"/>
          <w:b/>
          <w:sz w:val="32"/>
          <w:szCs w:val="32"/>
        </w:rPr>
        <w:t>The landlord is having to defend themselves due to the local concern over the event.  Thankfully, no one was injured.  The landlord has provided a lengthy Q&amp;A to answer questions on the recent fire.  I</w:t>
      </w:r>
      <w:r>
        <w:rPr>
          <w:rFonts w:cs="Calibri"/>
          <w:b/>
          <w:sz w:val="32"/>
          <w:szCs w:val="32"/>
        </w:rPr>
        <w:t>t is believed</w:t>
      </w:r>
      <w:r w:rsidR="00695632" w:rsidRPr="00994A57">
        <w:rPr>
          <w:rFonts w:cs="Calibri"/>
          <w:b/>
          <w:sz w:val="32"/>
          <w:szCs w:val="32"/>
        </w:rPr>
        <w:t xml:space="preserve"> they will be having to do the same with the BSR at some stage.</w:t>
      </w:r>
    </w:p>
    <w:p w14:paraId="5AD19706" w14:textId="67F48B54" w:rsidR="00695632" w:rsidRPr="00994A57" w:rsidRDefault="00695632" w:rsidP="00695632">
      <w:pPr>
        <w:rPr>
          <w:rFonts w:cs="Calibri"/>
          <w:b/>
          <w:sz w:val="32"/>
          <w:szCs w:val="32"/>
        </w:rPr>
      </w:pPr>
      <w:r w:rsidRPr="00994A57">
        <w:rPr>
          <w:rFonts w:cs="Calibri"/>
          <w:b/>
          <w:sz w:val="32"/>
          <w:szCs w:val="32"/>
        </w:rPr>
        <w:lastRenderedPageBreak/>
        <w:t xml:space="preserve">The fact that the fire compromised the stairwell – which should be free of combustibles – should be </w:t>
      </w:r>
      <w:r w:rsidR="00053318">
        <w:rPr>
          <w:rFonts w:cs="Calibri"/>
          <w:b/>
          <w:sz w:val="32"/>
          <w:szCs w:val="32"/>
        </w:rPr>
        <w:t>‘</w:t>
      </w:r>
      <w:r w:rsidRPr="00994A57">
        <w:rPr>
          <w:rFonts w:cs="Calibri"/>
          <w:b/>
          <w:sz w:val="32"/>
          <w:szCs w:val="32"/>
        </w:rPr>
        <w:t>ringing alarm bells</w:t>
      </w:r>
      <w:r w:rsidR="00053318">
        <w:rPr>
          <w:rFonts w:cs="Calibri"/>
          <w:b/>
          <w:sz w:val="32"/>
          <w:szCs w:val="32"/>
        </w:rPr>
        <w:t>’</w:t>
      </w:r>
      <w:r w:rsidRPr="00994A57">
        <w:rPr>
          <w:rFonts w:cs="Calibri"/>
          <w:b/>
          <w:sz w:val="32"/>
          <w:szCs w:val="32"/>
        </w:rPr>
        <w:t xml:space="preserve"> but I will let you decide on the Q&amp;A. The Q&amp;A takes the position of stay put for the building as a strategy. Another item that caught my eye was that they were having to answer why were there no sprinklers. In a world in which sprinkler</w:t>
      </w:r>
      <w:r w:rsidR="005572CD">
        <w:rPr>
          <w:rFonts w:cs="Calibri"/>
          <w:b/>
          <w:sz w:val="32"/>
          <w:szCs w:val="32"/>
        </w:rPr>
        <w:t>s</w:t>
      </w:r>
      <w:r w:rsidRPr="00994A57">
        <w:rPr>
          <w:rFonts w:cs="Calibri"/>
          <w:b/>
          <w:sz w:val="32"/>
          <w:szCs w:val="32"/>
        </w:rPr>
        <w:t xml:space="preserve"> are not the norm it was interesting to see this question being important to answer. I think that they get the answer mixed up and they leave a large gap in connection to the stairwell again should ring alarm bells. </w:t>
      </w:r>
    </w:p>
    <w:p w14:paraId="359B9DA4" w14:textId="5957A0E7" w:rsidR="00695632" w:rsidRPr="00994A57" w:rsidRDefault="00695632" w:rsidP="00695632">
      <w:pPr>
        <w:rPr>
          <w:rFonts w:cs="Calibri"/>
          <w:b/>
          <w:sz w:val="32"/>
          <w:szCs w:val="32"/>
        </w:rPr>
      </w:pPr>
      <w:r w:rsidRPr="00994A57">
        <w:rPr>
          <w:rFonts w:cs="Calibri"/>
          <w:b/>
          <w:sz w:val="32"/>
          <w:szCs w:val="32"/>
        </w:rPr>
        <w:t>Tom</w:t>
      </w:r>
      <w:r w:rsidR="00053318">
        <w:rPr>
          <w:rFonts w:cs="Calibri"/>
          <w:b/>
          <w:sz w:val="32"/>
          <w:szCs w:val="32"/>
        </w:rPr>
        <w:t>’</w:t>
      </w:r>
    </w:p>
    <w:p w14:paraId="2DFB7BF7" w14:textId="77777777" w:rsidR="00695632" w:rsidRPr="00994A57" w:rsidRDefault="00695632" w:rsidP="00695632">
      <w:pPr>
        <w:rPr>
          <w:rFonts w:cs="Calibri"/>
          <w:b/>
          <w:sz w:val="32"/>
          <w:szCs w:val="32"/>
        </w:rPr>
      </w:pPr>
      <w:hyperlink r:id="rId39" w:history="1">
        <w:r w:rsidRPr="00994A57">
          <w:rPr>
            <w:rStyle w:val="Hyperlink"/>
            <w:rFonts w:cs="Calibri"/>
            <w:b/>
            <w:sz w:val="32"/>
            <w:szCs w:val="32"/>
          </w:rPr>
          <w:t>Your Housing answers questions following huge Orford flat fire | Warrington Guardian</w:t>
        </w:r>
      </w:hyperlink>
      <w:r w:rsidRPr="00994A57">
        <w:rPr>
          <w:rFonts w:cs="Calibri"/>
          <w:b/>
          <w:sz w:val="32"/>
          <w:szCs w:val="32"/>
        </w:rPr>
        <w:t xml:space="preserve">; </w:t>
      </w:r>
    </w:p>
    <w:p w14:paraId="23CF6EFA" w14:textId="77777777" w:rsidR="00695632" w:rsidRPr="00994A57" w:rsidRDefault="00695632" w:rsidP="00695632">
      <w:pPr>
        <w:rPr>
          <w:rFonts w:cs="Calibri"/>
          <w:b/>
          <w:sz w:val="32"/>
          <w:szCs w:val="32"/>
        </w:rPr>
      </w:pPr>
      <w:r w:rsidRPr="00994A57">
        <w:rPr>
          <w:rFonts w:cs="Calibri"/>
          <w:b/>
          <w:sz w:val="32"/>
          <w:szCs w:val="32"/>
        </w:rPr>
        <w:t>Noted Alan Brinson’s response</w:t>
      </w:r>
      <w:proofErr w:type="gramStart"/>
      <w:r w:rsidRPr="00994A57">
        <w:rPr>
          <w:rFonts w:cs="Calibri"/>
          <w:b/>
          <w:sz w:val="32"/>
          <w:szCs w:val="32"/>
        </w:rPr>
        <w:t>: ,</w:t>
      </w:r>
      <w:proofErr w:type="gramEnd"/>
    </w:p>
    <w:p w14:paraId="67E121CB" w14:textId="77777777" w:rsidR="00695632" w:rsidRPr="00994A57" w:rsidRDefault="00695632" w:rsidP="00695632">
      <w:pPr>
        <w:rPr>
          <w:rFonts w:cs="Calibri"/>
          <w:b/>
          <w:sz w:val="32"/>
          <w:szCs w:val="32"/>
        </w:rPr>
      </w:pPr>
      <w:r w:rsidRPr="00994A57">
        <w:rPr>
          <w:rFonts w:cs="Calibri"/>
          <w:b/>
          <w:sz w:val="32"/>
          <w:szCs w:val="32"/>
        </w:rPr>
        <w:t xml:space="preserve">“When we looked at FRS incident </w:t>
      </w:r>
      <w:proofErr w:type="gramStart"/>
      <w:r w:rsidRPr="00994A57">
        <w:rPr>
          <w:rFonts w:cs="Calibri"/>
          <w:b/>
          <w:sz w:val="32"/>
          <w:szCs w:val="32"/>
        </w:rPr>
        <w:t>reports</w:t>
      </w:r>
      <w:proofErr w:type="gramEnd"/>
      <w:r w:rsidRPr="00994A57">
        <w:rPr>
          <w:rFonts w:cs="Calibri"/>
          <w:b/>
          <w:sz w:val="32"/>
          <w:szCs w:val="32"/>
        </w:rPr>
        <w:t xml:space="preserve"> we saw that fires in communal spaces are not unusual. That is why BS 9991 requires sprinkler coverage to include these areas”.</w:t>
      </w:r>
    </w:p>
    <w:p w14:paraId="42DA52B2" w14:textId="77777777" w:rsidR="00695632" w:rsidRPr="00994A57" w:rsidRDefault="00695632" w:rsidP="00695632">
      <w:pPr>
        <w:rPr>
          <w:rFonts w:cs="Calibri"/>
          <w:b/>
          <w:sz w:val="32"/>
          <w:szCs w:val="32"/>
        </w:rPr>
      </w:pPr>
      <w:r w:rsidRPr="00994A57">
        <w:rPr>
          <w:rFonts w:cs="Calibri"/>
          <w:b/>
          <w:sz w:val="32"/>
          <w:szCs w:val="32"/>
        </w:rPr>
        <w:t>5</w:t>
      </w:r>
      <w:r w:rsidRPr="00994A57">
        <w:rPr>
          <w:rFonts w:cs="Calibri"/>
          <w:b/>
          <w:sz w:val="32"/>
          <w:szCs w:val="32"/>
          <w:vertAlign w:val="superscript"/>
        </w:rPr>
        <w:t>th</w:t>
      </w:r>
      <w:r w:rsidRPr="00994A57">
        <w:rPr>
          <w:rFonts w:cs="Calibri"/>
          <w:b/>
          <w:sz w:val="32"/>
          <w:szCs w:val="32"/>
        </w:rPr>
        <w:t xml:space="preserve"> June received email from </w:t>
      </w:r>
      <w:r w:rsidRPr="00994A57">
        <w:rPr>
          <w:rFonts w:cs="Calibri"/>
          <w:b/>
          <w:sz w:val="32"/>
          <w:szCs w:val="32"/>
          <w:u w:val="single"/>
        </w:rPr>
        <w:t>Simon Gibbins Fire Sector Confederation</w:t>
      </w:r>
      <w:r w:rsidRPr="00994A57">
        <w:rPr>
          <w:rFonts w:cs="Calibri"/>
          <w:b/>
          <w:sz w:val="32"/>
          <w:szCs w:val="32"/>
        </w:rPr>
        <w:t xml:space="preserve"> “ICC Setting Expectations Guidance on principles”</w:t>
      </w:r>
    </w:p>
    <w:p w14:paraId="4CA34A5C" w14:textId="77777777" w:rsidR="00695632" w:rsidRPr="00994A57" w:rsidRDefault="00695632" w:rsidP="00695632">
      <w:pPr>
        <w:rPr>
          <w:rFonts w:cs="Calibri"/>
          <w:b/>
          <w:sz w:val="32"/>
          <w:szCs w:val="32"/>
        </w:rPr>
      </w:pPr>
      <w:r w:rsidRPr="00994A57">
        <w:rPr>
          <w:rFonts w:cs="Calibri"/>
          <w:b/>
          <w:sz w:val="32"/>
          <w:szCs w:val="32"/>
        </w:rPr>
        <w:t>The Industry Competence Committee is committed to setting expectations for industry by sharing clear principles on how individual competence could be demonstrated and how organisations could manage the competence of those working for them.</w:t>
      </w:r>
    </w:p>
    <w:p w14:paraId="2F688124" w14:textId="77777777" w:rsidR="00695632" w:rsidRPr="00994A57" w:rsidRDefault="00695632" w:rsidP="00695632">
      <w:pPr>
        <w:rPr>
          <w:rFonts w:cs="Calibri"/>
          <w:b/>
          <w:sz w:val="32"/>
          <w:szCs w:val="32"/>
        </w:rPr>
      </w:pPr>
    </w:p>
    <w:p w14:paraId="572F1420" w14:textId="77777777" w:rsidR="00695632" w:rsidRPr="00994A57" w:rsidRDefault="00695632" w:rsidP="00695632">
      <w:pPr>
        <w:rPr>
          <w:rFonts w:cs="Calibri"/>
          <w:b/>
          <w:sz w:val="32"/>
          <w:szCs w:val="32"/>
        </w:rPr>
      </w:pPr>
      <w:r w:rsidRPr="00994A57">
        <w:rPr>
          <w:rFonts w:cs="Calibri"/>
          <w:b/>
          <w:sz w:val="32"/>
          <w:szCs w:val="32"/>
        </w:rPr>
        <w:t>The first stage of this has now been shared with industry and sets out:</w:t>
      </w:r>
    </w:p>
    <w:p w14:paraId="4423E57E" w14:textId="77777777" w:rsidR="00695632" w:rsidRPr="00994A57" w:rsidRDefault="00695632" w:rsidP="00695632">
      <w:pPr>
        <w:rPr>
          <w:rFonts w:cs="Calibri"/>
          <w:b/>
          <w:sz w:val="32"/>
          <w:szCs w:val="32"/>
        </w:rPr>
      </w:pPr>
      <w:r w:rsidRPr="00994A57">
        <w:rPr>
          <w:rFonts w:cs="Calibri"/>
          <w:b/>
          <w:sz w:val="32"/>
          <w:szCs w:val="32"/>
        </w:rPr>
        <w:t>•</w:t>
      </w:r>
      <w:r w:rsidRPr="00994A57">
        <w:rPr>
          <w:rFonts w:cs="Calibri"/>
          <w:b/>
          <w:sz w:val="32"/>
          <w:szCs w:val="32"/>
        </w:rPr>
        <w:tab/>
        <w:t>Overarching principles for industry</w:t>
      </w:r>
    </w:p>
    <w:p w14:paraId="3027F2C2" w14:textId="77777777" w:rsidR="00695632" w:rsidRPr="00994A57" w:rsidRDefault="00695632" w:rsidP="00695632">
      <w:pPr>
        <w:rPr>
          <w:rFonts w:cs="Calibri"/>
          <w:b/>
          <w:sz w:val="32"/>
          <w:szCs w:val="32"/>
        </w:rPr>
      </w:pPr>
      <w:r w:rsidRPr="00994A57">
        <w:rPr>
          <w:rFonts w:cs="Calibri"/>
          <w:b/>
          <w:sz w:val="32"/>
          <w:szCs w:val="32"/>
        </w:rPr>
        <w:t>•</w:t>
      </w:r>
      <w:r w:rsidRPr="00994A57">
        <w:rPr>
          <w:rFonts w:cs="Calibri"/>
          <w:b/>
          <w:sz w:val="32"/>
          <w:szCs w:val="32"/>
        </w:rPr>
        <w:tab/>
        <w:t>Principles on individual competence</w:t>
      </w:r>
    </w:p>
    <w:p w14:paraId="0798CA1B" w14:textId="77777777" w:rsidR="00695632" w:rsidRPr="00994A57" w:rsidRDefault="00695632" w:rsidP="00695632">
      <w:pPr>
        <w:rPr>
          <w:rFonts w:cs="Calibri"/>
          <w:b/>
          <w:sz w:val="32"/>
          <w:szCs w:val="32"/>
        </w:rPr>
      </w:pPr>
      <w:r w:rsidRPr="00994A57">
        <w:rPr>
          <w:rFonts w:cs="Calibri"/>
          <w:b/>
          <w:sz w:val="32"/>
          <w:szCs w:val="32"/>
        </w:rPr>
        <w:t>•</w:t>
      </w:r>
      <w:r w:rsidRPr="00994A57">
        <w:rPr>
          <w:rFonts w:cs="Calibri"/>
          <w:b/>
          <w:sz w:val="32"/>
          <w:szCs w:val="32"/>
        </w:rPr>
        <w:tab/>
        <w:t>ICC definitions of competence management and organisational culture</w:t>
      </w:r>
    </w:p>
    <w:p w14:paraId="0B8E282E" w14:textId="77777777" w:rsidR="00695632" w:rsidRPr="00994A57" w:rsidRDefault="00695632" w:rsidP="00695632">
      <w:pPr>
        <w:rPr>
          <w:rFonts w:cs="Calibri"/>
          <w:b/>
          <w:sz w:val="32"/>
          <w:szCs w:val="32"/>
        </w:rPr>
      </w:pPr>
      <w:r w:rsidRPr="00994A57">
        <w:rPr>
          <w:rFonts w:cs="Calibri"/>
          <w:b/>
          <w:sz w:val="32"/>
          <w:szCs w:val="32"/>
        </w:rPr>
        <w:t>Further details may be found at the following link:</w:t>
      </w:r>
    </w:p>
    <w:p w14:paraId="67A8334B" w14:textId="77777777" w:rsidR="00695632" w:rsidRPr="00994A57" w:rsidRDefault="00695632" w:rsidP="00695632">
      <w:pPr>
        <w:rPr>
          <w:rFonts w:cs="Calibri"/>
          <w:b/>
          <w:color w:val="2E74B5" w:themeColor="accent1" w:themeShade="BF"/>
          <w:sz w:val="32"/>
          <w:szCs w:val="32"/>
        </w:rPr>
      </w:pPr>
      <w:r w:rsidRPr="00994A57">
        <w:rPr>
          <w:rFonts w:cs="Calibri"/>
          <w:b/>
          <w:color w:val="2E74B5" w:themeColor="accent1" w:themeShade="BF"/>
          <w:sz w:val="32"/>
          <w:szCs w:val="32"/>
        </w:rPr>
        <w:t xml:space="preserve">ICC Setting Expectations - Principles for industry - Consultation Document V1 - May </w:t>
      </w:r>
      <w:proofErr w:type="gramStart"/>
      <w:r w:rsidRPr="00994A57">
        <w:rPr>
          <w:rFonts w:cs="Calibri"/>
          <w:b/>
          <w:color w:val="2E74B5" w:themeColor="accent1" w:themeShade="BF"/>
          <w:sz w:val="32"/>
          <w:szCs w:val="32"/>
        </w:rPr>
        <w:t>2025.pdf;</w:t>
      </w:r>
      <w:proofErr w:type="gramEnd"/>
      <w:r w:rsidRPr="00994A57">
        <w:rPr>
          <w:rFonts w:cs="Calibri"/>
          <w:b/>
          <w:color w:val="2E74B5" w:themeColor="accent1" w:themeShade="BF"/>
          <w:sz w:val="32"/>
          <w:szCs w:val="32"/>
        </w:rPr>
        <w:t xml:space="preserve"> </w:t>
      </w:r>
    </w:p>
    <w:p w14:paraId="3AC4A222" w14:textId="613727F5" w:rsidR="00695632" w:rsidRPr="00994A57" w:rsidRDefault="00726901" w:rsidP="00695632">
      <w:pPr>
        <w:rPr>
          <w:rFonts w:cs="Calibri"/>
          <w:b/>
          <w:color w:val="000000" w:themeColor="text1"/>
          <w:sz w:val="32"/>
          <w:szCs w:val="32"/>
        </w:rPr>
      </w:pPr>
      <w:r>
        <w:rPr>
          <w:rFonts w:cs="Calibri"/>
          <w:b/>
          <w:color w:val="000000" w:themeColor="text1"/>
          <w:sz w:val="32"/>
          <w:szCs w:val="32"/>
        </w:rPr>
        <w:lastRenderedPageBreak/>
        <w:t>APPG Hon. Sec. r</w:t>
      </w:r>
      <w:r w:rsidR="00695632" w:rsidRPr="00994A57">
        <w:rPr>
          <w:rFonts w:cs="Calibri"/>
          <w:b/>
          <w:color w:val="000000" w:themeColor="text1"/>
          <w:sz w:val="32"/>
          <w:szCs w:val="32"/>
        </w:rPr>
        <w:t xml:space="preserve">eceived a question from Mike Wood into the fridge involved in the Grenfell Tower Fire my </w:t>
      </w:r>
      <w:proofErr w:type="gramStart"/>
      <w:r w:rsidR="00695632" w:rsidRPr="00994A57">
        <w:rPr>
          <w:rFonts w:cs="Calibri"/>
          <w:b/>
          <w:color w:val="000000" w:themeColor="text1"/>
          <w:sz w:val="32"/>
          <w:szCs w:val="32"/>
        </w:rPr>
        <w:t>response  as</w:t>
      </w:r>
      <w:proofErr w:type="gramEnd"/>
      <w:r w:rsidR="00695632" w:rsidRPr="00994A57">
        <w:rPr>
          <w:rFonts w:cs="Calibri"/>
          <w:b/>
          <w:color w:val="000000" w:themeColor="text1"/>
          <w:sz w:val="32"/>
          <w:szCs w:val="32"/>
        </w:rPr>
        <w:t xml:space="preserve"> follows; “Dear Mike </w:t>
      </w:r>
    </w:p>
    <w:p w14:paraId="248CBCAF"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All I have in relation to this is:</w:t>
      </w:r>
    </w:p>
    <w:p w14:paraId="462F403E" w14:textId="77777777"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 xml:space="preserve"> </w:t>
      </w:r>
      <w:hyperlink r:id="rId40" w:history="1">
        <w:r w:rsidRPr="00994A57">
          <w:rPr>
            <w:rStyle w:val="Hyperlink"/>
            <w:rFonts w:cs="Calibri"/>
            <w:b/>
            <w:sz w:val="32"/>
            <w:szCs w:val="32"/>
          </w:rPr>
          <w:t>https://www.coolingpost.com/uk-news/fridge-maker-faces-action-over-grenfell-fire</w:t>
        </w:r>
      </w:hyperlink>
      <w:r w:rsidRPr="00994A57">
        <w:rPr>
          <w:rFonts w:cs="Calibri"/>
          <w:b/>
          <w:color w:val="000000" w:themeColor="text1"/>
          <w:sz w:val="32"/>
          <w:szCs w:val="32"/>
        </w:rPr>
        <w:t xml:space="preserve">; </w:t>
      </w:r>
    </w:p>
    <w:p w14:paraId="1DC06CFB" w14:textId="77777777" w:rsidR="00695632" w:rsidRPr="00994A57" w:rsidRDefault="00695632" w:rsidP="00695632">
      <w:pPr>
        <w:rPr>
          <w:rFonts w:cs="Calibri"/>
          <w:b/>
          <w:color w:val="000000" w:themeColor="text1"/>
          <w:sz w:val="32"/>
          <w:szCs w:val="32"/>
        </w:rPr>
      </w:pPr>
      <w:r w:rsidRPr="00994A57">
        <w:rPr>
          <w:rFonts w:cs="Calibri"/>
          <w:b/>
          <w:bCs/>
          <w:color w:val="000000" w:themeColor="text1"/>
          <w:sz w:val="32"/>
          <w:szCs w:val="32"/>
        </w:rPr>
        <w:t>AND:</w:t>
      </w:r>
    </w:p>
    <w:p w14:paraId="7A21A695" w14:textId="77777777" w:rsidR="00695632" w:rsidRPr="00994A57" w:rsidRDefault="00695632" w:rsidP="00695632">
      <w:pPr>
        <w:rPr>
          <w:rFonts w:cs="Calibri"/>
          <w:b/>
          <w:color w:val="000000" w:themeColor="text1"/>
          <w:sz w:val="32"/>
          <w:szCs w:val="32"/>
        </w:rPr>
      </w:pPr>
      <w:hyperlink r:id="rId41" w:anchor=":~:text=London%20Fire%20Brigade%20is%20reissuing%20essential%20advice,not%20been%20subject%20to%20any%20product%20recall" w:history="1">
        <w:r w:rsidRPr="00994A57">
          <w:rPr>
            <w:rStyle w:val="Hyperlink"/>
            <w:rFonts w:cs="Calibri"/>
            <w:b/>
            <w:sz w:val="32"/>
            <w:szCs w:val="32"/>
          </w:rPr>
          <w:t>https://www.london-fire.gov.uk/news/2017-news/brigade-reissues-essential-white-goods-safety-advice-following-grenfell-fire/#:~:text=London%20Fire%20Brigade%20is%20reissuing%20essential%20advice,not%20been%20subject%20to%20any%20product%20recall</w:t>
        </w:r>
      </w:hyperlink>
      <w:r w:rsidRPr="00994A57">
        <w:rPr>
          <w:rFonts w:cs="Calibri"/>
          <w:b/>
          <w:color w:val="000000" w:themeColor="text1"/>
          <w:sz w:val="32"/>
          <w:szCs w:val="32"/>
        </w:rPr>
        <w:t xml:space="preserve">;  </w:t>
      </w:r>
    </w:p>
    <w:p w14:paraId="78009451" w14:textId="77777777" w:rsidR="00695632" w:rsidRPr="00994A57" w:rsidRDefault="00695632" w:rsidP="00695632">
      <w:pPr>
        <w:pStyle w:val="NormalWeb"/>
        <w:rPr>
          <w:rFonts w:ascii="Calibri" w:hAnsi="Calibri" w:cs="Calibri"/>
          <w:b/>
          <w:color w:val="000000"/>
          <w:sz w:val="32"/>
          <w:szCs w:val="32"/>
        </w:rPr>
      </w:pPr>
      <w:r w:rsidRPr="00994A57">
        <w:rPr>
          <w:rFonts w:ascii="Calibri" w:hAnsi="Calibri" w:cs="Calibri"/>
          <w:b/>
          <w:color w:val="000000"/>
          <w:sz w:val="32"/>
          <w:szCs w:val="32"/>
        </w:rPr>
        <w:t xml:space="preserve">The chair of the Housing, Communities and Local Government (HCLG) Committee published an open letter this week that described the Spending Review as </w:t>
      </w:r>
      <w:hyperlink r:id="rId42" w:tgtFrame="_blank" w:history="1">
        <w:r w:rsidRPr="00994A57">
          <w:rPr>
            <w:rStyle w:val="Hyperlink"/>
            <w:rFonts w:ascii="Calibri" w:hAnsi="Calibri" w:cs="Calibri"/>
            <w:b/>
            <w:color w:val="2EA9E1"/>
            <w:sz w:val="32"/>
            <w:szCs w:val="32"/>
          </w:rPr>
          <w:t>“make or break</w:t>
        </w:r>
      </w:hyperlink>
      <w:r w:rsidRPr="00994A57">
        <w:rPr>
          <w:rFonts w:ascii="Calibri" w:hAnsi="Calibri" w:cs="Calibri"/>
          <w:b/>
          <w:color w:val="2EA9E1"/>
          <w:sz w:val="32"/>
          <w:szCs w:val="32"/>
        </w:rPr>
        <w:t>”</w:t>
      </w:r>
      <w:r w:rsidRPr="00994A57">
        <w:rPr>
          <w:rFonts w:ascii="Calibri" w:hAnsi="Calibri" w:cs="Calibri"/>
          <w:b/>
          <w:color w:val="000000"/>
          <w:sz w:val="32"/>
          <w:szCs w:val="32"/>
        </w:rPr>
        <w:t xml:space="preserve"> on this promise.</w:t>
      </w:r>
    </w:p>
    <w:tbl>
      <w:tblPr>
        <w:tblW w:w="0" w:type="auto"/>
        <w:tblLayout w:type="fixed"/>
        <w:tblCellMar>
          <w:left w:w="0" w:type="dxa"/>
          <w:right w:w="0" w:type="dxa"/>
        </w:tblCellMar>
        <w:tblLook w:val="04A0" w:firstRow="1" w:lastRow="0" w:firstColumn="1" w:lastColumn="0" w:noHBand="0" w:noVBand="1"/>
      </w:tblPr>
      <w:tblGrid>
        <w:gridCol w:w="60"/>
      </w:tblGrid>
      <w:tr w:rsidR="00695632" w:rsidRPr="00994A57" w14:paraId="3F286922" w14:textId="77777777" w:rsidTr="00695632">
        <w:trPr>
          <w:trHeight w:val="150"/>
        </w:trPr>
        <w:tc>
          <w:tcPr>
            <w:tcW w:w="60" w:type="dxa"/>
            <w:vAlign w:val="center"/>
            <w:hideMark/>
          </w:tcPr>
          <w:p w14:paraId="4946E0BC" w14:textId="77777777" w:rsidR="00695632" w:rsidRPr="00994A57" w:rsidRDefault="00695632" w:rsidP="00695632">
            <w:pPr>
              <w:spacing w:line="256" w:lineRule="auto"/>
              <w:rPr>
                <w:rFonts w:cs="Calibri"/>
                <w:b/>
                <w:sz w:val="32"/>
                <w:szCs w:val="32"/>
              </w:rPr>
            </w:pPr>
            <w:r w:rsidRPr="00994A57">
              <w:rPr>
                <w:rFonts w:cs="Calibri"/>
                <w:b/>
                <w:sz w:val="32"/>
                <w:szCs w:val="32"/>
              </w:rPr>
              <w:t> </w:t>
            </w:r>
          </w:p>
        </w:tc>
      </w:tr>
    </w:tbl>
    <w:p w14:paraId="0C561938" w14:textId="77777777" w:rsidR="00695632" w:rsidRPr="00994A57" w:rsidRDefault="00695632" w:rsidP="00695632">
      <w:pPr>
        <w:pStyle w:val="NormalWeb"/>
        <w:rPr>
          <w:rFonts w:ascii="Calibri" w:hAnsi="Calibri" w:cs="Calibri"/>
          <w:b/>
          <w:color w:val="000000"/>
          <w:sz w:val="32"/>
          <w:szCs w:val="32"/>
        </w:rPr>
      </w:pPr>
      <w:r w:rsidRPr="00994A57">
        <w:rPr>
          <w:rFonts w:ascii="Calibri" w:hAnsi="Calibri" w:cs="Calibri"/>
          <w:b/>
          <w:color w:val="000000"/>
          <w:sz w:val="32"/>
          <w:szCs w:val="32"/>
        </w:rPr>
        <w:t xml:space="preserve">This intervention followed a call by the new chair of the G15 group of London’s largest landlords </w:t>
      </w:r>
      <w:r w:rsidRPr="00994A57">
        <w:rPr>
          <w:rFonts w:ascii="Calibri" w:hAnsi="Calibri" w:cs="Calibri"/>
          <w:b/>
          <w:color w:val="2EA9E1"/>
          <w:sz w:val="32"/>
          <w:szCs w:val="32"/>
        </w:rPr>
        <w:t>f</w:t>
      </w:r>
      <w:hyperlink r:id="rId43" w:tgtFrame="_blank" w:history="1">
        <w:r w:rsidRPr="00994A57">
          <w:rPr>
            <w:rStyle w:val="Hyperlink"/>
            <w:rFonts w:ascii="Calibri" w:hAnsi="Calibri" w:cs="Calibri"/>
            <w:b/>
            <w:color w:val="2EA9E1"/>
            <w:sz w:val="32"/>
            <w:szCs w:val="32"/>
          </w:rPr>
          <w:t>or a return to rent convergenc</w:t>
        </w:r>
      </w:hyperlink>
      <w:r w:rsidRPr="00994A57">
        <w:rPr>
          <w:rFonts w:ascii="Calibri" w:hAnsi="Calibri" w:cs="Calibri"/>
          <w:b/>
          <w:color w:val="2EA9E1"/>
          <w:sz w:val="32"/>
          <w:szCs w:val="32"/>
        </w:rPr>
        <w:t>e</w:t>
      </w:r>
      <w:r w:rsidRPr="00994A57">
        <w:rPr>
          <w:rFonts w:ascii="Calibri" w:hAnsi="Calibri" w:cs="Calibri"/>
          <w:b/>
          <w:color w:val="000000"/>
          <w:sz w:val="32"/>
          <w:szCs w:val="32"/>
        </w:rPr>
        <w:t>, and for the government to revisit Housing Revenue Account settlements.</w:t>
      </w:r>
    </w:p>
    <w:tbl>
      <w:tblPr>
        <w:tblW w:w="0" w:type="auto"/>
        <w:tblLayout w:type="fixed"/>
        <w:tblCellMar>
          <w:left w:w="0" w:type="dxa"/>
          <w:right w:w="0" w:type="dxa"/>
        </w:tblCellMar>
        <w:tblLook w:val="04A0" w:firstRow="1" w:lastRow="0" w:firstColumn="1" w:lastColumn="0" w:noHBand="0" w:noVBand="1"/>
      </w:tblPr>
      <w:tblGrid>
        <w:gridCol w:w="60"/>
      </w:tblGrid>
      <w:tr w:rsidR="00695632" w:rsidRPr="00994A57" w14:paraId="78881A64" w14:textId="77777777" w:rsidTr="00695632">
        <w:trPr>
          <w:trHeight w:val="150"/>
        </w:trPr>
        <w:tc>
          <w:tcPr>
            <w:tcW w:w="60" w:type="dxa"/>
            <w:vAlign w:val="center"/>
            <w:hideMark/>
          </w:tcPr>
          <w:p w14:paraId="5E1220FB" w14:textId="77777777" w:rsidR="00695632" w:rsidRPr="00994A57" w:rsidRDefault="00695632" w:rsidP="00695632">
            <w:pPr>
              <w:spacing w:line="256" w:lineRule="auto"/>
              <w:rPr>
                <w:rFonts w:cs="Calibri"/>
                <w:b/>
                <w:sz w:val="32"/>
                <w:szCs w:val="32"/>
              </w:rPr>
            </w:pPr>
            <w:r w:rsidRPr="00994A57">
              <w:rPr>
                <w:rFonts w:cs="Calibri"/>
                <w:b/>
                <w:sz w:val="32"/>
                <w:szCs w:val="32"/>
              </w:rPr>
              <w:t> </w:t>
            </w:r>
          </w:p>
        </w:tc>
      </w:tr>
    </w:tbl>
    <w:p w14:paraId="18696D09" w14:textId="77777777" w:rsidR="00695632" w:rsidRPr="00994A57" w:rsidRDefault="00695632" w:rsidP="00695632">
      <w:pPr>
        <w:pStyle w:val="NormalWeb"/>
        <w:rPr>
          <w:rFonts w:ascii="Calibri" w:hAnsi="Calibri" w:cs="Calibri"/>
          <w:b/>
          <w:color w:val="000000"/>
          <w:sz w:val="32"/>
          <w:szCs w:val="32"/>
        </w:rPr>
      </w:pPr>
      <w:r w:rsidRPr="00994A57">
        <w:rPr>
          <w:rFonts w:ascii="Calibri" w:hAnsi="Calibri" w:cs="Calibri"/>
          <w:b/>
          <w:color w:val="000000"/>
          <w:sz w:val="32"/>
          <w:szCs w:val="32"/>
        </w:rPr>
        <w:t xml:space="preserve">Alongside the lobbying, the HCLG Committee is mulling over the responses to its inquiry into land value capture. </w:t>
      </w:r>
      <w:r w:rsidRPr="00994A57">
        <w:rPr>
          <w:rStyle w:val="Emphasis"/>
          <w:rFonts w:ascii="Calibri" w:hAnsi="Calibri" w:cs="Calibri"/>
          <w:b/>
          <w:color w:val="000000"/>
          <w:sz w:val="32"/>
          <w:szCs w:val="32"/>
        </w:rPr>
        <w:t>Inside Housing</w:t>
      </w:r>
      <w:r w:rsidRPr="00994A57">
        <w:rPr>
          <w:rFonts w:ascii="Calibri" w:hAnsi="Calibri" w:cs="Calibri"/>
          <w:b/>
          <w:color w:val="000000"/>
          <w:sz w:val="32"/>
          <w:szCs w:val="32"/>
        </w:rPr>
        <w:t xml:space="preserve"> has the </w:t>
      </w:r>
      <w:hyperlink r:id="rId44" w:tgtFrame="_blank" w:history="1">
        <w:r w:rsidRPr="00994A57">
          <w:rPr>
            <w:rStyle w:val="Hyperlink"/>
            <w:rFonts w:ascii="Calibri" w:hAnsi="Calibri" w:cs="Calibri"/>
            <w:b/>
            <w:color w:val="2EA9E1"/>
            <w:sz w:val="32"/>
            <w:szCs w:val="32"/>
          </w:rPr>
          <w:t>key responses from the sector</w:t>
        </w:r>
      </w:hyperlink>
      <w:r w:rsidRPr="00994A57">
        <w:rPr>
          <w:rFonts w:ascii="Calibri" w:hAnsi="Calibri" w:cs="Calibri"/>
          <w:b/>
          <w:color w:val="000000"/>
          <w:sz w:val="32"/>
          <w:szCs w:val="32"/>
        </w:rPr>
        <w:t xml:space="preserve"> on how the government should go about these reforms.</w:t>
      </w:r>
    </w:p>
    <w:p w14:paraId="1F88ABBE" w14:textId="28A8EDF1" w:rsidR="00695632" w:rsidRPr="00994A57" w:rsidRDefault="00695632" w:rsidP="00695632">
      <w:pPr>
        <w:rPr>
          <w:rFonts w:cs="Calibri"/>
          <w:b/>
          <w:color w:val="000000" w:themeColor="text1"/>
          <w:sz w:val="32"/>
          <w:szCs w:val="32"/>
        </w:rPr>
      </w:pPr>
      <w:r w:rsidRPr="00994A57">
        <w:rPr>
          <w:rFonts w:cs="Calibri"/>
          <w:b/>
          <w:color w:val="000000" w:themeColor="text1"/>
          <w:sz w:val="32"/>
          <w:szCs w:val="32"/>
        </w:rPr>
        <w:t>10</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June </w:t>
      </w:r>
      <w:r w:rsidR="00726901">
        <w:rPr>
          <w:rFonts w:cs="Calibri"/>
          <w:b/>
          <w:color w:val="000000" w:themeColor="text1"/>
          <w:sz w:val="32"/>
          <w:szCs w:val="32"/>
        </w:rPr>
        <w:t>APPG Hon. Sec.</w:t>
      </w:r>
      <w:r w:rsidRPr="00994A57">
        <w:rPr>
          <w:rFonts w:cs="Calibri"/>
          <w:b/>
          <w:color w:val="000000" w:themeColor="text1"/>
          <w:sz w:val="32"/>
          <w:szCs w:val="32"/>
        </w:rPr>
        <w:t xml:space="preserve"> held a lengthy conversation with Delyth Fetherston Dilke (Upholsterer and Lawyer) re Flame Retardants and her speaking in the presence of Minister Madders at the APPG on 24</w:t>
      </w:r>
      <w:r w:rsidRPr="00994A57">
        <w:rPr>
          <w:rFonts w:cs="Calibri"/>
          <w:b/>
          <w:color w:val="000000" w:themeColor="text1"/>
          <w:sz w:val="32"/>
          <w:szCs w:val="32"/>
          <w:vertAlign w:val="superscript"/>
        </w:rPr>
        <w:t>th</w:t>
      </w:r>
      <w:r w:rsidRPr="00994A57">
        <w:rPr>
          <w:rFonts w:cs="Calibri"/>
          <w:b/>
          <w:color w:val="000000" w:themeColor="text1"/>
          <w:sz w:val="32"/>
          <w:szCs w:val="32"/>
        </w:rPr>
        <w:t xml:space="preserve"> June in Westminster.  Which was agreed. </w:t>
      </w:r>
    </w:p>
    <w:p w14:paraId="593157B6"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11</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June email from Tom Roche is of interest:</w:t>
      </w:r>
    </w:p>
    <w:p w14:paraId="54FECA17" w14:textId="12AEBD3A" w:rsidR="00695632" w:rsidRPr="00994A57" w:rsidRDefault="00726901" w:rsidP="00695632">
      <w:pPr>
        <w:pStyle w:val="xmsonormal"/>
        <w:rPr>
          <w:rFonts w:ascii="Calibri" w:hAnsi="Calibri" w:cs="Calibri"/>
          <w:b/>
          <w:sz w:val="32"/>
          <w:szCs w:val="32"/>
        </w:rPr>
      </w:pPr>
      <w:r>
        <w:rPr>
          <w:rFonts w:ascii="Calibri" w:hAnsi="Calibri" w:cs="Calibri"/>
          <w:b/>
          <w:sz w:val="32"/>
          <w:szCs w:val="32"/>
          <w:lang w:val="en-US"/>
        </w:rPr>
        <w:t>“</w:t>
      </w:r>
      <w:r w:rsidR="00695632" w:rsidRPr="00994A57">
        <w:rPr>
          <w:rFonts w:ascii="Calibri" w:hAnsi="Calibri" w:cs="Calibri"/>
          <w:b/>
          <w:sz w:val="32"/>
          <w:szCs w:val="32"/>
          <w:lang w:val="en-US"/>
        </w:rPr>
        <w:t>Gentlemen,</w:t>
      </w:r>
    </w:p>
    <w:p w14:paraId="6B36C626" w14:textId="381EC76C" w:rsidR="00695632" w:rsidRPr="00994A57" w:rsidRDefault="00695632" w:rsidP="00695632">
      <w:pPr>
        <w:pStyle w:val="xmsonormal"/>
        <w:rPr>
          <w:rFonts w:ascii="Calibri" w:hAnsi="Calibri" w:cs="Calibri"/>
          <w:b/>
          <w:sz w:val="32"/>
          <w:szCs w:val="32"/>
        </w:rPr>
      </w:pPr>
      <w:r w:rsidRPr="00994A57">
        <w:rPr>
          <w:rFonts w:ascii="Calibri" w:hAnsi="Calibri" w:cs="Calibri"/>
          <w:b/>
          <w:sz w:val="32"/>
          <w:szCs w:val="32"/>
          <w:lang w:val="en-US"/>
        </w:rPr>
        <w:t xml:space="preserve"> One to keep an eye on a school build which was considering removing sprinklers. Planning including a sprinkler tank does not mean they will be </w:t>
      </w:r>
      <w:proofErr w:type="gramStart"/>
      <w:r w:rsidRPr="00994A57">
        <w:rPr>
          <w:rFonts w:ascii="Calibri" w:hAnsi="Calibri" w:cs="Calibri"/>
          <w:b/>
          <w:sz w:val="32"/>
          <w:szCs w:val="32"/>
          <w:lang w:val="en-US"/>
        </w:rPr>
        <w:t>included..</w:t>
      </w:r>
      <w:proofErr w:type="gramEnd"/>
      <w:r w:rsidRPr="00994A57">
        <w:rPr>
          <w:rFonts w:ascii="Calibri" w:hAnsi="Calibri" w:cs="Calibri"/>
          <w:b/>
          <w:sz w:val="32"/>
          <w:szCs w:val="32"/>
        </w:rPr>
        <w:t xml:space="preserve">     </w:t>
      </w:r>
      <w:hyperlink r:id="rId45" w:history="1">
        <w:r w:rsidRPr="00994A57">
          <w:rPr>
            <w:rStyle w:val="Hyperlink"/>
            <w:rFonts w:ascii="Calibri" w:hAnsi="Calibri" w:cs="Calibri"/>
            <w:b/>
            <w:sz w:val="32"/>
            <w:szCs w:val="32"/>
            <w:lang w:val="en-US"/>
          </w:rPr>
          <w:t>https://www.bbc.co.uk/news/articles/c071r3rp42go</w:t>
        </w:r>
      </w:hyperlink>
      <w:r w:rsidRPr="00994A57">
        <w:rPr>
          <w:rFonts w:ascii="Calibri" w:hAnsi="Calibri" w:cs="Calibri"/>
          <w:b/>
          <w:sz w:val="32"/>
          <w:szCs w:val="32"/>
        </w:rPr>
        <w:t xml:space="preserve">      </w:t>
      </w:r>
      <w:r w:rsidRPr="00994A57">
        <w:rPr>
          <w:rFonts w:ascii="Calibri" w:hAnsi="Calibri" w:cs="Calibri"/>
          <w:b/>
          <w:sz w:val="32"/>
          <w:szCs w:val="32"/>
          <w:lang w:val="en-US"/>
        </w:rPr>
        <w:t>Tom</w:t>
      </w:r>
      <w:r w:rsidR="00726901">
        <w:rPr>
          <w:rFonts w:ascii="Calibri" w:hAnsi="Calibri" w:cs="Calibri"/>
          <w:b/>
          <w:sz w:val="32"/>
          <w:szCs w:val="32"/>
          <w:lang w:val="en-US"/>
        </w:rPr>
        <w:t>”.</w:t>
      </w:r>
    </w:p>
    <w:p w14:paraId="2F5C9358"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lastRenderedPageBreak/>
        <w:t>12</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June -     Government pledges ‘equal access to funding’ for housing providers to accelerate remediation</w:t>
      </w:r>
    </w:p>
    <w:p w14:paraId="0D8D7468"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The Treasury will invest over £1bn to accelerate the remediation of social housing, by giving providers equal access to government funding</w:t>
      </w:r>
    </w:p>
    <w:p w14:paraId="06B780AB" w14:textId="77777777"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Homes England to manage £4.8bn in ‘financial transactions’ to boost housebuilding.</w:t>
      </w:r>
    </w:p>
    <w:p w14:paraId="48CFCD27" w14:textId="5B7254EE"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 xml:space="preserve">A </w:t>
      </w:r>
      <w:proofErr w:type="spellStart"/>
      <w:r w:rsidRPr="00994A57">
        <w:rPr>
          <w:rFonts w:cs="Calibri"/>
          <w:b/>
          <w:bCs/>
          <w:color w:val="000000" w:themeColor="text1"/>
          <w:sz w:val="32"/>
          <w:szCs w:val="32"/>
        </w:rPr>
        <w:t>Gr</w:t>
      </w:r>
      <w:r w:rsidR="00726901">
        <w:rPr>
          <w:rFonts w:cs="Calibri"/>
          <w:b/>
          <w:bCs/>
          <w:color w:val="000000" w:themeColor="text1"/>
          <w:sz w:val="32"/>
          <w:szCs w:val="32"/>
        </w:rPr>
        <w:t>r</w:t>
      </w:r>
      <w:r w:rsidRPr="00994A57">
        <w:rPr>
          <w:rFonts w:cs="Calibri"/>
          <w:b/>
          <w:bCs/>
          <w:color w:val="000000" w:themeColor="text1"/>
          <w:sz w:val="32"/>
          <w:szCs w:val="32"/>
        </w:rPr>
        <w:t>oup</w:t>
      </w:r>
      <w:proofErr w:type="spellEnd"/>
      <w:r w:rsidRPr="00994A57">
        <w:rPr>
          <w:rFonts w:cs="Calibri"/>
          <w:b/>
          <w:bCs/>
          <w:color w:val="000000" w:themeColor="text1"/>
          <w:sz w:val="32"/>
          <w:szCs w:val="32"/>
        </w:rPr>
        <w:t xml:space="preserve"> of 20 large H</w:t>
      </w:r>
      <w:r w:rsidR="00726901">
        <w:rPr>
          <w:rFonts w:cs="Calibri"/>
          <w:b/>
          <w:bCs/>
          <w:color w:val="000000" w:themeColor="text1"/>
          <w:sz w:val="32"/>
          <w:szCs w:val="32"/>
        </w:rPr>
        <w:t xml:space="preserve">ousing </w:t>
      </w:r>
      <w:r w:rsidRPr="00994A57">
        <w:rPr>
          <w:rFonts w:cs="Calibri"/>
          <w:b/>
          <w:bCs/>
          <w:color w:val="000000" w:themeColor="text1"/>
          <w:sz w:val="32"/>
          <w:szCs w:val="32"/>
        </w:rPr>
        <w:t>A</w:t>
      </w:r>
      <w:r w:rsidR="00726901">
        <w:rPr>
          <w:rFonts w:cs="Calibri"/>
          <w:b/>
          <w:bCs/>
          <w:color w:val="000000" w:themeColor="text1"/>
          <w:sz w:val="32"/>
          <w:szCs w:val="32"/>
        </w:rPr>
        <w:t>uthoritie</w:t>
      </w:r>
      <w:r w:rsidRPr="00994A57">
        <w:rPr>
          <w:rFonts w:cs="Calibri"/>
          <w:b/>
          <w:bCs/>
          <w:color w:val="000000" w:themeColor="text1"/>
          <w:sz w:val="32"/>
          <w:szCs w:val="32"/>
        </w:rPr>
        <w:t>s ‘working at pace’ on proposals to scale up delivery</w:t>
      </w:r>
      <w:r w:rsidR="00726901">
        <w:rPr>
          <w:rFonts w:cs="Calibri"/>
          <w:b/>
          <w:bCs/>
          <w:color w:val="000000" w:themeColor="text1"/>
          <w:sz w:val="32"/>
          <w:szCs w:val="32"/>
        </w:rPr>
        <w:t>.</w:t>
      </w:r>
    </w:p>
    <w:p w14:paraId="66FE3160" w14:textId="10ECFA14"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For-profit chair calls for Homes England to be ‘open and dynamic’ in approach to leasehold structures</w:t>
      </w:r>
      <w:r w:rsidR="00726901">
        <w:rPr>
          <w:rFonts w:cs="Calibri"/>
          <w:b/>
          <w:bCs/>
          <w:color w:val="000000" w:themeColor="text1"/>
          <w:sz w:val="32"/>
          <w:szCs w:val="32"/>
        </w:rPr>
        <w:t>.</w:t>
      </w:r>
    </w:p>
    <w:p w14:paraId="40B91268" w14:textId="4C310DD8" w:rsidR="00695632" w:rsidRPr="00994A57" w:rsidRDefault="00726901" w:rsidP="00695632">
      <w:pPr>
        <w:rPr>
          <w:rFonts w:cs="Calibri"/>
          <w:b/>
          <w:bCs/>
          <w:color w:val="000000" w:themeColor="text1"/>
          <w:sz w:val="32"/>
          <w:szCs w:val="32"/>
        </w:rPr>
      </w:pPr>
      <w:r>
        <w:rPr>
          <w:rFonts w:cs="Calibri"/>
          <w:b/>
          <w:bCs/>
          <w:color w:val="000000" w:themeColor="text1"/>
          <w:sz w:val="32"/>
          <w:szCs w:val="32"/>
        </w:rPr>
        <w:t>APPG Hon. Sec. r</w:t>
      </w:r>
      <w:r w:rsidR="00695632" w:rsidRPr="00994A57">
        <w:rPr>
          <w:rFonts w:cs="Calibri"/>
          <w:b/>
          <w:bCs/>
          <w:color w:val="000000" w:themeColor="text1"/>
          <w:sz w:val="32"/>
          <w:szCs w:val="32"/>
        </w:rPr>
        <w:t>eceived Fire Sector Confederation Newsletter for information</w:t>
      </w:r>
    </w:p>
    <w:p w14:paraId="1703F427" w14:textId="77777777" w:rsidR="00695632" w:rsidRPr="00994A57" w:rsidRDefault="00695632" w:rsidP="00695632">
      <w:pPr>
        <w:rPr>
          <w:rFonts w:cs="Calibri"/>
          <w:b/>
          <w:bCs/>
          <w:color w:val="000000" w:themeColor="text1"/>
          <w:sz w:val="32"/>
          <w:szCs w:val="32"/>
        </w:rPr>
      </w:pPr>
    </w:p>
    <w:p w14:paraId="0DBA43E1" w14:textId="77777777" w:rsidR="00695632" w:rsidRPr="00994A57" w:rsidRDefault="00695632" w:rsidP="00695632">
      <w:pPr>
        <w:rPr>
          <w:rFonts w:cs="Calibri"/>
          <w:b/>
          <w:sz w:val="32"/>
          <w:szCs w:val="32"/>
        </w:rPr>
      </w:pPr>
      <w:r w:rsidRPr="00994A57">
        <w:rPr>
          <w:rFonts w:eastAsia="Times New Roman" w:cs="Calibri"/>
          <w:b/>
          <w:sz w:val="32"/>
          <w:szCs w:val="32"/>
          <w:lang w:eastAsia="zh-CN"/>
        </w:rPr>
        <w:object w:dxaOrig="1530" w:dyaOrig="990" w14:anchorId="7CC10836">
          <v:shape id="_x0000_i1026" type="#_x0000_t75" style="width:76.8pt;height:49.8pt" o:ole="">
            <v:imagedata r:id="rId46" o:title=""/>
          </v:shape>
          <o:OLEObject Type="Embed" ProgID="AcroExch.Document.DC" ShapeID="_x0000_i1026" DrawAspect="Icon" ObjectID="_1821729804" r:id="rId47"/>
        </w:object>
      </w:r>
    </w:p>
    <w:p w14:paraId="3DCABBB2" w14:textId="029B7941" w:rsidR="00695632" w:rsidRPr="00994A57" w:rsidRDefault="00695632" w:rsidP="00695632">
      <w:pPr>
        <w:rPr>
          <w:rFonts w:cs="Calibri"/>
          <w:b/>
          <w:sz w:val="32"/>
          <w:szCs w:val="32"/>
        </w:rPr>
      </w:pPr>
      <w:r w:rsidRPr="00994A57">
        <w:rPr>
          <w:rFonts w:cs="Calibri"/>
          <w:b/>
          <w:sz w:val="32"/>
          <w:szCs w:val="32"/>
        </w:rPr>
        <w:t>16</w:t>
      </w:r>
      <w:r w:rsidRPr="00994A57">
        <w:rPr>
          <w:rFonts w:cs="Calibri"/>
          <w:b/>
          <w:sz w:val="32"/>
          <w:szCs w:val="32"/>
          <w:vertAlign w:val="superscript"/>
        </w:rPr>
        <w:t>th</w:t>
      </w:r>
      <w:r w:rsidRPr="00994A57">
        <w:rPr>
          <w:rFonts w:cs="Calibri"/>
          <w:b/>
          <w:sz w:val="32"/>
          <w:szCs w:val="32"/>
        </w:rPr>
        <w:t xml:space="preserve"> June Lord </w:t>
      </w:r>
      <w:r w:rsidR="005572CD">
        <w:rPr>
          <w:rFonts w:cs="Calibri"/>
          <w:b/>
          <w:sz w:val="32"/>
          <w:szCs w:val="32"/>
        </w:rPr>
        <w:t xml:space="preserve">John </w:t>
      </w:r>
      <w:r w:rsidRPr="00994A57">
        <w:rPr>
          <w:rFonts w:cs="Calibri"/>
          <w:b/>
          <w:sz w:val="32"/>
          <w:szCs w:val="32"/>
        </w:rPr>
        <w:t>Hendy</w:t>
      </w:r>
      <w:r w:rsidR="005572CD">
        <w:rPr>
          <w:rFonts w:cs="Calibri"/>
          <w:b/>
          <w:sz w:val="32"/>
          <w:szCs w:val="32"/>
        </w:rPr>
        <w:t xml:space="preserve"> KC</w:t>
      </w:r>
      <w:r w:rsidRPr="00994A57">
        <w:rPr>
          <w:rFonts w:cs="Calibri"/>
          <w:b/>
          <w:sz w:val="32"/>
          <w:szCs w:val="32"/>
        </w:rPr>
        <w:t xml:space="preserve">, Lord Goddard and </w:t>
      </w:r>
      <w:r w:rsidR="00726901">
        <w:rPr>
          <w:rFonts w:cs="Calibri"/>
          <w:b/>
          <w:sz w:val="32"/>
          <w:szCs w:val="32"/>
        </w:rPr>
        <w:t>APPG Hon. Sec.</w:t>
      </w:r>
      <w:r w:rsidR="005572CD">
        <w:rPr>
          <w:rFonts w:cs="Calibri"/>
          <w:b/>
          <w:sz w:val="32"/>
          <w:szCs w:val="32"/>
        </w:rPr>
        <w:t xml:space="preserve"> </w:t>
      </w:r>
      <w:r w:rsidRPr="00994A57">
        <w:rPr>
          <w:rFonts w:cs="Calibri"/>
          <w:b/>
          <w:sz w:val="32"/>
          <w:szCs w:val="32"/>
        </w:rPr>
        <w:t xml:space="preserve">met on Monday 16th June, with General Valerii Zaluzhnyi, Ambassador of Ukraine to the United Kingdom of Great Britain &amp; Northern Ireland, at the Ukraine Embassy in Holland Park.  </w:t>
      </w:r>
      <w:r w:rsidR="00726901">
        <w:rPr>
          <w:rFonts w:cs="Calibri"/>
          <w:b/>
          <w:sz w:val="32"/>
          <w:szCs w:val="32"/>
        </w:rPr>
        <w:t>An invitation was made from the Ukraine State Emergency Service for</w:t>
      </w:r>
      <w:r w:rsidRPr="00994A57">
        <w:rPr>
          <w:rFonts w:cs="Calibri"/>
          <w:b/>
          <w:sz w:val="32"/>
          <w:szCs w:val="32"/>
        </w:rPr>
        <w:t xml:space="preserve"> APPG members </w:t>
      </w:r>
      <w:r w:rsidR="00726901">
        <w:rPr>
          <w:rFonts w:cs="Calibri"/>
          <w:b/>
          <w:sz w:val="32"/>
          <w:szCs w:val="32"/>
        </w:rPr>
        <w:t>to be</w:t>
      </w:r>
      <w:r w:rsidRPr="00994A57">
        <w:rPr>
          <w:rFonts w:cs="Calibri"/>
          <w:b/>
          <w:sz w:val="32"/>
          <w:szCs w:val="32"/>
        </w:rPr>
        <w:t xml:space="preserve"> invited to visit Ukraine, along with the Fire Aid Charity and other relevant Government Structures at a time convenient.  (Lord Goddard and Lord Hendy favoured a visit in August 2025).</w:t>
      </w:r>
    </w:p>
    <w:p w14:paraId="258F74E8" w14:textId="072779E5" w:rsidR="00695632" w:rsidRPr="00994A57" w:rsidRDefault="00695632" w:rsidP="00695632">
      <w:pPr>
        <w:rPr>
          <w:rFonts w:cs="Calibri"/>
          <w:b/>
          <w:sz w:val="32"/>
          <w:szCs w:val="32"/>
        </w:rPr>
      </w:pPr>
      <w:r w:rsidRPr="00994A57">
        <w:rPr>
          <w:rFonts w:cs="Calibri"/>
          <w:b/>
          <w:sz w:val="32"/>
          <w:szCs w:val="32"/>
        </w:rPr>
        <w:t xml:space="preserve">The matter was discussed at the APPG’s meeting on 24th June, and it was agreed to support a visit and to consult with any relevant Government Department (presumably through Minister Norris) and to include Fire Aid in any discussions. </w:t>
      </w:r>
      <w:r w:rsidR="00726901">
        <w:rPr>
          <w:rFonts w:cs="Calibri"/>
          <w:b/>
          <w:sz w:val="32"/>
          <w:szCs w:val="32"/>
        </w:rPr>
        <w:t>APPG Hon. Sec.</w:t>
      </w:r>
      <w:r w:rsidRPr="00994A57">
        <w:rPr>
          <w:rFonts w:cs="Calibri"/>
          <w:b/>
          <w:sz w:val="32"/>
          <w:szCs w:val="32"/>
        </w:rPr>
        <w:t xml:space="preserve"> asked the Minister’s PS if this could be dra</w:t>
      </w:r>
      <w:r w:rsidR="005572CD">
        <w:rPr>
          <w:rFonts w:cs="Calibri"/>
          <w:b/>
          <w:sz w:val="32"/>
          <w:szCs w:val="32"/>
        </w:rPr>
        <w:t>w</w:t>
      </w:r>
      <w:r w:rsidRPr="00994A57">
        <w:rPr>
          <w:rFonts w:cs="Calibri"/>
          <w:b/>
          <w:sz w:val="32"/>
          <w:szCs w:val="32"/>
        </w:rPr>
        <w:t xml:space="preserve">n to Minister Norris’s attention and advise if Minister Norris and/or any other representative from the Department would wish to be included in the visit to Ukraine to see the extent to which the donated fire engines and equipment are being utilised; and the difference it is making? </w:t>
      </w:r>
    </w:p>
    <w:p w14:paraId="0B84A893" w14:textId="3CDF2EEA" w:rsidR="00695632" w:rsidRPr="00994A57" w:rsidRDefault="00695632" w:rsidP="00695632">
      <w:pPr>
        <w:rPr>
          <w:rFonts w:cs="Calibri"/>
          <w:b/>
          <w:sz w:val="32"/>
          <w:szCs w:val="32"/>
        </w:rPr>
      </w:pPr>
      <w:r w:rsidRPr="00994A57">
        <w:rPr>
          <w:rFonts w:cs="Calibri"/>
          <w:b/>
          <w:sz w:val="32"/>
          <w:szCs w:val="32"/>
        </w:rPr>
        <w:lastRenderedPageBreak/>
        <w:t xml:space="preserve">18/19 June </w:t>
      </w:r>
      <w:r w:rsidR="00726901">
        <w:rPr>
          <w:rFonts w:cs="Calibri"/>
          <w:b/>
          <w:sz w:val="32"/>
          <w:szCs w:val="32"/>
        </w:rPr>
        <w:t xml:space="preserve">APPG Hon. Sec. </w:t>
      </w:r>
      <w:r w:rsidRPr="00994A57">
        <w:rPr>
          <w:rFonts w:cs="Calibri"/>
          <w:b/>
          <w:sz w:val="32"/>
          <w:szCs w:val="32"/>
        </w:rPr>
        <w:t xml:space="preserve">prepared papers and agenda for the </w:t>
      </w:r>
      <w:proofErr w:type="gramStart"/>
      <w:r w:rsidRPr="00994A57">
        <w:rPr>
          <w:rFonts w:cs="Calibri"/>
          <w:b/>
          <w:sz w:val="32"/>
          <w:szCs w:val="32"/>
        </w:rPr>
        <w:t>24</w:t>
      </w:r>
      <w:r w:rsidRPr="00994A57">
        <w:rPr>
          <w:rFonts w:cs="Calibri"/>
          <w:b/>
          <w:sz w:val="32"/>
          <w:szCs w:val="32"/>
          <w:vertAlign w:val="superscript"/>
        </w:rPr>
        <w:t>th</w:t>
      </w:r>
      <w:proofErr w:type="gramEnd"/>
      <w:r w:rsidRPr="00994A57">
        <w:rPr>
          <w:rFonts w:cs="Calibri"/>
          <w:b/>
          <w:sz w:val="32"/>
          <w:szCs w:val="32"/>
        </w:rPr>
        <w:t xml:space="preserve"> June APPG Meeting with Minister Justin Madders MP, including briefings for Delyth Fetherston -Dilke (Upholsterer and Lawyer)</w:t>
      </w:r>
    </w:p>
    <w:p w14:paraId="7B43BD08" w14:textId="77777777" w:rsidR="00695632" w:rsidRPr="00994A57" w:rsidRDefault="00695632" w:rsidP="00695632">
      <w:pPr>
        <w:rPr>
          <w:rFonts w:cs="Calibri"/>
          <w:b/>
          <w:sz w:val="32"/>
          <w:szCs w:val="32"/>
        </w:rPr>
      </w:pPr>
      <w:r w:rsidRPr="00994A57">
        <w:rPr>
          <w:rFonts w:eastAsia="Times New Roman" w:cs="Calibri"/>
          <w:b/>
          <w:sz w:val="32"/>
          <w:szCs w:val="32"/>
          <w:lang w:eastAsia="zh-CN"/>
        </w:rPr>
        <w:object w:dxaOrig="1530" w:dyaOrig="990" w14:anchorId="1464F7E1">
          <v:shape id="_x0000_i1027" type="#_x0000_t75" style="width:76.8pt;height:49.8pt" o:ole="">
            <v:imagedata r:id="rId48" o:title=""/>
          </v:shape>
          <o:OLEObject Type="Embed" ProgID="Word.Document.12" ShapeID="_x0000_i1027" DrawAspect="Icon" ObjectID="_1821729805" r:id="rId49">
            <o:FieldCodes>\s</o:FieldCodes>
          </o:OLEObject>
        </w:object>
      </w:r>
      <w:r w:rsidRPr="00994A57">
        <w:rPr>
          <w:rFonts w:eastAsia="Times New Roman" w:cs="Calibri"/>
          <w:b/>
          <w:sz w:val="32"/>
          <w:szCs w:val="32"/>
          <w:lang w:eastAsia="zh-CN"/>
        </w:rPr>
        <w:object w:dxaOrig="1530" w:dyaOrig="990" w14:anchorId="00863AC0">
          <v:shape id="_x0000_i1028" type="#_x0000_t75" style="width:76.8pt;height:49.8pt" o:ole="">
            <v:imagedata r:id="rId50" o:title=""/>
          </v:shape>
          <o:OLEObject Type="Embed" ProgID="AcroExch.Document.DC" ShapeID="_x0000_i1028" DrawAspect="Icon" ObjectID="_1821729806" r:id="rId51"/>
        </w:object>
      </w:r>
    </w:p>
    <w:p w14:paraId="56536910" w14:textId="75506B9D" w:rsidR="00695632" w:rsidRPr="00994A57" w:rsidRDefault="00695632" w:rsidP="00695632">
      <w:pPr>
        <w:rPr>
          <w:rFonts w:cs="Calibri"/>
          <w:b/>
          <w:bCs/>
          <w:color w:val="000000" w:themeColor="text1"/>
          <w:sz w:val="32"/>
          <w:szCs w:val="32"/>
        </w:rPr>
      </w:pPr>
      <w:r w:rsidRPr="00994A57">
        <w:rPr>
          <w:rFonts w:cs="Calibri"/>
          <w:b/>
          <w:bCs/>
          <w:color w:val="000000" w:themeColor="text1"/>
          <w:sz w:val="32"/>
          <w:szCs w:val="32"/>
        </w:rPr>
        <w:t>24</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June </w:t>
      </w:r>
      <w:r w:rsidR="00726901">
        <w:rPr>
          <w:rFonts w:cs="Calibri"/>
          <w:b/>
          <w:bCs/>
          <w:color w:val="000000" w:themeColor="text1"/>
          <w:sz w:val="32"/>
          <w:szCs w:val="32"/>
        </w:rPr>
        <w:t>APPG Hon. Sec and members</w:t>
      </w:r>
      <w:r w:rsidRPr="00994A57">
        <w:rPr>
          <w:rFonts w:cs="Calibri"/>
          <w:b/>
          <w:bCs/>
          <w:color w:val="000000" w:themeColor="text1"/>
          <w:sz w:val="32"/>
          <w:szCs w:val="32"/>
        </w:rPr>
        <w:t xml:space="preserve"> </w:t>
      </w:r>
      <w:r w:rsidR="00F05A24">
        <w:rPr>
          <w:rFonts w:cs="Calibri"/>
          <w:b/>
          <w:bCs/>
          <w:color w:val="000000" w:themeColor="text1"/>
          <w:sz w:val="32"/>
          <w:szCs w:val="32"/>
        </w:rPr>
        <w:t>a</w:t>
      </w:r>
      <w:r w:rsidRPr="00994A57">
        <w:rPr>
          <w:rFonts w:cs="Calibri"/>
          <w:b/>
          <w:bCs/>
          <w:color w:val="000000" w:themeColor="text1"/>
          <w:sz w:val="32"/>
          <w:szCs w:val="32"/>
        </w:rPr>
        <w:t xml:space="preserve">ttended </w:t>
      </w:r>
      <w:r w:rsidR="00F05A24">
        <w:rPr>
          <w:rFonts w:cs="Calibri"/>
          <w:b/>
          <w:bCs/>
          <w:color w:val="000000" w:themeColor="text1"/>
          <w:sz w:val="32"/>
          <w:szCs w:val="32"/>
        </w:rPr>
        <w:t xml:space="preserve">the </w:t>
      </w:r>
      <w:r w:rsidRPr="00994A57">
        <w:rPr>
          <w:rFonts w:cs="Calibri"/>
          <w:b/>
          <w:bCs/>
          <w:color w:val="000000" w:themeColor="text1"/>
          <w:sz w:val="32"/>
          <w:szCs w:val="32"/>
        </w:rPr>
        <w:t>APPG meeting in Lords Committee Room 4A, where Minister Justin Madders received the ongoing concerns of the All-Party Parliamentary Group in relation the continued use of Flame Retardants in Foam Filled Furniture Regulations.</w:t>
      </w:r>
    </w:p>
    <w:p w14:paraId="58F26241" w14:textId="028C894C" w:rsidR="00695632" w:rsidRDefault="00695632" w:rsidP="00695632">
      <w:pPr>
        <w:rPr>
          <w:rFonts w:cs="Calibri"/>
          <w:b/>
          <w:bCs/>
          <w:color w:val="000000" w:themeColor="text1"/>
          <w:sz w:val="32"/>
          <w:szCs w:val="32"/>
        </w:rPr>
      </w:pPr>
      <w:r w:rsidRPr="00994A57">
        <w:rPr>
          <w:rFonts w:cs="Calibri"/>
          <w:b/>
          <w:bCs/>
          <w:color w:val="000000" w:themeColor="text1"/>
          <w:sz w:val="32"/>
          <w:szCs w:val="32"/>
        </w:rPr>
        <w:t>27</w:t>
      </w:r>
      <w:r w:rsidRPr="00994A57">
        <w:rPr>
          <w:rFonts w:cs="Calibri"/>
          <w:b/>
          <w:bCs/>
          <w:color w:val="000000" w:themeColor="text1"/>
          <w:sz w:val="32"/>
          <w:szCs w:val="32"/>
          <w:vertAlign w:val="superscript"/>
        </w:rPr>
        <w:t>th</w:t>
      </w:r>
      <w:r w:rsidRPr="00994A57">
        <w:rPr>
          <w:rFonts w:cs="Calibri"/>
          <w:b/>
          <w:bCs/>
          <w:color w:val="000000" w:themeColor="text1"/>
          <w:sz w:val="32"/>
          <w:szCs w:val="32"/>
        </w:rPr>
        <w:t xml:space="preserve"> June </w:t>
      </w:r>
      <w:r w:rsidR="00936D7F">
        <w:rPr>
          <w:rFonts w:cs="Calibri"/>
          <w:b/>
          <w:bCs/>
          <w:color w:val="000000" w:themeColor="text1"/>
          <w:sz w:val="32"/>
          <w:szCs w:val="32"/>
        </w:rPr>
        <w:t>APPG Hon. Sec.</w:t>
      </w:r>
      <w:r w:rsidRPr="00994A57">
        <w:rPr>
          <w:rFonts w:cs="Calibri"/>
          <w:b/>
          <w:bCs/>
          <w:color w:val="000000" w:themeColor="text1"/>
          <w:sz w:val="32"/>
          <w:szCs w:val="32"/>
        </w:rPr>
        <w:t xml:space="preserve"> provid</w:t>
      </w:r>
      <w:r w:rsidR="00936D7F">
        <w:rPr>
          <w:rFonts w:cs="Calibri"/>
          <w:b/>
          <w:bCs/>
          <w:color w:val="000000" w:themeColor="text1"/>
          <w:sz w:val="32"/>
          <w:szCs w:val="32"/>
        </w:rPr>
        <w:t>ed</w:t>
      </w:r>
      <w:r w:rsidRPr="00994A57">
        <w:rPr>
          <w:rFonts w:cs="Calibri"/>
          <w:b/>
          <w:bCs/>
          <w:color w:val="000000" w:themeColor="text1"/>
          <w:sz w:val="32"/>
          <w:szCs w:val="32"/>
        </w:rPr>
        <w:t xml:space="preserve"> an Extract from the DRAFT minutes of that meeting </w:t>
      </w:r>
      <w:r w:rsidR="000D0E2B">
        <w:rPr>
          <w:rFonts w:cs="Calibri"/>
          <w:b/>
          <w:bCs/>
          <w:color w:val="000000" w:themeColor="text1"/>
          <w:sz w:val="32"/>
          <w:szCs w:val="32"/>
        </w:rPr>
        <w:t xml:space="preserve">below, </w:t>
      </w:r>
      <w:r w:rsidRPr="00994A57">
        <w:rPr>
          <w:rFonts w:cs="Calibri"/>
          <w:b/>
          <w:bCs/>
          <w:color w:val="000000" w:themeColor="text1"/>
          <w:sz w:val="32"/>
          <w:szCs w:val="32"/>
        </w:rPr>
        <w:t xml:space="preserve">which </w:t>
      </w:r>
      <w:r w:rsidR="000D0E2B">
        <w:rPr>
          <w:rFonts w:cs="Calibri"/>
          <w:b/>
          <w:bCs/>
          <w:color w:val="000000" w:themeColor="text1"/>
          <w:sz w:val="32"/>
          <w:szCs w:val="32"/>
        </w:rPr>
        <w:t xml:space="preserve">has been agreed by the Minister and </w:t>
      </w:r>
      <w:r w:rsidRPr="00994A57">
        <w:rPr>
          <w:rFonts w:cs="Calibri"/>
          <w:b/>
          <w:bCs/>
          <w:color w:val="000000" w:themeColor="text1"/>
          <w:sz w:val="32"/>
          <w:szCs w:val="32"/>
        </w:rPr>
        <w:t xml:space="preserve">is subject to </w:t>
      </w:r>
      <w:r w:rsidR="000D0E2B">
        <w:rPr>
          <w:rFonts w:cs="Calibri"/>
          <w:b/>
          <w:bCs/>
          <w:color w:val="000000" w:themeColor="text1"/>
          <w:sz w:val="32"/>
          <w:szCs w:val="32"/>
        </w:rPr>
        <w:t xml:space="preserve">approval at the next APPG </w:t>
      </w:r>
      <w:proofErr w:type="gramStart"/>
      <w:r w:rsidR="000D0E2B">
        <w:rPr>
          <w:rFonts w:cs="Calibri"/>
          <w:b/>
          <w:bCs/>
          <w:color w:val="000000" w:themeColor="text1"/>
          <w:sz w:val="32"/>
          <w:szCs w:val="32"/>
        </w:rPr>
        <w:t>Meeting:-</w:t>
      </w:r>
      <w:proofErr w:type="gramEnd"/>
    </w:p>
    <w:p w14:paraId="787729C7" w14:textId="77777777" w:rsidR="007D0DC1" w:rsidRDefault="007D0DC1" w:rsidP="00695632">
      <w:pPr>
        <w:rPr>
          <w:rFonts w:cs="Calibri"/>
          <w:b/>
          <w:bCs/>
          <w:color w:val="000000" w:themeColor="text1"/>
          <w:sz w:val="32"/>
          <w:szCs w:val="32"/>
        </w:rPr>
      </w:pPr>
    </w:p>
    <w:p w14:paraId="125EE8AB" w14:textId="7048BD17" w:rsidR="007D0DC1" w:rsidRPr="007D0DC1" w:rsidRDefault="00936D7F" w:rsidP="007D0DC1">
      <w:pPr>
        <w:rPr>
          <w:rFonts w:cs="Calibri"/>
          <w:b/>
          <w:bCs/>
          <w:color w:val="000000" w:themeColor="text1"/>
          <w:sz w:val="32"/>
          <w:szCs w:val="32"/>
        </w:rPr>
      </w:pPr>
      <w:r>
        <w:rPr>
          <w:rFonts w:cs="Calibri"/>
          <w:b/>
          <w:bCs/>
          <w:color w:val="000000" w:themeColor="text1"/>
          <w:sz w:val="32"/>
          <w:szCs w:val="32"/>
        </w:rPr>
        <w:t>“</w:t>
      </w:r>
      <w:r w:rsidR="007D0DC1" w:rsidRPr="007D0DC1">
        <w:rPr>
          <w:rFonts w:cs="Calibri"/>
          <w:b/>
          <w:bCs/>
          <w:color w:val="000000" w:themeColor="text1"/>
          <w:sz w:val="32"/>
          <w:szCs w:val="32"/>
        </w:rPr>
        <w:t>4.</w:t>
      </w:r>
      <w:r w:rsidR="007D0DC1" w:rsidRPr="007D0DC1">
        <w:rPr>
          <w:rFonts w:cs="Calibri"/>
          <w:b/>
          <w:bCs/>
          <w:color w:val="000000" w:themeColor="text1"/>
          <w:sz w:val="32"/>
          <w:szCs w:val="32"/>
        </w:rPr>
        <w:tab/>
        <w:t xml:space="preserve">Foam Filled Furniture Regulations – Correspondence with Justin Madders MP Minister for Employment Rights, Competition and Markets </w:t>
      </w:r>
    </w:p>
    <w:p w14:paraId="40AF116A" w14:textId="0DC008C8"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Chairman Bob Blackman CBE MP gave a warm welcome to Minister Justin Madders for this </w:t>
      </w:r>
      <w:proofErr w:type="gramStart"/>
      <w:r w:rsidRPr="007D0DC1">
        <w:rPr>
          <w:rFonts w:cs="Calibri"/>
          <w:b/>
          <w:bCs/>
          <w:color w:val="000000" w:themeColor="text1"/>
          <w:sz w:val="32"/>
          <w:szCs w:val="32"/>
        </w:rPr>
        <w:t>meeting,  inviting</w:t>
      </w:r>
      <w:proofErr w:type="gramEnd"/>
      <w:r w:rsidRPr="007D0DC1">
        <w:rPr>
          <w:rFonts w:cs="Calibri"/>
          <w:b/>
          <w:bCs/>
          <w:color w:val="000000" w:themeColor="text1"/>
          <w:sz w:val="32"/>
          <w:szCs w:val="32"/>
        </w:rPr>
        <w:t xml:space="preserve"> him to sit at the front next to himself.</w:t>
      </w:r>
    </w:p>
    <w:p w14:paraId="70A4AACD"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“One of the things that we’re concentrating on today is flame retardants. I think we’ve got several people who will be able to give us expert views.    “</w:t>
      </w:r>
      <w:proofErr w:type="gramStart"/>
      <w:r w:rsidRPr="007D0DC1">
        <w:rPr>
          <w:rFonts w:cs="Calibri"/>
          <w:b/>
          <w:bCs/>
          <w:color w:val="000000" w:themeColor="text1"/>
          <w:sz w:val="32"/>
          <w:szCs w:val="32"/>
        </w:rPr>
        <w:t>Delyth</w:t>
      </w:r>
      <w:proofErr w:type="gramEnd"/>
      <w:r w:rsidRPr="007D0DC1">
        <w:rPr>
          <w:rFonts w:cs="Calibri"/>
          <w:b/>
          <w:bCs/>
          <w:color w:val="000000" w:themeColor="text1"/>
          <w:sz w:val="32"/>
          <w:szCs w:val="32"/>
        </w:rPr>
        <w:t xml:space="preserve"> do you want to say your bit now and we’ll go from there”?</w:t>
      </w:r>
    </w:p>
    <w:p w14:paraId="783980E4" w14:textId="77777777" w:rsidR="007D0DC1" w:rsidRPr="007D0DC1" w:rsidRDefault="007D0DC1" w:rsidP="007D0DC1">
      <w:pPr>
        <w:rPr>
          <w:rFonts w:cs="Calibri"/>
          <w:b/>
          <w:bCs/>
          <w:color w:val="000000" w:themeColor="text1"/>
          <w:sz w:val="32"/>
          <w:szCs w:val="32"/>
        </w:rPr>
      </w:pPr>
    </w:p>
    <w:p w14:paraId="5112A5EF"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Delyth Fetherston-</w:t>
      </w:r>
      <w:proofErr w:type="gramStart"/>
      <w:r w:rsidRPr="007D0DC1">
        <w:rPr>
          <w:rFonts w:cs="Calibri"/>
          <w:b/>
          <w:bCs/>
          <w:color w:val="000000" w:themeColor="text1"/>
          <w:sz w:val="32"/>
          <w:szCs w:val="32"/>
        </w:rPr>
        <w:t>Dilke :</w:t>
      </w:r>
      <w:proofErr w:type="gramEnd"/>
      <w:r w:rsidRPr="007D0DC1">
        <w:rPr>
          <w:rFonts w:cs="Calibri"/>
          <w:b/>
          <w:bCs/>
          <w:color w:val="000000" w:themeColor="text1"/>
          <w:sz w:val="32"/>
          <w:szCs w:val="32"/>
        </w:rPr>
        <w:t xml:space="preserve"> “Thank you. I am Delyth Fetherston Dilke and you very kindly wrote me a letter. I am on the Board of the Association of Master </w:t>
      </w:r>
      <w:proofErr w:type="gramStart"/>
      <w:r w:rsidRPr="007D0DC1">
        <w:rPr>
          <w:rFonts w:cs="Calibri"/>
          <w:b/>
          <w:bCs/>
          <w:color w:val="000000" w:themeColor="text1"/>
          <w:sz w:val="32"/>
          <w:szCs w:val="32"/>
        </w:rPr>
        <w:t>Upholsterers</w:t>
      </w:r>
      <w:proofErr w:type="gramEnd"/>
      <w:r w:rsidRPr="007D0DC1">
        <w:rPr>
          <w:rFonts w:cs="Calibri"/>
          <w:b/>
          <w:bCs/>
          <w:color w:val="000000" w:themeColor="text1"/>
          <w:sz w:val="32"/>
          <w:szCs w:val="32"/>
        </w:rPr>
        <w:t xml:space="preserve"> and we’re concerned by our exposure levels to chemicals. A sheet of foam which goes into a piece of furniture – that’s 20% chemicals and in the fabric that’s even more.  They’re not good for health – they’re causing fertility issues, they are causing a lot of immune issues, and they’re carcinogenic. And then when they burn, which they will burn because the chemicals will delay ignition if the flame source is the </w:t>
      </w:r>
      <w:r w:rsidRPr="007D0DC1">
        <w:rPr>
          <w:rFonts w:cs="Calibri"/>
          <w:b/>
          <w:bCs/>
          <w:color w:val="000000" w:themeColor="text1"/>
          <w:sz w:val="32"/>
          <w:szCs w:val="32"/>
        </w:rPr>
        <w:lastRenderedPageBreak/>
        <w:t xml:space="preserve">right size, but they won’t stop it and when they burn they are releasing hydrogen cyanide, carbon monoxide and we believe that’s harming fire fighters and we are seeing the fire fighter rates of cancer at 323% of the general population level aged 35-39 when they shouldn’t be getting it”. </w:t>
      </w:r>
    </w:p>
    <w:p w14:paraId="5374AC72"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 </w:t>
      </w:r>
    </w:p>
    <w:p w14:paraId="3E087D76"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“I also think you’ve probably got a good 20,000 upholsterers who are possibly not in the best of health. </w:t>
      </w:r>
      <w:proofErr w:type="gramStart"/>
      <w:r w:rsidRPr="007D0DC1">
        <w:rPr>
          <w:rFonts w:cs="Calibri"/>
          <w:b/>
          <w:bCs/>
          <w:color w:val="000000" w:themeColor="text1"/>
          <w:sz w:val="32"/>
          <w:szCs w:val="32"/>
        </w:rPr>
        <w:t>So</w:t>
      </w:r>
      <w:proofErr w:type="gramEnd"/>
      <w:r w:rsidRPr="007D0DC1">
        <w:rPr>
          <w:rFonts w:cs="Calibri"/>
          <w:b/>
          <w:bCs/>
          <w:color w:val="000000" w:themeColor="text1"/>
          <w:sz w:val="32"/>
          <w:szCs w:val="32"/>
        </w:rPr>
        <w:t xml:space="preserve"> we would like to see a move away from this and I think DEFRA and the Environmental Agency would like the same because currently all sofas are going for incineration all of them. That’s probably around 8 million a year and the cost of that is between £500 per sofa, for a sofa that maybe only cost initially £350, £500 a sofa at worst to maybe £20 per sofa at best. In that range. It is a huge cost to councils never mind the cost you’ve got to your education system where you’re seeing a large rise of developmental issues in children and behavioural issues which the scientific studies are linking these issues in animals to flame </w:t>
      </w:r>
      <w:proofErr w:type="gramStart"/>
      <w:r w:rsidRPr="007D0DC1">
        <w:rPr>
          <w:rFonts w:cs="Calibri"/>
          <w:b/>
          <w:bCs/>
          <w:color w:val="000000" w:themeColor="text1"/>
          <w:sz w:val="32"/>
          <w:szCs w:val="32"/>
        </w:rPr>
        <w:t>retardants</w:t>
      </w:r>
      <w:proofErr w:type="gramEnd"/>
      <w:r w:rsidRPr="007D0DC1">
        <w:rPr>
          <w:rFonts w:cs="Calibri"/>
          <w:b/>
          <w:bCs/>
          <w:color w:val="000000" w:themeColor="text1"/>
          <w:sz w:val="32"/>
          <w:szCs w:val="32"/>
        </w:rPr>
        <w:t xml:space="preserve"> and these studies are indicative of how these chemicals might affect humans”.</w:t>
      </w:r>
    </w:p>
    <w:p w14:paraId="66C1EEDB"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  </w:t>
      </w:r>
    </w:p>
    <w:p w14:paraId="38F54357"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“Now I appreciate that across the country fire safety is incredibly important to us, not only practically but I think part of our very DNA, and I do believe that there is a solution which would be to follow the Environmental Audit Committee recommendation to move to a smoulder test, but you could add to that by insisting that a fire barrier be used, like a wool fire barrier - used underneath the top fabric  which would improve your fire safety in comparison to neighbouring countries”. </w:t>
      </w:r>
    </w:p>
    <w:p w14:paraId="34253D25"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“These chemicals are not used in France or Sweden or Italy or anywhere, they’re not used in America, and yet Oxford University have done a study on comparative fire death </w:t>
      </w:r>
      <w:proofErr w:type="gramStart"/>
      <w:r w:rsidRPr="007D0DC1">
        <w:rPr>
          <w:rFonts w:cs="Calibri"/>
          <w:b/>
          <w:bCs/>
          <w:color w:val="000000" w:themeColor="text1"/>
          <w:sz w:val="32"/>
          <w:szCs w:val="32"/>
        </w:rPr>
        <w:t>data</w:t>
      </w:r>
      <w:proofErr w:type="gramEnd"/>
      <w:r w:rsidRPr="007D0DC1">
        <w:rPr>
          <w:rFonts w:cs="Calibri"/>
          <w:b/>
          <w:bCs/>
          <w:color w:val="000000" w:themeColor="text1"/>
          <w:sz w:val="32"/>
          <w:szCs w:val="32"/>
        </w:rPr>
        <w:t xml:space="preserve"> and we are really not out of kilter with Europe. We might have slightly better levels but then we’ve got slightly lower smoker levels, and fire risk and smoking go hand in hand. </w:t>
      </w:r>
      <w:proofErr w:type="gramStart"/>
      <w:r w:rsidRPr="007D0DC1">
        <w:rPr>
          <w:rFonts w:cs="Calibri"/>
          <w:b/>
          <w:bCs/>
          <w:color w:val="000000" w:themeColor="text1"/>
          <w:sz w:val="32"/>
          <w:szCs w:val="32"/>
        </w:rPr>
        <w:t>So</w:t>
      </w:r>
      <w:proofErr w:type="gramEnd"/>
      <w:r w:rsidRPr="007D0DC1">
        <w:rPr>
          <w:rFonts w:cs="Calibri"/>
          <w:b/>
          <w:bCs/>
          <w:color w:val="000000" w:themeColor="text1"/>
          <w:sz w:val="32"/>
          <w:szCs w:val="32"/>
        </w:rPr>
        <w:t xml:space="preserve"> I would like to recommend that we follow what the Environmental Audit Committee recommended”.</w:t>
      </w:r>
    </w:p>
    <w:p w14:paraId="13A7746F" w14:textId="77777777" w:rsidR="007D0DC1" w:rsidRPr="007D0DC1" w:rsidRDefault="007D0DC1" w:rsidP="007D0DC1">
      <w:pPr>
        <w:rPr>
          <w:rFonts w:cs="Calibri"/>
          <w:b/>
          <w:bCs/>
          <w:color w:val="000000" w:themeColor="text1"/>
          <w:sz w:val="32"/>
          <w:szCs w:val="32"/>
        </w:rPr>
      </w:pPr>
    </w:p>
    <w:p w14:paraId="1A2A7E73"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 “Can I just ask – you mention this statistic of 323% about cancer risk, so how is that figure arrived at”?</w:t>
      </w:r>
    </w:p>
    <w:p w14:paraId="6B41B720" w14:textId="77777777" w:rsidR="007D0DC1" w:rsidRPr="007D0DC1" w:rsidRDefault="007D0DC1" w:rsidP="007D0DC1">
      <w:pPr>
        <w:rPr>
          <w:rFonts w:cs="Calibri"/>
          <w:b/>
          <w:bCs/>
          <w:color w:val="000000" w:themeColor="text1"/>
          <w:sz w:val="32"/>
          <w:szCs w:val="32"/>
        </w:rPr>
      </w:pPr>
    </w:p>
    <w:p w14:paraId="531B2D0D"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Andy </w:t>
      </w:r>
      <w:proofErr w:type="spellStart"/>
      <w:r w:rsidRPr="007D0DC1">
        <w:rPr>
          <w:rFonts w:cs="Calibri"/>
          <w:b/>
          <w:bCs/>
          <w:color w:val="000000" w:themeColor="text1"/>
          <w:sz w:val="32"/>
          <w:szCs w:val="32"/>
        </w:rPr>
        <w:t>Macnae</w:t>
      </w:r>
      <w:proofErr w:type="spellEnd"/>
      <w:r w:rsidRPr="007D0DC1">
        <w:rPr>
          <w:rFonts w:cs="Calibri"/>
          <w:b/>
          <w:bCs/>
          <w:color w:val="000000" w:themeColor="text1"/>
          <w:sz w:val="32"/>
          <w:szCs w:val="32"/>
        </w:rPr>
        <w:t xml:space="preserve"> MP: “I believe she is right, that was a study from the University of Lancashire or UCLAN, on behalf of the FBU, and I think that figure is about prostate cancer specifically but there’s at least three cancers with that sort of rate, some slightly less but it was </w:t>
      </w:r>
      <w:proofErr w:type="gramStart"/>
      <w:r w:rsidRPr="007D0DC1">
        <w:rPr>
          <w:rFonts w:cs="Calibri"/>
          <w:b/>
          <w:bCs/>
          <w:color w:val="000000" w:themeColor="text1"/>
          <w:sz w:val="32"/>
          <w:szCs w:val="32"/>
        </w:rPr>
        <w:t>pretty clear</w:t>
      </w:r>
      <w:proofErr w:type="gramEnd"/>
      <w:r w:rsidRPr="007D0DC1">
        <w:rPr>
          <w:rFonts w:cs="Calibri"/>
          <w:b/>
          <w:bCs/>
          <w:color w:val="000000" w:themeColor="text1"/>
          <w:sz w:val="32"/>
          <w:szCs w:val="32"/>
        </w:rPr>
        <w:t xml:space="preserve"> that there was significantly increased risk. And there were other stats there around breast cancer amongst female firefighters was way higher – it’s </w:t>
      </w:r>
      <w:proofErr w:type="gramStart"/>
      <w:r w:rsidRPr="007D0DC1">
        <w:rPr>
          <w:rFonts w:cs="Calibri"/>
          <w:b/>
          <w:bCs/>
          <w:color w:val="000000" w:themeColor="text1"/>
          <w:sz w:val="32"/>
          <w:szCs w:val="32"/>
        </w:rPr>
        <w:t>pretty shocking</w:t>
      </w:r>
      <w:proofErr w:type="gramEnd"/>
      <w:r w:rsidRPr="007D0DC1">
        <w:rPr>
          <w:rFonts w:cs="Calibri"/>
          <w:b/>
          <w:bCs/>
          <w:color w:val="000000" w:themeColor="text1"/>
          <w:sz w:val="32"/>
          <w:szCs w:val="32"/>
        </w:rPr>
        <w:t xml:space="preserve">”. </w:t>
      </w:r>
    </w:p>
    <w:p w14:paraId="549C3140" w14:textId="77777777" w:rsidR="007D0DC1" w:rsidRPr="007D0DC1" w:rsidRDefault="007D0DC1" w:rsidP="007D0DC1">
      <w:pPr>
        <w:rPr>
          <w:rFonts w:cs="Calibri"/>
          <w:b/>
          <w:bCs/>
          <w:color w:val="000000" w:themeColor="text1"/>
          <w:sz w:val="32"/>
          <w:szCs w:val="32"/>
        </w:rPr>
      </w:pPr>
    </w:p>
    <w:p w14:paraId="071A42D0"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w:t>
      </w:r>
      <w:proofErr w:type="gramStart"/>
      <w:r w:rsidRPr="007D0DC1">
        <w:rPr>
          <w:rFonts w:cs="Calibri"/>
          <w:b/>
          <w:bCs/>
          <w:color w:val="000000" w:themeColor="text1"/>
          <w:sz w:val="32"/>
          <w:szCs w:val="32"/>
        </w:rPr>
        <w:t>:  “</w:t>
      </w:r>
      <w:proofErr w:type="gramEnd"/>
      <w:r w:rsidRPr="007D0DC1">
        <w:rPr>
          <w:rFonts w:cs="Calibri"/>
          <w:b/>
          <w:bCs/>
          <w:color w:val="000000" w:themeColor="text1"/>
          <w:sz w:val="32"/>
          <w:szCs w:val="32"/>
        </w:rPr>
        <w:t>and these studies are specifically about these chemicals”?</w:t>
      </w:r>
    </w:p>
    <w:p w14:paraId="1581E1E2" w14:textId="77777777" w:rsidR="007D0DC1" w:rsidRPr="007D0DC1" w:rsidRDefault="007D0DC1" w:rsidP="007D0DC1">
      <w:pPr>
        <w:rPr>
          <w:rFonts w:cs="Calibri"/>
          <w:b/>
          <w:bCs/>
          <w:color w:val="000000" w:themeColor="text1"/>
          <w:sz w:val="32"/>
          <w:szCs w:val="32"/>
        </w:rPr>
      </w:pPr>
    </w:p>
    <w:p w14:paraId="32C3570C"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Andy </w:t>
      </w:r>
      <w:proofErr w:type="spellStart"/>
      <w:r w:rsidRPr="007D0DC1">
        <w:rPr>
          <w:rFonts w:cs="Calibri"/>
          <w:b/>
          <w:bCs/>
          <w:color w:val="000000" w:themeColor="text1"/>
          <w:sz w:val="32"/>
          <w:szCs w:val="32"/>
        </w:rPr>
        <w:t>Macnae</w:t>
      </w:r>
      <w:proofErr w:type="spellEnd"/>
      <w:r w:rsidRPr="007D0DC1">
        <w:rPr>
          <w:rFonts w:cs="Calibri"/>
          <w:b/>
          <w:bCs/>
          <w:color w:val="000000" w:themeColor="text1"/>
          <w:sz w:val="32"/>
          <w:szCs w:val="32"/>
        </w:rPr>
        <w:t xml:space="preserve"> MP</w:t>
      </w:r>
      <w:proofErr w:type="gramStart"/>
      <w:r w:rsidRPr="007D0DC1">
        <w:rPr>
          <w:rFonts w:cs="Calibri"/>
          <w:b/>
          <w:bCs/>
          <w:color w:val="000000" w:themeColor="text1"/>
          <w:sz w:val="32"/>
          <w:szCs w:val="32"/>
        </w:rPr>
        <w:t>:  “</w:t>
      </w:r>
      <w:proofErr w:type="gramEnd"/>
      <w:r w:rsidRPr="007D0DC1">
        <w:rPr>
          <w:rFonts w:cs="Calibri"/>
          <w:b/>
          <w:bCs/>
          <w:color w:val="000000" w:themeColor="text1"/>
          <w:sz w:val="32"/>
          <w:szCs w:val="32"/>
        </w:rPr>
        <w:t xml:space="preserve">I think it’s a broad range but those chemicals clearly are a big part of it and it’s not just breathing – the absorption through skin as well. Some people think it’s only breathing but it’s not. But </w:t>
      </w:r>
      <w:proofErr w:type="gramStart"/>
      <w:r w:rsidRPr="007D0DC1">
        <w:rPr>
          <w:rFonts w:cs="Calibri"/>
          <w:b/>
          <w:bCs/>
          <w:color w:val="000000" w:themeColor="text1"/>
          <w:sz w:val="32"/>
          <w:szCs w:val="32"/>
        </w:rPr>
        <w:t>yes</w:t>
      </w:r>
      <w:proofErr w:type="gramEnd"/>
      <w:r w:rsidRPr="007D0DC1">
        <w:rPr>
          <w:rFonts w:cs="Calibri"/>
          <w:b/>
          <w:bCs/>
          <w:color w:val="000000" w:themeColor="text1"/>
          <w:sz w:val="32"/>
          <w:szCs w:val="32"/>
        </w:rPr>
        <w:t xml:space="preserve"> it’s about the built environment they face and furniture and chemicals are a massive part of that, not the only part but they’re a big part”.</w:t>
      </w:r>
    </w:p>
    <w:p w14:paraId="0AEF26D4" w14:textId="77777777" w:rsidR="007D0DC1" w:rsidRPr="007D0DC1" w:rsidRDefault="007D0DC1" w:rsidP="007D0DC1">
      <w:pPr>
        <w:rPr>
          <w:rFonts w:cs="Calibri"/>
          <w:b/>
          <w:bCs/>
          <w:color w:val="000000" w:themeColor="text1"/>
          <w:sz w:val="32"/>
          <w:szCs w:val="32"/>
        </w:rPr>
      </w:pPr>
    </w:p>
    <w:p w14:paraId="13B140BA"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w:t>
      </w:r>
      <w:proofErr w:type="gramStart"/>
      <w:r w:rsidRPr="007D0DC1">
        <w:rPr>
          <w:rFonts w:cs="Calibri"/>
          <w:b/>
          <w:bCs/>
          <w:color w:val="000000" w:themeColor="text1"/>
          <w:sz w:val="32"/>
          <w:szCs w:val="32"/>
        </w:rPr>
        <w:t>:  “</w:t>
      </w:r>
      <w:proofErr w:type="gramEnd"/>
      <w:r w:rsidRPr="007D0DC1">
        <w:rPr>
          <w:rFonts w:cs="Calibri"/>
          <w:b/>
          <w:bCs/>
          <w:color w:val="000000" w:themeColor="text1"/>
          <w:sz w:val="32"/>
          <w:szCs w:val="32"/>
        </w:rPr>
        <w:t xml:space="preserve">Ok. </w:t>
      </w:r>
      <w:proofErr w:type="gramStart"/>
      <w:r w:rsidRPr="007D0DC1">
        <w:rPr>
          <w:rFonts w:cs="Calibri"/>
          <w:b/>
          <w:bCs/>
          <w:color w:val="000000" w:themeColor="text1"/>
          <w:sz w:val="32"/>
          <w:szCs w:val="32"/>
        </w:rPr>
        <w:t>So</w:t>
      </w:r>
      <w:proofErr w:type="gramEnd"/>
      <w:r w:rsidRPr="007D0DC1">
        <w:rPr>
          <w:rFonts w:cs="Calibri"/>
          <w:b/>
          <w:bCs/>
          <w:color w:val="000000" w:themeColor="text1"/>
          <w:sz w:val="32"/>
          <w:szCs w:val="32"/>
        </w:rPr>
        <w:t xml:space="preserve"> I’m clear which chemicals are particularly problematic”?</w:t>
      </w:r>
    </w:p>
    <w:p w14:paraId="120CCB68" w14:textId="77777777" w:rsidR="007D0DC1" w:rsidRPr="007D0DC1" w:rsidRDefault="007D0DC1" w:rsidP="007D0DC1">
      <w:pPr>
        <w:rPr>
          <w:rFonts w:cs="Calibri"/>
          <w:b/>
          <w:bCs/>
          <w:color w:val="000000" w:themeColor="text1"/>
          <w:sz w:val="32"/>
          <w:szCs w:val="32"/>
        </w:rPr>
      </w:pPr>
    </w:p>
    <w:p w14:paraId="0FE4123A"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Delyth</w:t>
      </w:r>
      <w:proofErr w:type="gramStart"/>
      <w:r w:rsidRPr="007D0DC1">
        <w:rPr>
          <w:rFonts w:cs="Calibri"/>
          <w:b/>
          <w:bCs/>
          <w:color w:val="000000" w:themeColor="text1"/>
          <w:sz w:val="32"/>
          <w:szCs w:val="32"/>
        </w:rPr>
        <w:t>:  “</w:t>
      </w:r>
      <w:proofErr w:type="gramEnd"/>
      <w:r w:rsidRPr="007D0DC1">
        <w:rPr>
          <w:rFonts w:cs="Calibri"/>
          <w:b/>
          <w:bCs/>
          <w:color w:val="000000" w:themeColor="text1"/>
          <w:sz w:val="32"/>
          <w:szCs w:val="32"/>
        </w:rPr>
        <w:t xml:space="preserve">AMU: In the foam you’ve got TCPP which is a known carcinogen and melamine. TCPP has just been linked to cancer in a large US scientific study of mice.  </w:t>
      </w:r>
      <w:proofErr w:type="gramStart"/>
      <w:r w:rsidRPr="007D0DC1">
        <w:rPr>
          <w:rFonts w:cs="Calibri"/>
          <w:b/>
          <w:bCs/>
          <w:color w:val="000000" w:themeColor="text1"/>
          <w:sz w:val="32"/>
          <w:szCs w:val="32"/>
        </w:rPr>
        <w:t>Both of these</w:t>
      </w:r>
      <w:proofErr w:type="gramEnd"/>
      <w:r w:rsidRPr="007D0DC1">
        <w:rPr>
          <w:rFonts w:cs="Calibri"/>
          <w:b/>
          <w:bCs/>
          <w:color w:val="000000" w:themeColor="text1"/>
          <w:sz w:val="32"/>
          <w:szCs w:val="32"/>
        </w:rPr>
        <w:t xml:space="preserve"> chemicals are moving in Europe towards being restricted but we’re not there yet. In the top fabric the main chemical is </w:t>
      </w:r>
      <w:proofErr w:type="spellStart"/>
      <w:r w:rsidRPr="007D0DC1">
        <w:rPr>
          <w:rFonts w:cs="Calibri"/>
          <w:b/>
          <w:bCs/>
          <w:color w:val="000000" w:themeColor="text1"/>
          <w:sz w:val="32"/>
          <w:szCs w:val="32"/>
        </w:rPr>
        <w:t>decabromodyphenolethane</w:t>
      </w:r>
      <w:proofErr w:type="spellEnd"/>
      <w:r w:rsidRPr="007D0DC1">
        <w:rPr>
          <w:rFonts w:cs="Calibri"/>
          <w:b/>
          <w:bCs/>
          <w:color w:val="000000" w:themeColor="text1"/>
          <w:sz w:val="32"/>
          <w:szCs w:val="32"/>
        </w:rPr>
        <w:t>”.</w:t>
      </w:r>
    </w:p>
    <w:p w14:paraId="3B9BEC73" w14:textId="77777777" w:rsidR="007D0DC1" w:rsidRPr="007D0DC1" w:rsidRDefault="007D0DC1" w:rsidP="007D0DC1">
      <w:pPr>
        <w:rPr>
          <w:rFonts w:cs="Calibri"/>
          <w:b/>
          <w:bCs/>
          <w:color w:val="000000" w:themeColor="text1"/>
          <w:sz w:val="32"/>
          <w:szCs w:val="32"/>
        </w:rPr>
      </w:pPr>
    </w:p>
    <w:p w14:paraId="67CAC626"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 “Sorry, could you say that again”?</w:t>
      </w:r>
    </w:p>
    <w:p w14:paraId="69209FDB" w14:textId="77777777" w:rsidR="007D0DC1" w:rsidRPr="007D0DC1" w:rsidRDefault="007D0DC1" w:rsidP="007D0DC1">
      <w:pPr>
        <w:rPr>
          <w:rFonts w:cs="Calibri"/>
          <w:b/>
          <w:bCs/>
          <w:color w:val="000000" w:themeColor="text1"/>
          <w:sz w:val="32"/>
          <w:szCs w:val="32"/>
        </w:rPr>
      </w:pPr>
    </w:p>
    <w:p w14:paraId="23A17EA9"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Delyth</w:t>
      </w:r>
      <w:proofErr w:type="gramStart"/>
      <w:r w:rsidRPr="007D0DC1">
        <w:rPr>
          <w:rFonts w:cs="Calibri"/>
          <w:b/>
          <w:bCs/>
          <w:color w:val="000000" w:themeColor="text1"/>
          <w:sz w:val="32"/>
          <w:szCs w:val="32"/>
        </w:rPr>
        <w:t>:  “</w:t>
      </w:r>
      <w:proofErr w:type="gramEnd"/>
      <w:r w:rsidRPr="007D0DC1">
        <w:rPr>
          <w:rFonts w:cs="Calibri"/>
          <w:b/>
          <w:bCs/>
          <w:color w:val="000000" w:themeColor="text1"/>
          <w:sz w:val="32"/>
          <w:szCs w:val="32"/>
        </w:rPr>
        <w:t xml:space="preserve">Yes </w:t>
      </w:r>
      <w:proofErr w:type="spellStart"/>
      <w:r w:rsidRPr="007D0DC1">
        <w:rPr>
          <w:rFonts w:cs="Calibri"/>
          <w:b/>
          <w:bCs/>
          <w:color w:val="000000" w:themeColor="text1"/>
          <w:sz w:val="32"/>
          <w:szCs w:val="32"/>
        </w:rPr>
        <w:t>decabromodyphenolethane</w:t>
      </w:r>
      <w:proofErr w:type="spellEnd"/>
      <w:r w:rsidRPr="007D0DC1">
        <w:rPr>
          <w:rFonts w:cs="Calibri"/>
          <w:b/>
          <w:bCs/>
          <w:color w:val="000000" w:themeColor="text1"/>
          <w:sz w:val="32"/>
          <w:szCs w:val="32"/>
        </w:rPr>
        <w:t xml:space="preserve">. And it’s remarkably </w:t>
      </w:r>
      <w:proofErr w:type="gramStart"/>
      <w:r w:rsidRPr="007D0DC1">
        <w:rPr>
          <w:rFonts w:cs="Calibri"/>
          <w:b/>
          <w:bCs/>
          <w:color w:val="000000" w:themeColor="text1"/>
          <w:sz w:val="32"/>
          <w:szCs w:val="32"/>
        </w:rPr>
        <w:t>similar to</w:t>
      </w:r>
      <w:proofErr w:type="gramEnd"/>
      <w:r w:rsidRPr="007D0DC1">
        <w:rPr>
          <w:rFonts w:cs="Calibri"/>
          <w:b/>
          <w:bCs/>
          <w:color w:val="000000" w:themeColor="text1"/>
          <w:sz w:val="32"/>
          <w:szCs w:val="32"/>
        </w:rPr>
        <w:t xml:space="preserve"> its predecessors which have been banned”.</w:t>
      </w:r>
    </w:p>
    <w:p w14:paraId="0584D4AB" w14:textId="77777777" w:rsidR="007D0DC1" w:rsidRPr="007D0DC1" w:rsidRDefault="007D0DC1" w:rsidP="007D0DC1">
      <w:pPr>
        <w:rPr>
          <w:rFonts w:cs="Calibri"/>
          <w:b/>
          <w:bCs/>
          <w:color w:val="000000" w:themeColor="text1"/>
          <w:sz w:val="32"/>
          <w:szCs w:val="32"/>
        </w:rPr>
      </w:pPr>
    </w:p>
    <w:p w14:paraId="53DF4B3C"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 “And the studies that you referred to on animals, was it all of these or specific chemicals that were looked at”?</w:t>
      </w:r>
    </w:p>
    <w:p w14:paraId="38560F98" w14:textId="77777777" w:rsidR="007D0DC1" w:rsidRPr="007D0DC1" w:rsidRDefault="007D0DC1" w:rsidP="007D0DC1">
      <w:pPr>
        <w:rPr>
          <w:rFonts w:cs="Calibri"/>
          <w:b/>
          <w:bCs/>
          <w:color w:val="000000" w:themeColor="text1"/>
          <w:sz w:val="32"/>
          <w:szCs w:val="32"/>
        </w:rPr>
      </w:pPr>
    </w:p>
    <w:p w14:paraId="58A1090B"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Delyth: “There are thousands of studies on flame retardant chemicals, thousands, I could find a link for </w:t>
      </w:r>
      <w:proofErr w:type="gramStart"/>
      <w:r w:rsidRPr="007D0DC1">
        <w:rPr>
          <w:rFonts w:cs="Calibri"/>
          <w:b/>
          <w:bCs/>
          <w:color w:val="000000" w:themeColor="text1"/>
          <w:sz w:val="32"/>
          <w:szCs w:val="32"/>
        </w:rPr>
        <w:t>each and every</w:t>
      </w:r>
      <w:proofErr w:type="gramEnd"/>
      <w:r w:rsidRPr="007D0DC1">
        <w:rPr>
          <w:rFonts w:cs="Calibri"/>
          <w:b/>
          <w:bCs/>
          <w:color w:val="000000" w:themeColor="text1"/>
          <w:sz w:val="32"/>
          <w:szCs w:val="32"/>
        </w:rPr>
        <w:t xml:space="preserve"> one of these chemicals. They are coming out now. And I think we’ve reached the stage where the depth in the number of these studies is too difficult to overlook, whereas back in 1988 when this law came into </w:t>
      </w:r>
      <w:proofErr w:type="gramStart"/>
      <w:r w:rsidRPr="007D0DC1">
        <w:rPr>
          <w:rFonts w:cs="Calibri"/>
          <w:b/>
          <w:bCs/>
          <w:color w:val="000000" w:themeColor="text1"/>
          <w:sz w:val="32"/>
          <w:szCs w:val="32"/>
        </w:rPr>
        <w:t>place,  there</w:t>
      </w:r>
      <w:proofErr w:type="gramEnd"/>
      <w:r w:rsidRPr="007D0DC1">
        <w:rPr>
          <w:rFonts w:cs="Calibri"/>
          <w:b/>
          <w:bCs/>
          <w:color w:val="000000" w:themeColor="text1"/>
          <w:sz w:val="32"/>
          <w:szCs w:val="32"/>
        </w:rPr>
        <w:t xml:space="preserve"> wasn’t anywhere near that level of information.”</w:t>
      </w:r>
    </w:p>
    <w:p w14:paraId="34E4C822" w14:textId="77777777" w:rsidR="007D0DC1" w:rsidRPr="007D0DC1" w:rsidRDefault="007D0DC1" w:rsidP="007D0DC1">
      <w:pPr>
        <w:rPr>
          <w:rFonts w:cs="Calibri"/>
          <w:b/>
          <w:bCs/>
          <w:color w:val="000000" w:themeColor="text1"/>
          <w:sz w:val="32"/>
          <w:szCs w:val="32"/>
        </w:rPr>
      </w:pPr>
    </w:p>
    <w:p w14:paraId="47DE91B9"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 “Have these studies looked at humans or just at animals”?</w:t>
      </w:r>
    </w:p>
    <w:p w14:paraId="40894A16" w14:textId="77777777" w:rsidR="007D0DC1" w:rsidRPr="007D0DC1" w:rsidRDefault="007D0DC1" w:rsidP="007D0DC1">
      <w:pPr>
        <w:rPr>
          <w:rFonts w:cs="Calibri"/>
          <w:b/>
          <w:bCs/>
          <w:color w:val="000000" w:themeColor="text1"/>
          <w:sz w:val="32"/>
          <w:szCs w:val="32"/>
        </w:rPr>
      </w:pPr>
    </w:p>
    <w:p w14:paraId="6DEC0CB3"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Delyth: “It would be unethical to pump the chemicals into humans!  </w:t>
      </w:r>
      <w:proofErr w:type="gramStart"/>
      <w:r w:rsidRPr="007D0DC1">
        <w:rPr>
          <w:rFonts w:cs="Calibri"/>
          <w:b/>
          <w:bCs/>
          <w:color w:val="000000" w:themeColor="text1"/>
          <w:sz w:val="32"/>
          <w:szCs w:val="32"/>
        </w:rPr>
        <w:t>However</w:t>
      </w:r>
      <w:proofErr w:type="gramEnd"/>
      <w:r w:rsidRPr="007D0DC1">
        <w:rPr>
          <w:rFonts w:cs="Calibri"/>
          <w:b/>
          <w:bCs/>
          <w:color w:val="000000" w:themeColor="text1"/>
          <w:sz w:val="32"/>
          <w:szCs w:val="32"/>
        </w:rPr>
        <w:t xml:space="preserve"> there are studies showing that the chemicals are present in breast milk in mothers in the UK more than anywhere else”.</w:t>
      </w:r>
    </w:p>
    <w:p w14:paraId="13B01FA6" w14:textId="77777777" w:rsidR="007D0DC1" w:rsidRPr="007D0DC1" w:rsidRDefault="007D0DC1" w:rsidP="007D0DC1">
      <w:pPr>
        <w:rPr>
          <w:rFonts w:cs="Calibri"/>
          <w:b/>
          <w:bCs/>
          <w:color w:val="000000" w:themeColor="text1"/>
          <w:sz w:val="32"/>
          <w:szCs w:val="32"/>
        </w:rPr>
      </w:pPr>
    </w:p>
    <w:p w14:paraId="66BAD714"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 “Ok. So how long have these chemicals been used then”?</w:t>
      </w:r>
    </w:p>
    <w:p w14:paraId="28DA07D0" w14:textId="77777777" w:rsidR="007D0DC1" w:rsidRPr="007D0DC1" w:rsidRDefault="007D0DC1" w:rsidP="007D0DC1">
      <w:pPr>
        <w:rPr>
          <w:rFonts w:cs="Calibri"/>
          <w:b/>
          <w:bCs/>
          <w:color w:val="000000" w:themeColor="text1"/>
          <w:sz w:val="32"/>
          <w:szCs w:val="32"/>
        </w:rPr>
      </w:pPr>
    </w:p>
    <w:p w14:paraId="4F6A7F78"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Delyth</w:t>
      </w:r>
      <w:proofErr w:type="gramStart"/>
      <w:r w:rsidRPr="007D0DC1">
        <w:rPr>
          <w:rFonts w:cs="Calibri"/>
          <w:b/>
          <w:bCs/>
          <w:color w:val="000000" w:themeColor="text1"/>
          <w:sz w:val="32"/>
          <w:szCs w:val="32"/>
        </w:rPr>
        <w:t>:  “</w:t>
      </w:r>
      <w:proofErr w:type="gramEnd"/>
      <w:r w:rsidRPr="007D0DC1">
        <w:rPr>
          <w:rFonts w:cs="Calibri"/>
          <w:b/>
          <w:bCs/>
          <w:color w:val="000000" w:themeColor="text1"/>
          <w:sz w:val="32"/>
          <w:szCs w:val="32"/>
        </w:rPr>
        <w:t>Since the 80’s”.</w:t>
      </w:r>
    </w:p>
    <w:p w14:paraId="43A8EE51" w14:textId="77777777" w:rsidR="007D0DC1" w:rsidRPr="007D0DC1" w:rsidRDefault="007D0DC1" w:rsidP="007D0DC1">
      <w:pPr>
        <w:rPr>
          <w:rFonts w:cs="Calibri"/>
          <w:b/>
          <w:bCs/>
          <w:color w:val="000000" w:themeColor="text1"/>
          <w:sz w:val="32"/>
          <w:szCs w:val="32"/>
        </w:rPr>
      </w:pPr>
    </w:p>
    <w:p w14:paraId="42CB7D75"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 “Right. And they’ve been phased out in what most other countries”?</w:t>
      </w:r>
    </w:p>
    <w:p w14:paraId="1398B7CA"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 </w:t>
      </w:r>
    </w:p>
    <w:p w14:paraId="64CF8265"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Delyth: “They’ve not been used in domestic environment in Europe. They used to be used in the domestic environment in the US but there was a big outcry in </w:t>
      </w:r>
      <w:proofErr w:type="gramStart"/>
      <w:r w:rsidRPr="007D0DC1">
        <w:rPr>
          <w:rFonts w:cs="Calibri"/>
          <w:b/>
          <w:bCs/>
          <w:color w:val="000000" w:themeColor="text1"/>
          <w:sz w:val="32"/>
          <w:szCs w:val="32"/>
        </w:rPr>
        <w:t>2012</w:t>
      </w:r>
      <w:proofErr w:type="gramEnd"/>
      <w:r w:rsidRPr="007D0DC1">
        <w:rPr>
          <w:rFonts w:cs="Calibri"/>
          <w:b/>
          <w:bCs/>
          <w:color w:val="000000" w:themeColor="text1"/>
          <w:sz w:val="32"/>
          <w:szCs w:val="32"/>
        </w:rPr>
        <w:t xml:space="preserve"> and the Governor of California was horrified by a study showing the chemicals can lead to a reduced IQ rate in children so they changed the law in California. He changed the law in California and the rest of the US followed suit. And now the US has a test where they leave a smouldering cigarette on a </w:t>
      </w:r>
      <w:r w:rsidRPr="007D0DC1">
        <w:rPr>
          <w:rFonts w:cs="Calibri"/>
          <w:b/>
          <w:bCs/>
          <w:color w:val="000000" w:themeColor="text1"/>
          <w:sz w:val="32"/>
          <w:szCs w:val="32"/>
        </w:rPr>
        <w:lastRenderedPageBreak/>
        <w:t xml:space="preserve">sofa for 45 minutes - they achieve a pass on this test by tightening the weave of the fabric or using fire barriers underneath. </w:t>
      </w:r>
      <w:proofErr w:type="gramStart"/>
      <w:r w:rsidRPr="007D0DC1">
        <w:rPr>
          <w:rFonts w:cs="Calibri"/>
          <w:b/>
          <w:bCs/>
          <w:color w:val="000000" w:themeColor="text1"/>
          <w:sz w:val="32"/>
          <w:szCs w:val="32"/>
        </w:rPr>
        <w:t>So</w:t>
      </w:r>
      <w:proofErr w:type="gramEnd"/>
      <w:r w:rsidRPr="007D0DC1">
        <w:rPr>
          <w:rFonts w:cs="Calibri"/>
          <w:b/>
          <w:bCs/>
          <w:color w:val="000000" w:themeColor="text1"/>
          <w:sz w:val="32"/>
          <w:szCs w:val="32"/>
        </w:rPr>
        <w:t xml:space="preserve"> they’ve seen a rise in fire deaths but those are linked to wildfires. They’ve not seen a rise in fire deaths in the home, and they’ve had over ten years of data to look at”.</w:t>
      </w:r>
    </w:p>
    <w:p w14:paraId="07CA3782" w14:textId="77777777" w:rsidR="007D0DC1" w:rsidRPr="007D0DC1" w:rsidRDefault="007D0DC1" w:rsidP="007D0DC1">
      <w:pPr>
        <w:rPr>
          <w:rFonts w:cs="Calibri"/>
          <w:b/>
          <w:bCs/>
          <w:color w:val="000000" w:themeColor="text1"/>
          <w:sz w:val="32"/>
          <w:szCs w:val="32"/>
        </w:rPr>
      </w:pPr>
    </w:p>
    <w:p w14:paraId="73C02F65" w14:textId="3D036752" w:rsidR="007D0DC1" w:rsidRPr="007D0DC1" w:rsidRDefault="00936D7F" w:rsidP="007D0DC1">
      <w:pPr>
        <w:rPr>
          <w:rFonts w:cs="Calibri"/>
          <w:b/>
          <w:bCs/>
          <w:color w:val="000000" w:themeColor="text1"/>
          <w:sz w:val="32"/>
          <w:szCs w:val="32"/>
        </w:rPr>
      </w:pPr>
      <w:r>
        <w:rPr>
          <w:rFonts w:cs="Calibri"/>
          <w:b/>
          <w:bCs/>
          <w:color w:val="000000" w:themeColor="text1"/>
          <w:sz w:val="32"/>
          <w:szCs w:val="32"/>
        </w:rPr>
        <w:t xml:space="preserve">APPG Hon. Sec. </w:t>
      </w:r>
      <w:r w:rsidR="007D0DC1" w:rsidRPr="007D0DC1">
        <w:rPr>
          <w:rFonts w:cs="Calibri"/>
          <w:b/>
          <w:bCs/>
          <w:color w:val="000000" w:themeColor="text1"/>
          <w:sz w:val="32"/>
          <w:szCs w:val="32"/>
        </w:rPr>
        <w:t xml:space="preserve">Ronnie King explained that as a former Chief Fire Officer for twenty years, with </w:t>
      </w:r>
      <w:proofErr w:type="gramStart"/>
      <w:r w:rsidR="007D0DC1" w:rsidRPr="007D0DC1">
        <w:rPr>
          <w:rFonts w:cs="Calibri"/>
          <w:b/>
          <w:bCs/>
          <w:color w:val="000000" w:themeColor="text1"/>
          <w:sz w:val="32"/>
          <w:szCs w:val="32"/>
        </w:rPr>
        <w:t>sixty four</w:t>
      </w:r>
      <w:proofErr w:type="gramEnd"/>
      <w:r w:rsidR="007D0DC1" w:rsidRPr="007D0DC1">
        <w:rPr>
          <w:rFonts w:cs="Calibri"/>
          <w:b/>
          <w:bCs/>
          <w:color w:val="000000" w:themeColor="text1"/>
          <w:sz w:val="32"/>
          <w:szCs w:val="32"/>
        </w:rPr>
        <w:t xml:space="preserve"> years involvement in ‘FIRE’ he had been delighted in the 1980’s following the Woolworth’s fire in Manchester; when Flame Retardants were introduced, which would bring down the increasing rate of fire deaths in the home. (at that time little was known about the impact of flame retardants on people’s health in everyday life).</w:t>
      </w:r>
    </w:p>
    <w:p w14:paraId="2EE7263C"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More recently however we discovered that New Zealand had the same death rate per million population as the UK, yet they didn’t use flame retardants in furniture!!  This suggested that it was not necessarily flame retardants that was saving fire deaths, but good fire safety campaigns by local Fire Services, and the use of smoke detectors and more lately automatic fire sprinkler protection.  A single fire death in an automatic sprinkler protected building installed to the correct British standard, and operationally working (i.e. charged with water) is an extremely rare occurrence, with a multiple death almost unheard of anywhere.  Wales introduced a measure where every new domestic dwelling built is required to have automatic fire sprinkler protection installed, with Scotland working ever closer to that.  England is far behind.</w:t>
      </w:r>
    </w:p>
    <w:p w14:paraId="74B29F0A" w14:textId="77777777" w:rsidR="007D0DC1" w:rsidRPr="007D0DC1" w:rsidRDefault="007D0DC1" w:rsidP="007D0DC1">
      <w:pPr>
        <w:rPr>
          <w:rFonts w:cs="Calibri"/>
          <w:b/>
          <w:bCs/>
          <w:color w:val="000000" w:themeColor="text1"/>
          <w:sz w:val="32"/>
          <w:szCs w:val="32"/>
        </w:rPr>
      </w:pPr>
    </w:p>
    <w:p w14:paraId="038C3B45"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We also received a copy of the Environmental Audit Committee’s 2019 Report “Toxic Chemicals in Everyday Life”:  Conclusions and Recommendations under the Chair ship of Mary Creagh MP.  (A copy of this report can be found via the link below – pages 66 to 73 inclusive)  </w:t>
      </w:r>
    </w:p>
    <w:p w14:paraId="35CA8AA0" w14:textId="77777777" w:rsidR="007D0DC1" w:rsidRPr="007D0DC1" w:rsidRDefault="007D0DC1" w:rsidP="007D0DC1">
      <w:pPr>
        <w:rPr>
          <w:rFonts w:cs="Calibri"/>
          <w:b/>
          <w:bCs/>
          <w:color w:val="000000" w:themeColor="text1"/>
          <w:sz w:val="32"/>
          <w:szCs w:val="32"/>
        </w:rPr>
      </w:pPr>
    </w:p>
    <w:p w14:paraId="3634FDAF" w14:textId="1F6C517D" w:rsidR="007D0DC1" w:rsidRPr="007D0DC1" w:rsidRDefault="007D0DC1" w:rsidP="007D0DC1">
      <w:pPr>
        <w:rPr>
          <w:rFonts w:cs="Calibri"/>
          <w:b/>
          <w:bCs/>
          <w:color w:val="000000" w:themeColor="text1"/>
          <w:sz w:val="32"/>
          <w:szCs w:val="32"/>
        </w:rPr>
      </w:pPr>
      <w:hyperlink r:id="rId52" w:history="1">
        <w:r w:rsidRPr="000F4123">
          <w:rPr>
            <w:rStyle w:val="Hyperlink"/>
            <w:rFonts w:cs="Calibri"/>
            <w:b/>
            <w:bCs/>
            <w:sz w:val="32"/>
            <w:szCs w:val="32"/>
          </w:rPr>
          <w:t>https://publications.parliament.uk/pa/cm201719/cmselect/cmenvaud/1805/1805.pdf</w:t>
        </w:r>
      </w:hyperlink>
      <w:r w:rsidRPr="007D0DC1">
        <w:rPr>
          <w:rFonts w:cs="Calibri"/>
          <w:b/>
          <w:bCs/>
          <w:color w:val="000000" w:themeColor="text1"/>
          <w:sz w:val="32"/>
          <w:szCs w:val="32"/>
        </w:rPr>
        <w:t>;</w:t>
      </w:r>
      <w:r>
        <w:rPr>
          <w:rFonts w:cs="Calibri"/>
          <w:b/>
          <w:bCs/>
          <w:color w:val="000000" w:themeColor="text1"/>
          <w:sz w:val="32"/>
          <w:szCs w:val="32"/>
        </w:rPr>
        <w:t xml:space="preserve"> </w:t>
      </w:r>
      <w:r w:rsidRPr="007D0DC1">
        <w:rPr>
          <w:rFonts w:cs="Calibri"/>
          <w:b/>
          <w:bCs/>
          <w:color w:val="000000" w:themeColor="text1"/>
          <w:sz w:val="32"/>
          <w:szCs w:val="32"/>
        </w:rPr>
        <w:t xml:space="preserve"> </w:t>
      </w:r>
    </w:p>
    <w:p w14:paraId="29F4E915" w14:textId="77777777" w:rsidR="007D0DC1" w:rsidRPr="007D0DC1" w:rsidRDefault="007D0DC1" w:rsidP="007D0DC1">
      <w:pPr>
        <w:rPr>
          <w:rFonts w:cs="Calibri"/>
          <w:b/>
          <w:bCs/>
          <w:color w:val="000000" w:themeColor="text1"/>
          <w:sz w:val="32"/>
          <w:szCs w:val="32"/>
        </w:rPr>
      </w:pPr>
    </w:p>
    <w:p w14:paraId="339EA18C"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The Department for Business and Trade under the last Government (Minister Kevin Hollinrake MP) had released a </w:t>
      </w:r>
      <w:proofErr w:type="gramStart"/>
      <w:r w:rsidRPr="007D0DC1">
        <w:rPr>
          <w:rFonts w:cs="Calibri"/>
          <w:b/>
          <w:bCs/>
          <w:color w:val="000000" w:themeColor="text1"/>
          <w:sz w:val="32"/>
          <w:szCs w:val="32"/>
        </w:rPr>
        <w:t>Government</w:t>
      </w:r>
      <w:proofErr w:type="gramEnd"/>
      <w:r w:rsidRPr="007D0DC1">
        <w:rPr>
          <w:rFonts w:cs="Calibri"/>
          <w:b/>
          <w:bCs/>
          <w:color w:val="000000" w:themeColor="text1"/>
          <w:sz w:val="32"/>
          <w:szCs w:val="32"/>
        </w:rPr>
        <w:t xml:space="preserve"> consultation with what was termed “A new Approach”.  This Group raised some concerns about </w:t>
      </w:r>
      <w:proofErr w:type="gramStart"/>
      <w:r w:rsidRPr="007D0DC1">
        <w:rPr>
          <w:rFonts w:cs="Calibri"/>
          <w:b/>
          <w:bCs/>
          <w:color w:val="000000" w:themeColor="text1"/>
          <w:sz w:val="32"/>
          <w:szCs w:val="32"/>
        </w:rPr>
        <w:t>this</w:t>
      </w:r>
      <w:proofErr w:type="gramEnd"/>
      <w:r w:rsidRPr="007D0DC1">
        <w:rPr>
          <w:rFonts w:cs="Calibri"/>
          <w:b/>
          <w:bCs/>
          <w:color w:val="000000" w:themeColor="text1"/>
          <w:sz w:val="32"/>
          <w:szCs w:val="32"/>
        </w:rPr>
        <w:t xml:space="preserve"> and we were not willing to support the “New Approach” consultation until we were satisfied that the recommendations of the 2019 Audit Committee Report had been fully implemented.</w:t>
      </w:r>
    </w:p>
    <w:p w14:paraId="67A8464F" w14:textId="77777777" w:rsidR="007D0DC1" w:rsidRPr="007D0DC1" w:rsidRDefault="007D0DC1" w:rsidP="007D0DC1">
      <w:pPr>
        <w:rPr>
          <w:rFonts w:cs="Calibri"/>
          <w:b/>
          <w:bCs/>
          <w:color w:val="000000" w:themeColor="text1"/>
          <w:sz w:val="32"/>
          <w:szCs w:val="32"/>
        </w:rPr>
      </w:pPr>
    </w:p>
    <w:p w14:paraId="3D9E255B"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(A former Fire Minister (Kelly Tolhurst MP) had previously attended an APPG meeting and made it clear that Government supported the use of Flame Retardants. </w:t>
      </w:r>
      <w:proofErr w:type="gramStart"/>
      <w:r w:rsidRPr="007D0DC1">
        <w:rPr>
          <w:rFonts w:cs="Calibri"/>
          <w:b/>
          <w:bCs/>
          <w:color w:val="000000" w:themeColor="text1"/>
          <w:sz w:val="32"/>
          <w:szCs w:val="32"/>
        </w:rPr>
        <w:t>However</w:t>
      </w:r>
      <w:proofErr w:type="gramEnd"/>
      <w:r w:rsidRPr="007D0DC1">
        <w:rPr>
          <w:rFonts w:cs="Calibri"/>
          <w:b/>
          <w:bCs/>
          <w:color w:val="000000" w:themeColor="text1"/>
          <w:sz w:val="32"/>
          <w:szCs w:val="32"/>
        </w:rPr>
        <w:t xml:space="preserve"> her role in FIRE was quite a short period).</w:t>
      </w:r>
    </w:p>
    <w:p w14:paraId="770BFA08" w14:textId="77777777" w:rsidR="007D0DC1" w:rsidRPr="007D0DC1" w:rsidRDefault="007D0DC1" w:rsidP="007D0DC1">
      <w:pPr>
        <w:rPr>
          <w:rFonts w:cs="Calibri"/>
          <w:b/>
          <w:bCs/>
          <w:color w:val="000000" w:themeColor="text1"/>
          <w:sz w:val="32"/>
          <w:szCs w:val="32"/>
        </w:rPr>
      </w:pPr>
    </w:p>
    <w:p w14:paraId="21840D47" w14:textId="73656508" w:rsidR="007D0DC1" w:rsidRPr="007D0DC1" w:rsidRDefault="00936D7F" w:rsidP="007D0DC1">
      <w:pPr>
        <w:rPr>
          <w:rFonts w:cs="Calibri"/>
          <w:b/>
          <w:bCs/>
          <w:color w:val="000000" w:themeColor="text1"/>
          <w:sz w:val="32"/>
          <w:szCs w:val="32"/>
        </w:rPr>
      </w:pPr>
      <w:r>
        <w:rPr>
          <w:rFonts w:cs="Calibri"/>
          <w:b/>
          <w:bCs/>
          <w:color w:val="000000" w:themeColor="text1"/>
          <w:sz w:val="32"/>
          <w:szCs w:val="32"/>
        </w:rPr>
        <w:t xml:space="preserve">APPG Hon. Sec. </w:t>
      </w:r>
      <w:r w:rsidR="007D0DC1" w:rsidRPr="007D0DC1">
        <w:rPr>
          <w:rFonts w:cs="Calibri"/>
          <w:b/>
          <w:bCs/>
          <w:color w:val="000000" w:themeColor="text1"/>
          <w:sz w:val="32"/>
          <w:szCs w:val="32"/>
        </w:rPr>
        <w:t xml:space="preserve">Ronnie King went on to explain that former Business &amp; Trade Minister Kevin Hollinrake exchanged correspondence with the Environmental Audit Committee Chairman at the time (Phillip Dunne MP) and offered a meeting with him to discuss the issues, and the APPG asked to join that meeting.   </w:t>
      </w:r>
      <w:proofErr w:type="gramStart"/>
      <w:r w:rsidR="007D0DC1" w:rsidRPr="007D0DC1">
        <w:rPr>
          <w:rFonts w:cs="Calibri"/>
          <w:b/>
          <w:bCs/>
          <w:color w:val="000000" w:themeColor="text1"/>
          <w:sz w:val="32"/>
          <w:szCs w:val="32"/>
        </w:rPr>
        <w:t>However</w:t>
      </w:r>
      <w:proofErr w:type="gramEnd"/>
      <w:r w:rsidR="007D0DC1" w:rsidRPr="007D0DC1">
        <w:rPr>
          <w:rFonts w:cs="Calibri"/>
          <w:b/>
          <w:bCs/>
          <w:color w:val="000000" w:themeColor="text1"/>
          <w:sz w:val="32"/>
          <w:szCs w:val="32"/>
        </w:rPr>
        <w:t xml:space="preserve"> a General Election was called and Phillip Dunne MP was not standing at the next Election, and it appeared that the EAC Chair ‘stalled’ any correspondence relating to this until he no longer had a role.</w:t>
      </w:r>
    </w:p>
    <w:p w14:paraId="61FE26BF" w14:textId="77777777" w:rsidR="007D0DC1" w:rsidRPr="007D0DC1" w:rsidRDefault="007D0DC1" w:rsidP="007D0DC1">
      <w:pPr>
        <w:rPr>
          <w:rFonts w:cs="Calibri"/>
          <w:b/>
          <w:bCs/>
          <w:color w:val="000000" w:themeColor="text1"/>
          <w:sz w:val="32"/>
          <w:szCs w:val="32"/>
        </w:rPr>
      </w:pPr>
    </w:p>
    <w:p w14:paraId="6E2151F0" w14:textId="7E6BB2BC"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R</w:t>
      </w:r>
      <w:r>
        <w:rPr>
          <w:rFonts w:cs="Calibri"/>
          <w:b/>
          <w:bCs/>
          <w:color w:val="000000" w:themeColor="text1"/>
          <w:sz w:val="32"/>
          <w:szCs w:val="32"/>
        </w:rPr>
        <w:t xml:space="preserve">onnie </w:t>
      </w:r>
      <w:r w:rsidRPr="007D0DC1">
        <w:rPr>
          <w:rFonts w:cs="Calibri"/>
          <w:b/>
          <w:bCs/>
          <w:color w:val="000000" w:themeColor="text1"/>
          <w:sz w:val="32"/>
          <w:szCs w:val="32"/>
        </w:rPr>
        <w:t>K</w:t>
      </w:r>
      <w:r>
        <w:rPr>
          <w:rFonts w:cs="Calibri"/>
          <w:b/>
          <w:bCs/>
          <w:color w:val="000000" w:themeColor="text1"/>
          <w:sz w:val="32"/>
          <w:szCs w:val="32"/>
        </w:rPr>
        <w:t>ing</w:t>
      </w:r>
      <w:r w:rsidRPr="007D0DC1">
        <w:rPr>
          <w:rFonts w:cs="Calibri"/>
          <w:b/>
          <w:bCs/>
          <w:color w:val="000000" w:themeColor="text1"/>
          <w:sz w:val="32"/>
          <w:szCs w:val="32"/>
        </w:rPr>
        <w:t xml:space="preserve"> explained that his colleagues on the National Fire Chiefs Council who advise the Government department </w:t>
      </w:r>
      <w:proofErr w:type="gramStart"/>
      <w:r w:rsidRPr="007D0DC1">
        <w:rPr>
          <w:rFonts w:cs="Calibri"/>
          <w:b/>
          <w:bCs/>
          <w:color w:val="000000" w:themeColor="text1"/>
          <w:sz w:val="32"/>
          <w:szCs w:val="32"/>
        </w:rPr>
        <w:t>appear</w:t>
      </w:r>
      <w:proofErr w:type="gramEnd"/>
      <w:r w:rsidRPr="007D0DC1">
        <w:rPr>
          <w:rFonts w:cs="Calibri"/>
          <w:b/>
          <w:bCs/>
          <w:color w:val="000000" w:themeColor="text1"/>
          <w:sz w:val="32"/>
          <w:szCs w:val="32"/>
        </w:rPr>
        <w:t xml:space="preserve"> to be continuing to argue for flame retardants – that’s their advice.  But R</w:t>
      </w:r>
      <w:r w:rsidR="00936D7F">
        <w:rPr>
          <w:rFonts w:cs="Calibri"/>
          <w:b/>
          <w:bCs/>
          <w:color w:val="000000" w:themeColor="text1"/>
          <w:sz w:val="32"/>
          <w:szCs w:val="32"/>
        </w:rPr>
        <w:t xml:space="preserve"> </w:t>
      </w:r>
      <w:r w:rsidRPr="007D0DC1">
        <w:rPr>
          <w:rFonts w:cs="Calibri"/>
          <w:b/>
          <w:bCs/>
          <w:color w:val="000000" w:themeColor="text1"/>
          <w:sz w:val="32"/>
          <w:szCs w:val="32"/>
        </w:rPr>
        <w:t>K</w:t>
      </w:r>
      <w:r w:rsidR="00936D7F">
        <w:rPr>
          <w:rFonts w:cs="Calibri"/>
          <w:b/>
          <w:bCs/>
          <w:color w:val="000000" w:themeColor="text1"/>
          <w:sz w:val="32"/>
          <w:szCs w:val="32"/>
        </w:rPr>
        <w:t>ing</w:t>
      </w:r>
      <w:r w:rsidRPr="007D0DC1">
        <w:rPr>
          <w:rFonts w:cs="Calibri"/>
          <w:b/>
          <w:bCs/>
          <w:color w:val="000000" w:themeColor="text1"/>
          <w:sz w:val="32"/>
          <w:szCs w:val="32"/>
        </w:rPr>
        <w:t xml:space="preserve"> is one of those that has changed his views as an adviser to this all-party group and feels that we should not respond until we’re far more certain.</w:t>
      </w:r>
    </w:p>
    <w:p w14:paraId="0F515B40"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He said that if he was continuing to advise this </w:t>
      </w:r>
      <w:proofErr w:type="gramStart"/>
      <w:r w:rsidRPr="007D0DC1">
        <w:rPr>
          <w:rFonts w:cs="Calibri"/>
          <w:b/>
          <w:bCs/>
          <w:color w:val="000000" w:themeColor="text1"/>
          <w:sz w:val="32"/>
          <w:szCs w:val="32"/>
        </w:rPr>
        <w:t>committee</w:t>
      </w:r>
      <w:proofErr w:type="gramEnd"/>
      <w:r w:rsidRPr="007D0DC1">
        <w:rPr>
          <w:rFonts w:cs="Calibri"/>
          <w:b/>
          <w:bCs/>
          <w:color w:val="000000" w:themeColor="text1"/>
          <w:sz w:val="32"/>
          <w:szCs w:val="32"/>
        </w:rPr>
        <w:t xml:space="preserve"> he would be advising not to support the use of flame retardants in furniture upholstery because there was evidence of babies up to 2 years old (he understood) being exempted.  It was a certain part that the new regulations said to remove. So surely if we are protecting </w:t>
      </w:r>
      <w:r w:rsidRPr="007D0DC1">
        <w:rPr>
          <w:rFonts w:cs="Calibri"/>
          <w:b/>
          <w:bCs/>
          <w:color w:val="000000" w:themeColor="text1"/>
          <w:sz w:val="32"/>
          <w:szCs w:val="32"/>
        </w:rPr>
        <w:lastRenderedPageBreak/>
        <w:t xml:space="preserve">babies under 2yrs - he didn’t understand why it isn’t and only to remove that bit doesn’t make sense. He would be advising this group that this shouldn’t go </w:t>
      </w:r>
      <w:proofErr w:type="gramStart"/>
      <w:r w:rsidRPr="007D0DC1">
        <w:rPr>
          <w:rFonts w:cs="Calibri"/>
          <w:b/>
          <w:bCs/>
          <w:color w:val="000000" w:themeColor="text1"/>
          <w:sz w:val="32"/>
          <w:szCs w:val="32"/>
        </w:rPr>
        <w:t>forward</w:t>
      </w:r>
      <w:proofErr w:type="gramEnd"/>
      <w:r w:rsidRPr="007D0DC1">
        <w:rPr>
          <w:rFonts w:cs="Calibri"/>
          <w:b/>
          <w:bCs/>
          <w:color w:val="000000" w:themeColor="text1"/>
          <w:sz w:val="32"/>
          <w:szCs w:val="32"/>
        </w:rPr>
        <w:t xml:space="preserve"> and he was disappointed to a degree that we only had half an hour for this – you can’t really make the case in half an hour! </w:t>
      </w:r>
    </w:p>
    <w:p w14:paraId="3F2671DA" w14:textId="77777777" w:rsidR="007D0DC1" w:rsidRPr="007D0DC1" w:rsidRDefault="007D0DC1" w:rsidP="007D0DC1">
      <w:pPr>
        <w:rPr>
          <w:rFonts w:cs="Calibri"/>
          <w:b/>
          <w:bCs/>
          <w:color w:val="000000" w:themeColor="text1"/>
          <w:sz w:val="32"/>
          <w:szCs w:val="32"/>
        </w:rPr>
      </w:pPr>
    </w:p>
    <w:p w14:paraId="40EA9C99"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He said: “I’m sorry for that. </w:t>
      </w:r>
      <w:proofErr w:type="gramStart"/>
      <w:r w:rsidRPr="007D0DC1">
        <w:rPr>
          <w:rFonts w:cs="Calibri"/>
          <w:b/>
          <w:bCs/>
          <w:color w:val="000000" w:themeColor="text1"/>
          <w:sz w:val="32"/>
          <w:szCs w:val="32"/>
        </w:rPr>
        <w:t>Minister</w:t>
      </w:r>
      <w:proofErr w:type="gramEnd"/>
      <w:r w:rsidRPr="007D0DC1">
        <w:rPr>
          <w:rFonts w:cs="Calibri"/>
          <w:b/>
          <w:bCs/>
          <w:color w:val="000000" w:themeColor="text1"/>
          <w:sz w:val="32"/>
          <w:szCs w:val="32"/>
        </w:rPr>
        <w:t xml:space="preserve"> I know you were a co-chair of the all-party group on leasehold reform and I know you had a great impact in that, in how the government responded. I think it’s important that you have the same thinking as this group which is advised by officers”. </w:t>
      </w:r>
    </w:p>
    <w:p w14:paraId="038682B6" w14:textId="77777777" w:rsidR="007D0DC1" w:rsidRPr="007D0DC1" w:rsidRDefault="007D0DC1" w:rsidP="007D0DC1">
      <w:pPr>
        <w:rPr>
          <w:rFonts w:cs="Calibri"/>
          <w:b/>
          <w:bCs/>
          <w:color w:val="000000" w:themeColor="text1"/>
          <w:sz w:val="32"/>
          <w:szCs w:val="32"/>
        </w:rPr>
      </w:pPr>
    </w:p>
    <w:p w14:paraId="5A512D86"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“Over here is my colleague who advised Sir Martin Moore-Bick on the Fire Aspects of the Grenfell Public inquiry, Professor Steve McGuirk CBE, QFSM, DL, MA, BA (Hons), BSc, F.I Fire </w:t>
      </w:r>
      <w:proofErr w:type="gramStart"/>
      <w:r w:rsidRPr="007D0DC1">
        <w:rPr>
          <w:rFonts w:cs="Calibri"/>
          <w:b/>
          <w:bCs/>
          <w:color w:val="000000" w:themeColor="text1"/>
          <w:sz w:val="32"/>
          <w:szCs w:val="32"/>
        </w:rPr>
        <w:t>E .</w:t>
      </w:r>
      <w:proofErr w:type="gramEnd"/>
      <w:r w:rsidRPr="007D0DC1">
        <w:rPr>
          <w:rFonts w:cs="Calibri"/>
          <w:b/>
          <w:bCs/>
          <w:color w:val="000000" w:themeColor="text1"/>
          <w:sz w:val="32"/>
          <w:szCs w:val="32"/>
        </w:rPr>
        <w:t xml:space="preserve">  He’s a former Chief Fire Officer for Greater Manchester, he’s Chair of a Hospital Trust board and he’s Executive Officer of the Fire Sector Confederation, and Deputy Lord Lieutenant. </w:t>
      </w:r>
      <w:proofErr w:type="gramStart"/>
      <w:r w:rsidRPr="007D0DC1">
        <w:rPr>
          <w:rFonts w:cs="Calibri"/>
          <w:b/>
          <w:bCs/>
          <w:color w:val="000000" w:themeColor="text1"/>
          <w:sz w:val="32"/>
          <w:szCs w:val="32"/>
        </w:rPr>
        <w:t>So</w:t>
      </w:r>
      <w:proofErr w:type="gramEnd"/>
      <w:r w:rsidRPr="007D0DC1">
        <w:rPr>
          <w:rFonts w:cs="Calibri"/>
          <w:b/>
          <w:bCs/>
          <w:color w:val="000000" w:themeColor="text1"/>
          <w:sz w:val="32"/>
          <w:szCs w:val="32"/>
        </w:rPr>
        <w:t xml:space="preserve"> his background would be very useful and his advice would be very beneficial.   </w:t>
      </w:r>
    </w:p>
    <w:p w14:paraId="774C4A5D" w14:textId="77777777" w:rsidR="007D0DC1" w:rsidRPr="007D0DC1" w:rsidRDefault="007D0DC1" w:rsidP="007D0DC1">
      <w:pPr>
        <w:rPr>
          <w:rFonts w:cs="Calibri"/>
          <w:b/>
          <w:bCs/>
          <w:color w:val="000000" w:themeColor="text1"/>
          <w:sz w:val="32"/>
          <w:szCs w:val="32"/>
        </w:rPr>
      </w:pPr>
    </w:p>
    <w:p w14:paraId="44CDC613"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Ronnie </w:t>
      </w:r>
      <w:proofErr w:type="gramStart"/>
      <w:r w:rsidRPr="007D0DC1">
        <w:rPr>
          <w:rFonts w:cs="Calibri"/>
          <w:b/>
          <w:bCs/>
          <w:color w:val="000000" w:themeColor="text1"/>
          <w:sz w:val="32"/>
          <w:szCs w:val="32"/>
        </w:rPr>
        <w:t>King  indicated</w:t>
      </w:r>
      <w:proofErr w:type="gramEnd"/>
      <w:r w:rsidRPr="007D0DC1">
        <w:rPr>
          <w:rFonts w:cs="Calibri"/>
          <w:b/>
          <w:bCs/>
          <w:color w:val="000000" w:themeColor="text1"/>
          <w:sz w:val="32"/>
          <w:szCs w:val="32"/>
        </w:rPr>
        <w:t xml:space="preserve"> that he’s the person who with the Group’s approval, will take over from him as Adviser and Hon. Sec. to the APPG at the Group’s AGM.     He will be an asset to this group, he may not be of the same view as RK on this he said,  “but I do believe that it’s an important enough subject, and I don’t think as a Chief Fire Officer who was all for flame retardants when they came in, I can’t be as keen to endorse them now.  I can’t be absolutely </w:t>
      </w:r>
      <w:proofErr w:type="gramStart"/>
      <w:r w:rsidRPr="007D0DC1">
        <w:rPr>
          <w:rFonts w:cs="Calibri"/>
          <w:b/>
          <w:bCs/>
          <w:color w:val="000000" w:themeColor="text1"/>
          <w:sz w:val="32"/>
          <w:szCs w:val="32"/>
        </w:rPr>
        <w:t>certain</w:t>
      </w:r>
      <w:proofErr w:type="gramEnd"/>
      <w:r w:rsidRPr="007D0DC1">
        <w:rPr>
          <w:rFonts w:cs="Calibri"/>
          <w:b/>
          <w:bCs/>
          <w:color w:val="000000" w:themeColor="text1"/>
          <w:sz w:val="32"/>
          <w:szCs w:val="32"/>
        </w:rPr>
        <w:t xml:space="preserve"> but I think so, and I wouldn’t like us at this time to endorse what the proposals are to move forward”. </w:t>
      </w:r>
    </w:p>
    <w:p w14:paraId="25349D26"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“I know that the National Fire Chiefs Council back in Kelly Tolhurst’s days, because she was Minister for Fire and came to this group, and she was advised by the National Fire Chiefs </w:t>
      </w:r>
      <w:proofErr w:type="gramStart"/>
      <w:r w:rsidRPr="007D0DC1">
        <w:rPr>
          <w:rFonts w:cs="Calibri"/>
          <w:b/>
          <w:bCs/>
          <w:color w:val="000000" w:themeColor="text1"/>
          <w:sz w:val="32"/>
          <w:szCs w:val="32"/>
        </w:rPr>
        <w:t>Council</w:t>
      </w:r>
      <w:proofErr w:type="gramEnd"/>
      <w:r w:rsidRPr="007D0DC1">
        <w:rPr>
          <w:rFonts w:cs="Calibri"/>
          <w:b/>
          <w:bCs/>
          <w:color w:val="000000" w:themeColor="text1"/>
          <w:sz w:val="32"/>
          <w:szCs w:val="32"/>
        </w:rPr>
        <w:t xml:space="preserve"> and I think she’s stuck behind that advice for a while and that view has remained for some time. But it’s a new approach and I believe it would be very helpful for this group for the new Minister to at least “hold it for a </w:t>
      </w:r>
      <w:r w:rsidRPr="007D0DC1">
        <w:rPr>
          <w:rFonts w:cs="Calibri"/>
          <w:b/>
          <w:bCs/>
          <w:color w:val="000000" w:themeColor="text1"/>
          <w:sz w:val="32"/>
          <w:szCs w:val="32"/>
        </w:rPr>
        <w:lastRenderedPageBreak/>
        <w:t>minute” and have another look at it with voices who have got a lot of experience”.</w:t>
      </w:r>
    </w:p>
    <w:p w14:paraId="5D612D4D" w14:textId="4F33E361"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Lord John Hendy KC: said that it would be useful for APPG Members to have a CV from Professor McGuirk ahead of the Group’s AGM. (Professor McGuirk would provide this via the current Adviser/Hon. Sec. Ronnie King)  </w:t>
      </w:r>
    </w:p>
    <w:p w14:paraId="359279FA"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Chairman Bob Blackman CBE MP: “So at the moment as I understand it the consultation has been advertised”?</w:t>
      </w:r>
    </w:p>
    <w:p w14:paraId="6AAF6396"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Richard Jude (Dept. for Business &amp; Trade): “Initially it was put out in October 2023 in draft. Then the government published a policy paper in January reflecting on the evidence in the 2023 </w:t>
      </w:r>
      <w:proofErr w:type="gramStart"/>
      <w:r w:rsidRPr="007D0DC1">
        <w:rPr>
          <w:rFonts w:cs="Calibri"/>
          <w:b/>
          <w:bCs/>
          <w:color w:val="000000" w:themeColor="text1"/>
          <w:sz w:val="32"/>
          <w:szCs w:val="32"/>
        </w:rPr>
        <w:t>consultation, and</w:t>
      </w:r>
      <w:proofErr w:type="gramEnd"/>
      <w:r w:rsidRPr="007D0DC1">
        <w:rPr>
          <w:rFonts w:cs="Calibri"/>
          <w:b/>
          <w:bCs/>
          <w:color w:val="000000" w:themeColor="text1"/>
          <w:sz w:val="32"/>
          <w:szCs w:val="32"/>
        </w:rPr>
        <w:t xml:space="preserve"> actually reflected a lot of the issues raised today about the concerns linked to chemicals, fire safety, chemical safety, smoke toxicity and so on. In January it was about stakeholder engagement which is another issue”.</w:t>
      </w:r>
    </w:p>
    <w:p w14:paraId="56CD5887"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Sir Peter Bottomley: “Has the Health and Safety Executive looked at this, in terms of the safety of people at work such as firefighters? And what about the equivalent body for the home, given that all these things are in every home, given people of all ages are exposed to </w:t>
      </w:r>
      <w:proofErr w:type="gramStart"/>
      <w:r w:rsidRPr="007D0DC1">
        <w:rPr>
          <w:rFonts w:cs="Calibri"/>
          <w:b/>
          <w:bCs/>
          <w:color w:val="000000" w:themeColor="text1"/>
          <w:sz w:val="32"/>
          <w:szCs w:val="32"/>
        </w:rPr>
        <w:t>serious danger</w:t>
      </w:r>
      <w:proofErr w:type="gramEnd"/>
      <w:r w:rsidRPr="007D0DC1">
        <w:rPr>
          <w:rFonts w:cs="Calibri"/>
          <w:b/>
          <w:bCs/>
          <w:color w:val="000000" w:themeColor="text1"/>
          <w:sz w:val="32"/>
          <w:szCs w:val="32"/>
        </w:rPr>
        <w:t>. That’s a question, Minister, you might want to ask”?</w:t>
      </w:r>
    </w:p>
    <w:p w14:paraId="1ECA0AC9" w14:textId="77777777" w:rsidR="007D0DC1" w:rsidRPr="007D0DC1" w:rsidRDefault="007D0DC1" w:rsidP="007D0DC1">
      <w:pPr>
        <w:rPr>
          <w:rFonts w:cs="Calibri"/>
          <w:b/>
          <w:bCs/>
          <w:color w:val="000000" w:themeColor="text1"/>
          <w:sz w:val="32"/>
          <w:szCs w:val="32"/>
        </w:rPr>
      </w:pPr>
    </w:p>
    <w:p w14:paraId="480C8F65"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w:t>
      </w:r>
      <w:proofErr w:type="gramStart"/>
      <w:r w:rsidRPr="007D0DC1">
        <w:rPr>
          <w:rFonts w:cs="Calibri"/>
          <w:b/>
          <w:bCs/>
          <w:color w:val="000000" w:themeColor="text1"/>
          <w:sz w:val="32"/>
          <w:szCs w:val="32"/>
        </w:rPr>
        <w:t>:  “</w:t>
      </w:r>
      <w:proofErr w:type="gramEnd"/>
      <w:r w:rsidRPr="007D0DC1">
        <w:rPr>
          <w:rFonts w:cs="Calibri"/>
          <w:b/>
          <w:bCs/>
          <w:color w:val="000000" w:themeColor="text1"/>
          <w:sz w:val="32"/>
          <w:szCs w:val="32"/>
        </w:rPr>
        <w:t xml:space="preserve">Well I don’t have an exact answer on that one yet”. </w:t>
      </w:r>
    </w:p>
    <w:p w14:paraId="241D4657"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Richard Jude: “But we are in conversation with stakeholders about exposure. In terms of the product, chemical safety is with DEFRA, enforced again by HSE which is quite a big step up. The exposure to those manufacturing or living with them or for those exposed to fire the risk doesn’t stop entirely”. </w:t>
      </w:r>
    </w:p>
    <w:p w14:paraId="122032E0"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“The exposures are first of all people manufacturing using them, secondly those living with them, thirdly those exposed to fires and also the disposal and people who let out their homes”.</w:t>
      </w:r>
    </w:p>
    <w:p w14:paraId="784C88D9" w14:textId="77777777" w:rsidR="007D0DC1" w:rsidRPr="007D0DC1" w:rsidRDefault="007D0DC1" w:rsidP="007D0DC1">
      <w:pPr>
        <w:rPr>
          <w:rFonts w:cs="Calibri"/>
          <w:b/>
          <w:bCs/>
          <w:color w:val="000000" w:themeColor="text1"/>
          <w:sz w:val="32"/>
          <w:szCs w:val="32"/>
        </w:rPr>
      </w:pPr>
    </w:p>
    <w:p w14:paraId="2B2AE5FE"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 “Can anyone enlighten me about what led to the Environment Agency policy on disposals”?</w:t>
      </w:r>
    </w:p>
    <w:p w14:paraId="27C6102D" w14:textId="77777777" w:rsidR="007D0DC1" w:rsidRPr="007D0DC1" w:rsidRDefault="007D0DC1" w:rsidP="007D0DC1">
      <w:pPr>
        <w:rPr>
          <w:rFonts w:cs="Calibri"/>
          <w:b/>
          <w:bCs/>
          <w:color w:val="000000" w:themeColor="text1"/>
          <w:sz w:val="32"/>
          <w:szCs w:val="32"/>
        </w:rPr>
      </w:pPr>
    </w:p>
    <w:p w14:paraId="74674C16"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Chairman Bob Blackman CBE MP: “Presumably it’s the exposure at sites where the chemicals are spreading their toxicity” –</w:t>
      </w:r>
    </w:p>
    <w:p w14:paraId="359BADA3"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Delyth: “Correct </w:t>
      </w:r>
      <w:proofErr w:type="gramStart"/>
      <w:r w:rsidRPr="007D0DC1">
        <w:rPr>
          <w:rFonts w:cs="Calibri"/>
          <w:b/>
          <w:bCs/>
          <w:color w:val="000000" w:themeColor="text1"/>
          <w:sz w:val="32"/>
          <w:szCs w:val="32"/>
        </w:rPr>
        <w:t>me  but</w:t>
      </w:r>
      <w:proofErr w:type="gramEnd"/>
      <w:r w:rsidRPr="007D0DC1">
        <w:rPr>
          <w:rFonts w:cs="Calibri"/>
          <w:b/>
          <w:bCs/>
          <w:color w:val="000000" w:themeColor="text1"/>
          <w:sz w:val="32"/>
          <w:szCs w:val="32"/>
        </w:rPr>
        <w:t xml:space="preserve"> I believe there was an Environment Agency report that concluded that 30% - 40% of furniture in British homes, contains POPs (persistent organic pollutants) these are flame retardant chemicals that are banned by the Stockholm convention and was it that that lead to the WUD’s”?</w:t>
      </w:r>
    </w:p>
    <w:p w14:paraId="1A569C68" w14:textId="77777777" w:rsidR="007D0DC1" w:rsidRPr="007D0DC1" w:rsidRDefault="007D0DC1" w:rsidP="007D0DC1">
      <w:pPr>
        <w:rPr>
          <w:rFonts w:cs="Calibri"/>
          <w:b/>
          <w:bCs/>
          <w:color w:val="000000" w:themeColor="text1"/>
          <w:sz w:val="32"/>
          <w:szCs w:val="32"/>
        </w:rPr>
      </w:pPr>
      <w:r w:rsidRPr="00936D7F">
        <w:rPr>
          <w:rFonts w:cs="Calibri"/>
          <w:b/>
          <w:bCs/>
          <w:color w:val="000000" w:themeColor="text1"/>
          <w:sz w:val="32"/>
          <w:szCs w:val="32"/>
          <w:u w:val="single"/>
        </w:rPr>
        <w:t>Richard Jude</w:t>
      </w:r>
      <w:r w:rsidRPr="007D0DC1">
        <w:rPr>
          <w:rFonts w:cs="Calibri"/>
          <w:b/>
          <w:bCs/>
          <w:color w:val="000000" w:themeColor="text1"/>
          <w:sz w:val="32"/>
          <w:szCs w:val="32"/>
        </w:rPr>
        <w:t xml:space="preserve"> : “I’m not sure on the figure but certainly you’re right they considered the likelihood of furniture containing POPs because until a chemical is considered a POP its allowed to be used - and Delyth was talking about the cover fabric - and </w:t>
      </w:r>
      <w:proofErr w:type="spellStart"/>
      <w:r w:rsidRPr="007D0DC1">
        <w:rPr>
          <w:rFonts w:cs="Calibri"/>
          <w:b/>
          <w:bCs/>
          <w:color w:val="000000" w:themeColor="text1"/>
          <w:sz w:val="32"/>
          <w:szCs w:val="32"/>
        </w:rPr>
        <w:t>i’m</w:t>
      </w:r>
      <w:proofErr w:type="spellEnd"/>
      <w:r w:rsidRPr="007D0DC1">
        <w:rPr>
          <w:rFonts w:cs="Calibri"/>
          <w:b/>
          <w:bCs/>
          <w:color w:val="000000" w:themeColor="text1"/>
          <w:sz w:val="32"/>
          <w:szCs w:val="32"/>
        </w:rPr>
        <w:t xml:space="preserve"> not going to try to pronounce it - but that chemical has replaced one called Deca BDE which was banned in the last decade and until it was banned it was used quite frequently. </w:t>
      </w:r>
      <w:proofErr w:type="gramStart"/>
      <w:r w:rsidRPr="007D0DC1">
        <w:rPr>
          <w:rFonts w:cs="Calibri"/>
          <w:b/>
          <w:bCs/>
          <w:color w:val="000000" w:themeColor="text1"/>
          <w:sz w:val="32"/>
          <w:szCs w:val="32"/>
        </w:rPr>
        <w:t>So</w:t>
      </w:r>
      <w:proofErr w:type="gramEnd"/>
      <w:r w:rsidRPr="007D0DC1">
        <w:rPr>
          <w:rFonts w:cs="Calibri"/>
          <w:b/>
          <w:bCs/>
          <w:color w:val="000000" w:themeColor="text1"/>
          <w:sz w:val="32"/>
          <w:szCs w:val="32"/>
        </w:rPr>
        <w:t xml:space="preserve"> unless we can prove otherwise there’s no change”.</w:t>
      </w:r>
    </w:p>
    <w:p w14:paraId="2ABE9262"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Delyth: “And at the moment the only way of checking whether a piece of furniture in the waste system does contain banned chemicals </w:t>
      </w:r>
      <w:proofErr w:type="gramStart"/>
      <w:r w:rsidRPr="007D0DC1">
        <w:rPr>
          <w:rFonts w:cs="Calibri"/>
          <w:b/>
          <w:bCs/>
          <w:color w:val="000000" w:themeColor="text1"/>
          <w:sz w:val="32"/>
          <w:szCs w:val="32"/>
        </w:rPr>
        <w:t>is  with</w:t>
      </w:r>
      <w:proofErr w:type="gramEnd"/>
      <w:r w:rsidRPr="007D0DC1">
        <w:rPr>
          <w:rFonts w:cs="Calibri"/>
          <w:b/>
          <w:bCs/>
          <w:color w:val="000000" w:themeColor="text1"/>
          <w:sz w:val="32"/>
          <w:szCs w:val="32"/>
        </w:rPr>
        <w:t xml:space="preserve"> an XFR machine. But it is difficult to be used in practice. So currently there is an assumption that all waste furniture contains banned POPs, so it all </w:t>
      </w:r>
      <w:proofErr w:type="gramStart"/>
      <w:r w:rsidRPr="007D0DC1">
        <w:rPr>
          <w:rFonts w:cs="Calibri"/>
          <w:b/>
          <w:bCs/>
          <w:color w:val="000000" w:themeColor="text1"/>
          <w:sz w:val="32"/>
          <w:szCs w:val="32"/>
        </w:rPr>
        <w:t>has to</w:t>
      </w:r>
      <w:proofErr w:type="gramEnd"/>
      <w:r w:rsidRPr="007D0DC1">
        <w:rPr>
          <w:rFonts w:cs="Calibri"/>
          <w:b/>
          <w:bCs/>
          <w:color w:val="000000" w:themeColor="text1"/>
          <w:sz w:val="32"/>
          <w:szCs w:val="32"/>
        </w:rPr>
        <w:t xml:space="preserve"> go for incineration at 800 degrees. The cost to the country is massive”.</w:t>
      </w:r>
    </w:p>
    <w:p w14:paraId="6C027E15" w14:textId="77777777" w:rsidR="007D0DC1" w:rsidRPr="007D0DC1" w:rsidRDefault="007D0DC1" w:rsidP="007D0DC1">
      <w:pPr>
        <w:rPr>
          <w:rFonts w:cs="Calibri"/>
          <w:b/>
          <w:bCs/>
          <w:color w:val="000000" w:themeColor="text1"/>
          <w:sz w:val="32"/>
          <w:szCs w:val="32"/>
        </w:rPr>
      </w:pPr>
    </w:p>
    <w:p w14:paraId="36ABEC95"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Chairman Bob Blackman CBE MP: “So how is all of this going to be taken forward, with the different departments involved? Who’s got superiority of decision-making”?</w:t>
      </w:r>
    </w:p>
    <w:p w14:paraId="7C9FDAD4" w14:textId="77777777" w:rsidR="007D0DC1" w:rsidRPr="007D0DC1" w:rsidRDefault="007D0DC1" w:rsidP="007D0DC1">
      <w:pPr>
        <w:rPr>
          <w:rFonts w:cs="Calibri"/>
          <w:b/>
          <w:bCs/>
          <w:color w:val="000000" w:themeColor="text1"/>
          <w:sz w:val="32"/>
          <w:szCs w:val="32"/>
        </w:rPr>
      </w:pPr>
    </w:p>
    <w:p w14:paraId="1B9AFAE4"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 “Well it’s not a straightforward decision to make, I think I’ve got the lead on this, so we are holding stakeholder roundtables as there are different views on this and we want all views represented at those meetings. We will make sure everyone’s views are represented in these meetings. It’s all about the balance of fire risk”.</w:t>
      </w:r>
    </w:p>
    <w:p w14:paraId="2397CAAE" w14:textId="77777777" w:rsidR="007D0DC1" w:rsidRPr="007D0DC1" w:rsidRDefault="007D0DC1" w:rsidP="007D0DC1">
      <w:pPr>
        <w:rPr>
          <w:rFonts w:cs="Calibri"/>
          <w:b/>
          <w:bCs/>
          <w:color w:val="000000" w:themeColor="text1"/>
          <w:sz w:val="32"/>
          <w:szCs w:val="32"/>
        </w:rPr>
      </w:pPr>
    </w:p>
    <w:p w14:paraId="1147447D"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Lord Goddard: “Can you explain to me this balance of risk?</w:t>
      </w:r>
    </w:p>
    <w:p w14:paraId="761B29A0"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lastRenderedPageBreak/>
        <w:t xml:space="preserve">There are different ways of manufacturing things quicker, that’s what happens, and what is the point of the chemicals?  Is there a way of stopping these chemicals igniting immediately? I can’t understand the rationale: it could be deadly, it might not be deadly, we might get rid of them, as opposed to </w:t>
      </w:r>
      <w:proofErr w:type="gramStart"/>
      <w:r w:rsidRPr="007D0DC1">
        <w:rPr>
          <w:rFonts w:cs="Calibri"/>
          <w:b/>
          <w:bCs/>
          <w:color w:val="000000" w:themeColor="text1"/>
          <w:sz w:val="32"/>
          <w:szCs w:val="32"/>
        </w:rPr>
        <w:t>actually  ‘</w:t>
      </w:r>
      <w:proofErr w:type="gramEnd"/>
      <w:r w:rsidRPr="007D0DC1">
        <w:rPr>
          <w:rFonts w:cs="Calibri"/>
          <w:b/>
          <w:bCs/>
          <w:color w:val="000000" w:themeColor="text1"/>
          <w:sz w:val="32"/>
          <w:szCs w:val="32"/>
        </w:rPr>
        <w:t>you can get rid of them and have furniture which is perfectly safe if not safer that you can sell’! I need to understand why it’s so complicated that we need to have another three years of debate about it before we come to the inevitable conclusion that children are being damaged and it’s not even protecting the furniture - when it catches fire it catches fire. Could somebody explain to me why if there’s an argument for keeping the chemicals, what is that”?</w:t>
      </w:r>
    </w:p>
    <w:p w14:paraId="0B18E480" w14:textId="77777777" w:rsidR="007D0DC1" w:rsidRPr="007D0DC1" w:rsidRDefault="007D0DC1" w:rsidP="007D0DC1">
      <w:pPr>
        <w:rPr>
          <w:rFonts w:cs="Calibri"/>
          <w:b/>
          <w:bCs/>
          <w:color w:val="000000" w:themeColor="text1"/>
          <w:sz w:val="32"/>
          <w:szCs w:val="32"/>
        </w:rPr>
      </w:pPr>
    </w:p>
    <w:p w14:paraId="5502C243"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Minister Madders: “That’s why we’ve got to have the roundtable, to establish that. There are people who put forward that these chemicals should be retained. </w:t>
      </w:r>
      <w:proofErr w:type="spellStart"/>
      <w:r w:rsidRPr="007D0DC1">
        <w:rPr>
          <w:rFonts w:cs="Calibri"/>
          <w:b/>
          <w:bCs/>
          <w:color w:val="000000" w:themeColor="text1"/>
          <w:sz w:val="32"/>
          <w:szCs w:val="32"/>
        </w:rPr>
        <w:t>Its</w:t>
      </w:r>
      <w:proofErr w:type="spellEnd"/>
      <w:r w:rsidRPr="007D0DC1">
        <w:rPr>
          <w:rFonts w:cs="Calibri"/>
          <w:b/>
          <w:bCs/>
          <w:color w:val="000000" w:themeColor="text1"/>
          <w:sz w:val="32"/>
          <w:szCs w:val="32"/>
        </w:rPr>
        <w:t xml:space="preserve"> a perfectly reasonable question to ask - are there other ways of dealing with this?”</w:t>
      </w:r>
    </w:p>
    <w:p w14:paraId="65E37448"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w:t>
      </w:r>
      <w:proofErr w:type="gramStart"/>
      <w:r w:rsidRPr="007D0DC1">
        <w:rPr>
          <w:rFonts w:cs="Calibri"/>
          <w:b/>
          <w:bCs/>
          <w:color w:val="000000" w:themeColor="text1"/>
          <w:sz w:val="32"/>
          <w:szCs w:val="32"/>
        </w:rPr>
        <w:t>Well</w:t>
      </w:r>
      <w:proofErr w:type="gramEnd"/>
      <w:r w:rsidRPr="007D0DC1">
        <w:rPr>
          <w:rFonts w:cs="Calibri"/>
          <w:b/>
          <w:bCs/>
          <w:color w:val="000000" w:themeColor="text1"/>
          <w:sz w:val="32"/>
          <w:szCs w:val="32"/>
        </w:rPr>
        <w:t xml:space="preserve"> the question is are there other chemicals we could use instead, other ways of dealing with the risk of combustion that don’t have the side effects we’ve heard about”?</w:t>
      </w:r>
    </w:p>
    <w:p w14:paraId="61F0D63B" w14:textId="77777777" w:rsidR="007D0DC1" w:rsidRPr="007D0DC1" w:rsidRDefault="007D0DC1" w:rsidP="007D0DC1">
      <w:pPr>
        <w:rPr>
          <w:rFonts w:cs="Calibri"/>
          <w:b/>
          <w:bCs/>
          <w:color w:val="000000" w:themeColor="text1"/>
          <w:sz w:val="32"/>
          <w:szCs w:val="32"/>
        </w:rPr>
      </w:pPr>
    </w:p>
    <w:p w14:paraId="6F577ABC"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Chairman Bob Blackman CBE MP: “I think the other issue that’s important here is from now on, manufacturers could argue, every home in the country has got items with these chemicals in. </w:t>
      </w:r>
      <w:proofErr w:type="gramStart"/>
      <w:r w:rsidRPr="007D0DC1">
        <w:rPr>
          <w:rFonts w:cs="Calibri"/>
          <w:b/>
          <w:bCs/>
          <w:color w:val="000000" w:themeColor="text1"/>
          <w:sz w:val="32"/>
          <w:szCs w:val="32"/>
        </w:rPr>
        <w:t>So</w:t>
      </w:r>
      <w:proofErr w:type="gramEnd"/>
      <w:r w:rsidRPr="007D0DC1">
        <w:rPr>
          <w:rFonts w:cs="Calibri"/>
          <w:b/>
          <w:bCs/>
          <w:color w:val="000000" w:themeColor="text1"/>
          <w:sz w:val="32"/>
          <w:szCs w:val="32"/>
        </w:rPr>
        <w:t xml:space="preserve"> do we say to private landlords for example, you’ve got to get rid of all that and get new furniture, or do you say when it’s worn out do you replace it with better ones? That’s another challenge. -  Kim, did you want to speak”?</w:t>
      </w:r>
    </w:p>
    <w:p w14:paraId="0A0C6E51" w14:textId="77777777" w:rsidR="007D0DC1" w:rsidRPr="007D0DC1" w:rsidRDefault="007D0DC1" w:rsidP="007D0DC1">
      <w:pPr>
        <w:rPr>
          <w:rFonts w:cs="Calibri"/>
          <w:b/>
          <w:bCs/>
          <w:color w:val="000000" w:themeColor="text1"/>
          <w:sz w:val="32"/>
          <w:szCs w:val="32"/>
        </w:rPr>
      </w:pPr>
    </w:p>
    <w:p w14:paraId="19F0E22F"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Kim Johnson MP</w:t>
      </w:r>
      <w:proofErr w:type="gramStart"/>
      <w:r w:rsidRPr="007D0DC1">
        <w:rPr>
          <w:rFonts w:cs="Calibri"/>
          <w:b/>
          <w:bCs/>
          <w:color w:val="000000" w:themeColor="text1"/>
          <w:sz w:val="32"/>
          <w:szCs w:val="32"/>
        </w:rPr>
        <w:t>:  “</w:t>
      </w:r>
      <w:proofErr w:type="gramEnd"/>
      <w:r w:rsidRPr="007D0DC1">
        <w:rPr>
          <w:rFonts w:cs="Calibri"/>
          <w:b/>
          <w:bCs/>
          <w:color w:val="000000" w:themeColor="text1"/>
          <w:sz w:val="32"/>
          <w:szCs w:val="32"/>
        </w:rPr>
        <w:t xml:space="preserve">Yes thank you. I’m Kim Johnson, Liverpool Riverside and I’m also the chair of the FBU parliamentary group. Delyth thanks for enlightening me today– every day’s a learning day here! I just wanted to raise an issue of sometimes firefighters going into factories, homes where there’s these chemicals and the concern that I have is that a lot of firefighters don’t have up-to-date </w:t>
      </w:r>
      <w:r w:rsidRPr="007D0DC1">
        <w:rPr>
          <w:rFonts w:cs="Calibri"/>
          <w:b/>
          <w:bCs/>
          <w:color w:val="000000" w:themeColor="text1"/>
          <w:sz w:val="32"/>
          <w:szCs w:val="32"/>
        </w:rPr>
        <w:lastRenderedPageBreak/>
        <w:t xml:space="preserve">equipment to deal with it. </w:t>
      </w:r>
      <w:proofErr w:type="gramStart"/>
      <w:r w:rsidRPr="007D0DC1">
        <w:rPr>
          <w:rFonts w:cs="Calibri"/>
          <w:b/>
          <w:bCs/>
          <w:color w:val="000000" w:themeColor="text1"/>
          <w:sz w:val="32"/>
          <w:szCs w:val="32"/>
        </w:rPr>
        <w:t>So</w:t>
      </w:r>
      <w:proofErr w:type="gramEnd"/>
      <w:r w:rsidRPr="007D0DC1">
        <w:rPr>
          <w:rFonts w:cs="Calibri"/>
          <w:b/>
          <w:bCs/>
          <w:color w:val="000000" w:themeColor="text1"/>
          <w:sz w:val="32"/>
          <w:szCs w:val="32"/>
        </w:rPr>
        <w:t xml:space="preserve"> it’s about how our public sector is adequately supported to deal with some of these issues”.</w:t>
      </w:r>
    </w:p>
    <w:p w14:paraId="34A27232" w14:textId="0BFC2BEF" w:rsidR="007D0DC1" w:rsidRPr="007D0DC1" w:rsidRDefault="00936D7F" w:rsidP="007D0DC1">
      <w:pPr>
        <w:rPr>
          <w:rFonts w:cs="Calibri"/>
          <w:b/>
          <w:bCs/>
          <w:color w:val="000000" w:themeColor="text1"/>
          <w:sz w:val="32"/>
          <w:szCs w:val="32"/>
        </w:rPr>
      </w:pPr>
      <w:r>
        <w:rPr>
          <w:rFonts w:cs="Calibri"/>
          <w:b/>
          <w:bCs/>
          <w:color w:val="000000" w:themeColor="text1"/>
          <w:sz w:val="32"/>
          <w:szCs w:val="32"/>
        </w:rPr>
        <w:t xml:space="preserve">Hon. Admin. Sec. </w:t>
      </w:r>
      <w:r w:rsidR="007D0DC1" w:rsidRPr="007D0DC1">
        <w:rPr>
          <w:rFonts w:cs="Calibri"/>
          <w:b/>
          <w:bCs/>
          <w:color w:val="000000" w:themeColor="text1"/>
          <w:sz w:val="32"/>
          <w:szCs w:val="32"/>
        </w:rPr>
        <w:t xml:space="preserve">Ronnie King: “It’s certainly been previously raised with this group, inasmuch as we’ve had firefighters come here with cancer, who’ve since died, and at the time they were saying that this was a </w:t>
      </w:r>
      <w:proofErr w:type="gramStart"/>
      <w:r w:rsidR="007D0DC1" w:rsidRPr="007D0DC1">
        <w:rPr>
          <w:rFonts w:cs="Calibri"/>
          <w:b/>
          <w:bCs/>
          <w:color w:val="000000" w:themeColor="text1"/>
          <w:sz w:val="32"/>
          <w:szCs w:val="32"/>
        </w:rPr>
        <w:t>factor</w:t>
      </w:r>
      <w:proofErr w:type="gramEnd"/>
      <w:r w:rsidR="007D0DC1" w:rsidRPr="007D0DC1">
        <w:rPr>
          <w:rFonts w:cs="Calibri"/>
          <w:b/>
          <w:bCs/>
          <w:color w:val="000000" w:themeColor="text1"/>
          <w:sz w:val="32"/>
          <w:szCs w:val="32"/>
        </w:rPr>
        <w:t xml:space="preserve"> and it ought to be dealt with. There’s another issue of course, which is that if we can’t sell furniture to America or to Europe, as they don’t comply because they don’t use flame retardants, that means they’re at a disadvantage. Perhaps there’s a degree of selfishness in the market which is furniture</w:t>
      </w:r>
      <w:r w:rsidR="00BA2462">
        <w:rPr>
          <w:rFonts w:cs="Calibri"/>
          <w:b/>
          <w:bCs/>
          <w:color w:val="000000" w:themeColor="text1"/>
          <w:sz w:val="32"/>
          <w:szCs w:val="32"/>
        </w:rPr>
        <w:t xml:space="preserve"> </w:t>
      </w:r>
      <w:r w:rsidR="007D0DC1" w:rsidRPr="007D0DC1">
        <w:rPr>
          <w:rFonts w:cs="Calibri"/>
          <w:b/>
          <w:bCs/>
          <w:color w:val="000000" w:themeColor="text1"/>
          <w:sz w:val="32"/>
          <w:szCs w:val="32"/>
        </w:rPr>
        <w:t xml:space="preserve">manufacturers who might think that the advice they’re getting is coming from those who would benefit most from flame retardants being in there. I don’t know but there’s a question and I am unsure whether that is a factor, but they don’t have flame retardants in furniture in Europe or America and unfortunately by so doing they’re not able to compete here!! </w:t>
      </w:r>
    </w:p>
    <w:p w14:paraId="75378449" w14:textId="77777777" w:rsidR="007D0DC1" w:rsidRPr="007D0DC1" w:rsidRDefault="007D0DC1" w:rsidP="007D0DC1">
      <w:pPr>
        <w:rPr>
          <w:rFonts w:cs="Calibri"/>
          <w:b/>
          <w:bCs/>
          <w:color w:val="000000" w:themeColor="text1"/>
          <w:sz w:val="32"/>
          <w:szCs w:val="32"/>
        </w:rPr>
      </w:pPr>
    </w:p>
    <w:p w14:paraId="6DDAE6AB"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Chairman Bob Blackman CBE MP</w:t>
      </w:r>
      <w:proofErr w:type="gramStart"/>
      <w:r w:rsidRPr="007D0DC1">
        <w:rPr>
          <w:rFonts w:cs="Calibri"/>
          <w:b/>
          <w:bCs/>
          <w:color w:val="000000" w:themeColor="text1"/>
          <w:sz w:val="32"/>
          <w:szCs w:val="32"/>
        </w:rPr>
        <w:t>:  “</w:t>
      </w:r>
      <w:proofErr w:type="gramEnd"/>
      <w:r w:rsidRPr="007D0DC1">
        <w:rPr>
          <w:rFonts w:cs="Calibri"/>
          <w:b/>
          <w:bCs/>
          <w:color w:val="000000" w:themeColor="text1"/>
          <w:sz w:val="32"/>
          <w:szCs w:val="32"/>
        </w:rPr>
        <w:t xml:space="preserve">Thank you. Ok. Anyone else want to </w:t>
      </w:r>
      <w:proofErr w:type="gramStart"/>
      <w:r w:rsidRPr="007D0DC1">
        <w:rPr>
          <w:rFonts w:cs="Calibri"/>
          <w:b/>
          <w:bCs/>
          <w:color w:val="000000" w:themeColor="text1"/>
          <w:sz w:val="32"/>
          <w:szCs w:val="32"/>
        </w:rPr>
        <w:t>make a contribution</w:t>
      </w:r>
      <w:proofErr w:type="gramEnd"/>
      <w:r w:rsidRPr="007D0DC1">
        <w:rPr>
          <w:rFonts w:cs="Calibri"/>
          <w:b/>
          <w:bCs/>
          <w:color w:val="000000" w:themeColor="text1"/>
          <w:sz w:val="32"/>
          <w:szCs w:val="32"/>
        </w:rPr>
        <w:t xml:space="preserve"> or ask any questions”?   </w:t>
      </w:r>
      <w:proofErr w:type="gramStart"/>
      <w:r w:rsidRPr="007D0DC1">
        <w:rPr>
          <w:rFonts w:cs="Calibri"/>
          <w:b/>
          <w:bCs/>
          <w:color w:val="000000" w:themeColor="text1"/>
          <w:sz w:val="32"/>
          <w:szCs w:val="32"/>
        </w:rPr>
        <w:t>So</w:t>
      </w:r>
      <w:proofErr w:type="gramEnd"/>
      <w:r w:rsidRPr="007D0DC1">
        <w:rPr>
          <w:rFonts w:cs="Calibri"/>
          <w:b/>
          <w:bCs/>
          <w:color w:val="000000" w:themeColor="text1"/>
          <w:sz w:val="32"/>
          <w:szCs w:val="32"/>
        </w:rPr>
        <w:t xml:space="preserve"> what we’ll do is compile a view and submit it once approved in regards to these various aspects. Then if we can get a response that would be great. Anything else to tell us about while you’re here”?</w:t>
      </w:r>
    </w:p>
    <w:p w14:paraId="01D01B98"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 xml:space="preserve">And </w:t>
      </w:r>
      <w:proofErr w:type="gramStart"/>
      <w:r w:rsidRPr="007D0DC1">
        <w:rPr>
          <w:rFonts w:cs="Calibri"/>
          <w:b/>
          <w:bCs/>
          <w:color w:val="000000" w:themeColor="text1"/>
          <w:sz w:val="32"/>
          <w:szCs w:val="32"/>
        </w:rPr>
        <w:t>also</w:t>
      </w:r>
      <w:proofErr w:type="gramEnd"/>
      <w:r w:rsidRPr="007D0DC1">
        <w:rPr>
          <w:rFonts w:cs="Calibri"/>
          <w:b/>
          <w:bCs/>
          <w:color w:val="000000" w:themeColor="text1"/>
          <w:sz w:val="32"/>
          <w:szCs w:val="32"/>
        </w:rPr>
        <w:t xml:space="preserve"> who is taking charge of this DEFRA, HSE, Department of Business and Trade”?</w:t>
      </w:r>
    </w:p>
    <w:p w14:paraId="27BF583B" w14:textId="77777777" w:rsidR="007D0DC1" w:rsidRPr="007D0DC1" w:rsidRDefault="007D0DC1" w:rsidP="007D0DC1">
      <w:pPr>
        <w:rPr>
          <w:rFonts w:cs="Calibri"/>
          <w:b/>
          <w:bCs/>
          <w:color w:val="000000" w:themeColor="text1"/>
          <w:sz w:val="32"/>
          <w:szCs w:val="32"/>
        </w:rPr>
      </w:pPr>
    </w:p>
    <w:p w14:paraId="72A8AA3F" w14:textId="77777777" w:rsidR="007D0DC1" w:rsidRPr="007D0DC1" w:rsidRDefault="007D0DC1" w:rsidP="007D0DC1">
      <w:pPr>
        <w:rPr>
          <w:rFonts w:cs="Calibri"/>
          <w:b/>
          <w:bCs/>
          <w:color w:val="000000" w:themeColor="text1"/>
          <w:sz w:val="32"/>
          <w:szCs w:val="32"/>
        </w:rPr>
      </w:pPr>
      <w:r w:rsidRPr="007D0DC1">
        <w:rPr>
          <w:rFonts w:cs="Calibri"/>
          <w:b/>
          <w:bCs/>
          <w:color w:val="000000" w:themeColor="text1"/>
          <w:sz w:val="32"/>
          <w:szCs w:val="32"/>
        </w:rPr>
        <w:t>To be clarified!!</w:t>
      </w:r>
    </w:p>
    <w:p w14:paraId="4B98296C" w14:textId="77777777" w:rsidR="007D0DC1" w:rsidRPr="007D0DC1" w:rsidRDefault="007D0DC1" w:rsidP="007D0DC1">
      <w:pPr>
        <w:rPr>
          <w:rFonts w:cs="Calibri"/>
          <w:b/>
          <w:bCs/>
          <w:color w:val="000000" w:themeColor="text1"/>
          <w:sz w:val="32"/>
          <w:szCs w:val="32"/>
        </w:rPr>
      </w:pPr>
    </w:p>
    <w:p w14:paraId="7738FCB6" w14:textId="2779FBDD" w:rsidR="007D0DC1" w:rsidRDefault="007D0DC1" w:rsidP="007D0DC1">
      <w:pPr>
        <w:rPr>
          <w:rFonts w:cs="Calibri"/>
          <w:b/>
          <w:bCs/>
          <w:color w:val="000000" w:themeColor="text1"/>
          <w:sz w:val="32"/>
          <w:szCs w:val="32"/>
        </w:rPr>
      </w:pPr>
      <w:r w:rsidRPr="007D0DC1">
        <w:rPr>
          <w:rFonts w:cs="Calibri"/>
          <w:b/>
          <w:bCs/>
          <w:color w:val="000000" w:themeColor="text1"/>
          <w:sz w:val="32"/>
          <w:szCs w:val="32"/>
        </w:rPr>
        <w:t>Minister Madders: “Thanks very much for your time”.</w:t>
      </w:r>
    </w:p>
    <w:p w14:paraId="2D326C4F" w14:textId="77777777" w:rsidR="006C0220" w:rsidRDefault="006C0220" w:rsidP="007D0DC1">
      <w:pPr>
        <w:rPr>
          <w:rFonts w:cs="Calibri"/>
          <w:b/>
          <w:bCs/>
          <w:color w:val="000000" w:themeColor="text1"/>
          <w:sz w:val="32"/>
          <w:szCs w:val="32"/>
        </w:rPr>
      </w:pPr>
    </w:p>
    <w:p w14:paraId="63170F25" w14:textId="51FFA564" w:rsidR="006C0220" w:rsidRDefault="006C0220" w:rsidP="007D0DC1">
      <w:pPr>
        <w:rPr>
          <w:rFonts w:cs="Calibri"/>
          <w:b/>
          <w:bCs/>
          <w:color w:val="FF0000"/>
          <w:sz w:val="32"/>
          <w:szCs w:val="32"/>
          <w:u w:val="single"/>
        </w:rPr>
      </w:pPr>
      <w:r w:rsidRPr="006C0220">
        <w:rPr>
          <w:rFonts w:cs="Calibri"/>
          <w:b/>
          <w:bCs/>
          <w:color w:val="FF0000"/>
          <w:sz w:val="32"/>
          <w:szCs w:val="32"/>
          <w:u w:val="single"/>
        </w:rPr>
        <w:t>JULY 2025</w:t>
      </w:r>
    </w:p>
    <w:p w14:paraId="10CCD8CE" w14:textId="7920F57E"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3rd July </w:t>
      </w:r>
      <w:r w:rsidR="00BA2462">
        <w:rPr>
          <w:rFonts w:cs="Calibri"/>
          <w:b/>
          <w:bCs/>
          <w:color w:val="000000" w:themeColor="text1"/>
          <w:sz w:val="32"/>
          <w:szCs w:val="32"/>
        </w:rPr>
        <w:t>APPG Hon. Sec. r</w:t>
      </w:r>
      <w:r w:rsidRPr="006A04B6">
        <w:rPr>
          <w:rFonts w:cs="Calibri"/>
          <w:b/>
          <w:bCs/>
          <w:color w:val="000000" w:themeColor="text1"/>
          <w:sz w:val="32"/>
          <w:szCs w:val="32"/>
        </w:rPr>
        <w:t xml:space="preserve">eceived </w:t>
      </w:r>
      <w:r w:rsidR="00BA2462">
        <w:rPr>
          <w:rFonts w:cs="Calibri"/>
          <w:b/>
          <w:bCs/>
          <w:color w:val="000000" w:themeColor="text1"/>
          <w:sz w:val="32"/>
          <w:szCs w:val="32"/>
        </w:rPr>
        <w:t xml:space="preserve">a </w:t>
      </w:r>
      <w:r w:rsidRPr="006A04B6">
        <w:rPr>
          <w:rFonts w:cs="Calibri"/>
          <w:b/>
          <w:bCs/>
          <w:color w:val="000000" w:themeColor="text1"/>
          <w:sz w:val="32"/>
          <w:szCs w:val="32"/>
        </w:rPr>
        <w:t xml:space="preserve">request from Stewart Kidd for </w:t>
      </w:r>
      <w:r w:rsidR="00BA2462">
        <w:rPr>
          <w:rFonts w:cs="Calibri"/>
          <w:b/>
          <w:bCs/>
          <w:color w:val="000000" w:themeColor="text1"/>
          <w:sz w:val="32"/>
          <w:szCs w:val="32"/>
        </w:rPr>
        <w:t>him</w:t>
      </w:r>
      <w:r w:rsidRPr="006A04B6">
        <w:rPr>
          <w:rFonts w:cs="Calibri"/>
          <w:b/>
          <w:bCs/>
          <w:color w:val="000000" w:themeColor="text1"/>
          <w:sz w:val="32"/>
          <w:szCs w:val="32"/>
        </w:rPr>
        <w:t xml:space="preserve"> to arrange a room in Parliament for The IFE Heritage S</w:t>
      </w:r>
      <w:r w:rsidR="006A04B6">
        <w:rPr>
          <w:rFonts w:cs="Calibri"/>
          <w:b/>
          <w:bCs/>
          <w:color w:val="000000" w:themeColor="text1"/>
          <w:sz w:val="32"/>
          <w:szCs w:val="32"/>
        </w:rPr>
        <w:t xml:space="preserve">pecial </w:t>
      </w:r>
      <w:r w:rsidRPr="006A04B6">
        <w:rPr>
          <w:rFonts w:cs="Calibri"/>
          <w:b/>
          <w:bCs/>
          <w:color w:val="000000" w:themeColor="text1"/>
          <w:sz w:val="32"/>
          <w:szCs w:val="32"/>
        </w:rPr>
        <w:t>I</w:t>
      </w:r>
      <w:r w:rsidR="006A04B6">
        <w:rPr>
          <w:rFonts w:cs="Calibri"/>
          <w:b/>
          <w:bCs/>
          <w:color w:val="000000" w:themeColor="text1"/>
          <w:sz w:val="32"/>
          <w:szCs w:val="32"/>
        </w:rPr>
        <w:t xml:space="preserve">ndustry </w:t>
      </w:r>
      <w:r w:rsidRPr="006A04B6">
        <w:rPr>
          <w:rFonts w:cs="Calibri"/>
          <w:b/>
          <w:bCs/>
          <w:color w:val="000000" w:themeColor="text1"/>
          <w:sz w:val="32"/>
          <w:szCs w:val="32"/>
        </w:rPr>
        <w:t>G</w:t>
      </w:r>
      <w:r w:rsidR="006A04B6">
        <w:rPr>
          <w:rFonts w:cs="Calibri"/>
          <w:b/>
          <w:bCs/>
          <w:color w:val="000000" w:themeColor="text1"/>
          <w:sz w:val="32"/>
          <w:szCs w:val="32"/>
        </w:rPr>
        <w:t>roup</w:t>
      </w:r>
      <w:r w:rsidRPr="006A04B6">
        <w:rPr>
          <w:rFonts w:cs="Calibri"/>
          <w:b/>
          <w:bCs/>
          <w:color w:val="000000" w:themeColor="text1"/>
          <w:sz w:val="32"/>
          <w:szCs w:val="32"/>
        </w:rPr>
        <w:t xml:space="preserve">, which is combining with the members of the NFPA Cultural Resources committee to arrange a </w:t>
      </w:r>
      <w:proofErr w:type="gramStart"/>
      <w:r w:rsidRPr="006A04B6">
        <w:rPr>
          <w:rFonts w:cs="Calibri"/>
          <w:b/>
          <w:bCs/>
          <w:color w:val="000000" w:themeColor="text1"/>
          <w:sz w:val="32"/>
          <w:szCs w:val="32"/>
        </w:rPr>
        <w:t>one day</w:t>
      </w:r>
      <w:proofErr w:type="gramEnd"/>
      <w:r w:rsidRPr="006A04B6">
        <w:rPr>
          <w:rFonts w:cs="Calibri"/>
          <w:b/>
          <w:bCs/>
          <w:color w:val="000000" w:themeColor="text1"/>
          <w:sz w:val="32"/>
          <w:szCs w:val="32"/>
        </w:rPr>
        <w:t xml:space="preserve"> heritage fire </w:t>
      </w:r>
      <w:r w:rsidRPr="006A04B6">
        <w:rPr>
          <w:rFonts w:cs="Calibri"/>
          <w:b/>
          <w:bCs/>
          <w:color w:val="000000" w:themeColor="text1"/>
          <w:sz w:val="32"/>
          <w:szCs w:val="32"/>
        </w:rPr>
        <w:lastRenderedPageBreak/>
        <w:t>safety event in September.  This will follow on from the Committee’s meeting in London on 16/17 September.</w:t>
      </w:r>
    </w:p>
    <w:p w14:paraId="6AB230CA" w14:textId="6BE205A6" w:rsidR="00BA2462" w:rsidRDefault="006C0220" w:rsidP="006C0220">
      <w:pPr>
        <w:rPr>
          <w:rFonts w:cs="Calibri"/>
          <w:b/>
          <w:bCs/>
          <w:color w:val="000000" w:themeColor="text1"/>
          <w:sz w:val="32"/>
          <w:szCs w:val="32"/>
        </w:rPr>
      </w:pPr>
      <w:r w:rsidRPr="006A04B6">
        <w:rPr>
          <w:rFonts w:cs="Calibri"/>
          <w:b/>
          <w:bCs/>
          <w:color w:val="000000" w:themeColor="text1"/>
          <w:sz w:val="32"/>
          <w:szCs w:val="32"/>
        </w:rPr>
        <w:t xml:space="preserve">Stewart appreciated that the date is right in the middle of the party conference season but </w:t>
      </w:r>
      <w:proofErr w:type="gramStart"/>
      <w:r w:rsidRPr="006A04B6">
        <w:rPr>
          <w:rFonts w:cs="Calibri"/>
          <w:b/>
          <w:bCs/>
          <w:color w:val="000000" w:themeColor="text1"/>
          <w:sz w:val="32"/>
          <w:szCs w:val="32"/>
        </w:rPr>
        <w:t xml:space="preserve">he </w:t>
      </w:r>
      <w:r w:rsidR="00BA2462">
        <w:rPr>
          <w:rFonts w:cs="Calibri"/>
          <w:b/>
          <w:bCs/>
          <w:color w:val="000000" w:themeColor="text1"/>
          <w:sz w:val="32"/>
          <w:szCs w:val="32"/>
        </w:rPr>
        <w:t>.</w:t>
      </w:r>
      <w:proofErr w:type="gramEnd"/>
      <w:r w:rsidRPr="006A04B6">
        <w:rPr>
          <w:rFonts w:cs="Calibri"/>
          <w:b/>
          <w:bCs/>
          <w:color w:val="000000" w:themeColor="text1"/>
          <w:sz w:val="32"/>
          <w:szCs w:val="32"/>
        </w:rPr>
        <w:t xml:space="preserve"> if there was any chance at all of the APPG sponsoring this as an event in the </w:t>
      </w:r>
      <w:proofErr w:type="spellStart"/>
      <w:r w:rsidRPr="006A04B6">
        <w:rPr>
          <w:rFonts w:cs="Calibri"/>
          <w:b/>
          <w:bCs/>
          <w:color w:val="000000" w:themeColor="text1"/>
          <w:sz w:val="32"/>
          <w:szCs w:val="32"/>
        </w:rPr>
        <w:t>HoL</w:t>
      </w:r>
      <w:proofErr w:type="spellEnd"/>
      <w:r w:rsidRPr="006A04B6">
        <w:rPr>
          <w:rFonts w:cs="Calibri"/>
          <w:b/>
          <w:bCs/>
          <w:color w:val="000000" w:themeColor="text1"/>
          <w:sz w:val="32"/>
          <w:szCs w:val="32"/>
        </w:rPr>
        <w:t xml:space="preserve">?   </w:t>
      </w:r>
    </w:p>
    <w:p w14:paraId="095CF989" w14:textId="323386CF" w:rsidR="00BA2462" w:rsidRDefault="00BA2462" w:rsidP="006C0220">
      <w:pPr>
        <w:rPr>
          <w:rFonts w:cs="Calibri"/>
          <w:b/>
          <w:bCs/>
          <w:color w:val="000000" w:themeColor="text1"/>
          <w:sz w:val="32"/>
          <w:szCs w:val="32"/>
        </w:rPr>
      </w:pPr>
      <w:r>
        <w:rPr>
          <w:rFonts w:cs="Calibri"/>
          <w:b/>
          <w:bCs/>
          <w:color w:val="000000" w:themeColor="text1"/>
          <w:sz w:val="32"/>
          <w:szCs w:val="32"/>
        </w:rPr>
        <w:t>Not proceeded with on this occasion</w:t>
      </w:r>
    </w:p>
    <w:p w14:paraId="05EF105A"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4th July – Guidance - Residential Personal Emergency Evacuation Plans (Residential PEEPs) New regulations to improve the fire safety of disabled and vulnerable people in high rise and higher risk residential buildings.</w:t>
      </w:r>
    </w:p>
    <w:p w14:paraId="3F52F35C" w14:textId="77777777" w:rsidR="006C0220" w:rsidRPr="006A04B6" w:rsidRDefault="006C0220" w:rsidP="006C0220">
      <w:pPr>
        <w:rPr>
          <w:rFonts w:cs="Calibri"/>
          <w:b/>
          <w:bCs/>
          <w:color w:val="000000" w:themeColor="text1"/>
          <w:sz w:val="32"/>
          <w:szCs w:val="32"/>
        </w:rPr>
      </w:pPr>
      <w:proofErr w:type="gramStart"/>
      <w:r w:rsidRPr="006A04B6">
        <w:rPr>
          <w:rFonts w:cs="Calibri"/>
          <w:b/>
          <w:bCs/>
          <w:color w:val="000000" w:themeColor="text1"/>
          <w:sz w:val="32"/>
          <w:szCs w:val="32"/>
        </w:rPr>
        <w:t>From :Ministry</w:t>
      </w:r>
      <w:proofErr w:type="gramEnd"/>
      <w:r w:rsidRPr="006A04B6">
        <w:rPr>
          <w:rFonts w:cs="Calibri"/>
          <w:b/>
          <w:bCs/>
          <w:color w:val="000000" w:themeColor="text1"/>
          <w:sz w:val="32"/>
          <w:szCs w:val="32"/>
        </w:rPr>
        <w:t xml:space="preserve"> of Housing, Communities and Local Government</w:t>
      </w:r>
    </w:p>
    <w:p w14:paraId="6C4EDFC5"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Published.  </w:t>
      </w:r>
    </w:p>
    <w:p w14:paraId="28EB701E" w14:textId="620B1129"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11th July </w:t>
      </w:r>
      <w:r w:rsidR="00BA2462">
        <w:rPr>
          <w:rFonts w:cs="Calibri"/>
          <w:b/>
          <w:bCs/>
          <w:color w:val="000000" w:themeColor="text1"/>
          <w:sz w:val="32"/>
          <w:szCs w:val="32"/>
        </w:rPr>
        <w:t>APPG Hon. Sec.</w:t>
      </w:r>
      <w:r w:rsidRPr="006A04B6">
        <w:rPr>
          <w:rFonts w:cs="Calibri"/>
          <w:b/>
          <w:bCs/>
          <w:color w:val="000000" w:themeColor="text1"/>
          <w:sz w:val="32"/>
          <w:szCs w:val="32"/>
        </w:rPr>
        <w:t xml:space="preserve"> received this notice from Bhavika Pinto - Implementation lead for the Building Safety Levy:</w:t>
      </w:r>
    </w:p>
    <w:p w14:paraId="6B3909EF" w14:textId="77777777" w:rsidR="006C0220" w:rsidRPr="006A04B6" w:rsidRDefault="006C0220" w:rsidP="006C0220">
      <w:pPr>
        <w:rPr>
          <w:rFonts w:cs="Calibri"/>
          <w:b/>
          <w:bCs/>
          <w:color w:val="000000" w:themeColor="text1"/>
          <w:sz w:val="32"/>
          <w:szCs w:val="32"/>
        </w:rPr>
      </w:pPr>
    </w:p>
    <w:p w14:paraId="063F0A44"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‘’OFFICIAL’’</w:t>
      </w:r>
    </w:p>
    <w:p w14:paraId="3B7990AB" w14:textId="77777777" w:rsidR="006C0220" w:rsidRPr="006A04B6" w:rsidRDefault="006C0220" w:rsidP="006C0220">
      <w:pPr>
        <w:rPr>
          <w:rFonts w:cs="Calibri"/>
          <w:b/>
          <w:bCs/>
          <w:color w:val="000000" w:themeColor="text1"/>
          <w:sz w:val="32"/>
          <w:szCs w:val="32"/>
        </w:rPr>
      </w:pPr>
    </w:p>
    <w:p w14:paraId="41AFD247"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Getting Ready for the Levy – laying of the draft Building Safety Levy Regulations publication of guidance and assessment of impact</w:t>
      </w:r>
    </w:p>
    <w:p w14:paraId="1122C5B0" w14:textId="77777777" w:rsidR="006C0220" w:rsidRPr="006A04B6" w:rsidRDefault="006C0220" w:rsidP="006C0220">
      <w:pPr>
        <w:rPr>
          <w:rFonts w:cs="Calibri"/>
          <w:b/>
          <w:bCs/>
          <w:color w:val="000000" w:themeColor="text1"/>
          <w:sz w:val="32"/>
          <w:szCs w:val="32"/>
        </w:rPr>
      </w:pPr>
    </w:p>
    <w:p w14:paraId="7E06A6E2"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‘Dear colleagues </w:t>
      </w:r>
    </w:p>
    <w:p w14:paraId="603D23E9"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24978C92"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Thank you for contributing towards the policy development of the building safety levy.  </w:t>
      </w:r>
    </w:p>
    <w:p w14:paraId="64F8783B" w14:textId="77777777" w:rsidR="006C0220" w:rsidRPr="006A04B6" w:rsidRDefault="006C0220" w:rsidP="006C0220">
      <w:pPr>
        <w:rPr>
          <w:rFonts w:cs="Calibri"/>
          <w:b/>
          <w:bCs/>
          <w:color w:val="000000" w:themeColor="text1"/>
          <w:sz w:val="32"/>
          <w:szCs w:val="32"/>
        </w:rPr>
      </w:pPr>
    </w:p>
    <w:p w14:paraId="2B295C4E"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I am getting in touch with you to let you know that on 10 July 2025 we laid the draft Building Safety Levy Regulations </w:t>
      </w:r>
      <w:proofErr w:type="gramStart"/>
      <w:r w:rsidRPr="006A04B6">
        <w:rPr>
          <w:rFonts w:cs="Calibri"/>
          <w:b/>
          <w:bCs/>
          <w:color w:val="000000" w:themeColor="text1"/>
          <w:sz w:val="32"/>
          <w:szCs w:val="32"/>
        </w:rPr>
        <w:t>The</w:t>
      </w:r>
      <w:proofErr w:type="gramEnd"/>
      <w:r w:rsidRPr="006A04B6">
        <w:rPr>
          <w:rFonts w:cs="Calibri"/>
          <w:b/>
          <w:bCs/>
          <w:color w:val="000000" w:themeColor="text1"/>
          <w:sz w:val="32"/>
          <w:szCs w:val="32"/>
        </w:rPr>
        <w:t xml:space="preserve"> Building Safety Levy (England) Regulations 2025 before Parliament. The Regulations are subject to the affirmative procedure and are subject to debate and approval by Parliament. Subject to the will of Parliament, we expect the Parliamentary process to complete by Autumn 2025 and the Regulations once made provide that the levy will start being charged from 1 October 2026. </w:t>
      </w:r>
    </w:p>
    <w:p w14:paraId="6CC6F340"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We have also published operational guidance explaining how the levy will be charged, collected and passed back to central </w:t>
      </w:r>
      <w:r w:rsidRPr="006A04B6">
        <w:rPr>
          <w:rFonts w:cs="Calibri"/>
          <w:b/>
          <w:bCs/>
          <w:color w:val="000000" w:themeColor="text1"/>
          <w:sz w:val="32"/>
          <w:szCs w:val="32"/>
        </w:rPr>
        <w:lastRenderedPageBreak/>
        <w:t xml:space="preserve">government. The guidance is aimed at a broad range of users, including the housebuilding sector, local authorities, registered building control approvers (RBCAs) and the Building Safety Regulator to help users understand their roles and what they will need to do from the launch date.  </w:t>
      </w:r>
    </w:p>
    <w:p w14:paraId="276ED311"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Alongside the guidance, we have also published example proformas and flow charts to support stakeholders in their preparations for the levy.  All those involved in the building safety levy now have the information they need to prepare for 1st October 2026 levy launch in earnest.  </w:t>
      </w:r>
    </w:p>
    <w:p w14:paraId="61A3ED8B"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We published an assessment of impact and methodology note. The assessment of impact outlines the expected impacts, while the methodology note explains the five-step approach used to determine Levy rates set out in the regulations.  </w:t>
      </w:r>
    </w:p>
    <w:p w14:paraId="68DCDA71"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A full list of the levy rates can be found here: Building Safety Levy: Guidance - Section 2: Levy rates and calculations - Guidance - GOV.UK  </w:t>
      </w:r>
    </w:p>
    <w:p w14:paraId="7BB4FEEF"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My team have prepared a comprehensive engagement programme and will work with you and stakeholders in advance of the levy coming into effect on 1 October 2026. This includes regular regional meetings with local authorities, webinars on key topics and best practice sharing, as well as targeted support for RBCAs and developers. My team will work with representative bodies to raise awareness of the new requirements.   Local authorities with building control responsibilities will act as collection authorities. They will receive new burdens grant funding before the levy becomes operational to cover their preparation costs, and, going forward, will retain revenue to cover the costs incurred in administering the levy.  Details of the new burdens grant funding will be made available in due course.  </w:t>
      </w:r>
    </w:p>
    <w:p w14:paraId="69A50784"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The Government is steadfast in committing to securing the swift remediation of buildings with historical building safety defects. The Building Safety Levy is a key part of the remediation funding package, which ensures the cost does not fall on leaseholders or further burden taxpayers. </w:t>
      </w:r>
    </w:p>
    <w:p w14:paraId="7B1E33FB"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lastRenderedPageBreak/>
        <w:t xml:space="preserve">Today marks an important step towards implementing the levy. I thank you for your support and engagement in helping us to do this.   </w:t>
      </w:r>
    </w:p>
    <w:p w14:paraId="50BD2D01" w14:textId="6B7DDC42"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If you have any queries, please contact </w:t>
      </w:r>
      <w:hyperlink r:id="rId53" w:history="1">
        <w:r w:rsidR="00BA2462" w:rsidRPr="00630A3D">
          <w:rPr>
            <w:rStyle w:val="Hyperlink"/>
            <w:rFonts w:cs="Calibri"/>
            <w:b/>
            <w:bCs/>
            <w:sz w:val="32"/>
            <w:szCs w:val="32"/>
          </w:rPr>
          <w:t>buildingsafetylevy@communities.gov.uk</w:t>
        </w:r>
      </w:hyperlink>
      <w:r w:rsidR="00BA2462">
        <w:rPr>
          <w:rFonts w:cs="Calibri"/>
          <w:b/>
          <w:bCs/>
          <w:color w:val="000000" w:themeColor="text1"/>
          <w:sz w:val="32"/>
          <w:szCs w:val="32"/>
        </w:rPr>
        <w:t xml:space="preserve">; </w:t>
      </w:r>
      <w:r w:rsidRPr="006A04B6">
        <w:rPr>
          <w:rFonts w:cs="Calibri"/>
          <w:b/>
          <w:bCs/>
          <w:color w:val="000000" w:themeColor="text1"/>
          <w:sz w:val="32"/>
          <w:szCs w:val="32"/>
        </w:rPr>
        <w:t xml:space="preserve"> </w:t>
      </w:r>
    </w:p>
    <w:p w14:paraId="04744CEB"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Bhavika Pinto. Implementation lead for the Building Safety Levy </w:t>
      </w:r>
    </w:p>
    <w:p w14:paraId="7CB786C5" w14:textId="5AEA121B"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15th July </w:t>
      </w:r>
      <w:r w:rsidR="00BA2462">
        <w:rPr>
          <w:rFonts w:cs="Calibri"/>
          <w:b/>
          <w:bCs/>
          <w:color w:val="000000" w:themeColor="text1"/>
          <w:sz w:val="32"/>
          <w:szCs w:val="32"/>
        </w:rPr>
        <w:t>Hon. Admin. Sec.</w:t>
      </w:r>
      <w:r w:rsidRPr="006A04B6">
        <w:rPr>
          <w:rFonts w:cs="Calibri"/>
          <w:b/>
          <w:bCs/>
          <w:color w:val="000000" w:themeColor="text1"/>
          <w:sz w:val="32"/>
          <w:szCs w:val="32"/>
        </w:rPr>
        <w:t xml:space="preserve"> attended Industry and Regulators’ Committee evidence session in Westminster – Building Safety Regulator – Oral evidence – Florence </w:t>
      </w:r>
      <w:proofErr w:type="spellStart"/>
      <w:r w:rsidRPr="006A04B6">
        <w:rPr>
          <w:rFonts w:cs="Calibri"/>
          <w:b/>
          <w:bCs/>
          <w:color w:val="000000" w:themeColor="text1"/>
          <w:sz w:val="32"/>
          <w:szCs w:val="32"/>
        </w:rPr>
        <w:t>Eshalomi</w:t>
      </w:r>
      <w:proofErr w:type="spellEnd"/>
      <w:r w:rsidRPr="006A04B6">
        <w:rPr>
          <w:rFonts w:cs="Calibri"/>
          <w:b/>
          <w:bCs/>
          <w:color w:val="000000" w:themeColor="text1"/>
          <w:sz w:val="32"/>
          <w:szCs w:val="32"/>
        </w:rPr>
        <w:t xml:space="preserve"> – Chair:</w:t>
      </w:r>
    </w:p>
    <w:p w14:paraId="27BA24A3" w14:textId="441C29A7" w:rsidR="006C0220" w:rsidRPr="006A04B6" w:rsidRDefault="00BA2462" w:rsidP="006C0220">
      <w:pPr>
        <w:rPr>
          <w:rFonts w:cs="Calibri"/>
          <w:b/>
          <w:bCs/>
          <w:color w:val="000000" w:themeColor="text1"/>
          <w:sz w:val="32"/>
          <w:szCs w:val="32"/>
        </w:rPr>
      </w:pPr>
      <w:hyperlink r:id="rId54" w:history="1">
        <w:r w:rsidRPr="00630A3D">
          <w:rPr>
            <w:rStyle w:val="Hyperlink"/>
            <w:rFonts w:cs="Calibri"/>
            <w:b/>
            <w:bCs/>
            <w:sz w:val="32"/>
            <w:szCs w:val="32"/>
          </w:rPr>
          <w:t>https://committees.parliament.uk/event/24755/formal-meeting-oral-evidence-session/</w:t>
        </w:r>
      </w:hyperlink>
      <w:r w:rsidR="006C0220" w:rsidRPr="006A04B6">
        <w:rPr>
          <w:rFonts w:cs="Calibri"/>
          <w:b/>
          <w:bCs/>
          <w:color w:val="000000" w:themeColor="text1"/>
          <w:sz w:val="32"/>
          <w:szCs w:val="32"/>
        </w:rPr>
        <w:t>;</w:t>
      </w:r>
      <w:r>
        <w:rPr>
          <w:rFonts w:cs="Calibri"/>
          <w:b/>
          <w:bCs/>
          <w:color w:val="000000" w:themeColor="text1"/>
          <w:sz w:val="32"/>
          <w:szCs w:val="32"/>
        </w:rPr>
        <w:t xml:space="preserve"> </w:t>
      </w:r>
      <w:r w:rsidR="006C0220" w:rsidRPr="006A04B6">
        <w:rPr>
          <w:rFonts w:cs="Calibri"/>
          <w:b/>
          <w:bCs/>
          <w:color w:val="000000" w:themeColor="text1"/>
          <w:sz w:val="32"/>
          <w:szCs w:val="32"/>
        </w:rPr>
        <w:t xml:space="preserve"> </w:t>
      </w:r>
      <w:r>
        <w:rPr>
          <w:rFonts w:cs="Calibri"/>
          <w:b/>
          <w:bCs/>
          <w:color w:val="000000" w:themeColor="text1"/>
          <w:sz w:val="32"/>
          <w:szCs w:val="32"/>
        </w:rPr>
        <w:t xml:space="preserve"> </w:t>
      </w:r>
      <w:r w:rsidR="006C0220" w:rsidRPr="006A04B6">
        <w:rPr>
          <w:rFonts w:cs="Calibri"/>
          <w:b/>
          <w:bCs/>
          <w:color w:val="000000" w:themeColor="text1"/>
          <w:sz w:val="32"/>
          <w:szCs w:val="32"/>
        </w:rPr>
        <w:t xml:space="preserve"> </w:t>
      </w:r>
    </w:p>
    <w:p w14:paraId="2B1C3870" w14:textId="46069B2D"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15th July – </w:t>
      </w:r>
      <w:r w:rsidR="00BA2462">
        <w:rPr>
          <w:rFonts w:cs="Calibri"/>
          <w:b/>
          <w:bCs/>
          <w:color w:val="000000" w:themeColor="text1"/>
          <w:sz w:val="32"/>
          <w:szCs w:val="32"/>
        </w:rPr>
        <w:t xml:space="preserve">APPG Hon. </w:t>
      </w:r>
      <w:proofErr w:type="spellStart"/>
      <w:r w:rsidR="00BA2462">
        <w:rPr>
          <w:rFonts w:cs="Calibri"/>
          <w:b/>
          <w:bCs/>
          <w:color w:val="000000" w:themeColor="text1"/>
          <w:sz w:val="32"/>
          <w:szCs w:val="32"/>
        </w:rPr>
        <w:t>Sec.</w:t>
      </w:r>
      <w:r w:rsidRPr="006A04B6">
        <w:rPr>
          <w:rFonts w:cs="Calibri"/>
          <w:b/>
          <w:bCs/>
          <w:color w:val="000000" w:themeColor="text1"/>
          <w:sz w:val="32"/>
          <w:szCs w:val="32"/>
        </w:rPr>
        <w:t>Notified</w:t>
      </w:r>
      <w:proofErr w:type="spellEnd"/>
      <w:r w:rsidRPr="006A04B6">
        <w:rPr>
          <w:rFonts w:cs="Calibri"/>
          <w:b/>
          <w:bCs/>
          <w:color w:val="000000" w:themeColor="text1"/>
          <w:sz w:val="32"/>
          <w:szCs w:val="32"/>
        </w:rPr>
        <w:t xml:space="preserve"> by Nick Coleshill of </w:t>
      </w:r>
      <w:r w:rsidR="00BA2462">
        <w:rPr>
          <w:rFonts w:cs="Calibri"/>
          <w:b/>
          <w:bCs/>
          <w:color w:val="000000" w:themeColor="text1"/>
          <w:sz w:val="32"/>
          <w:szCs w:val="32"/>
        </w:rPr>
        <w:t xml:space="preserve">a </w:t>
      </w:r>
      <w:r w:rsidRPr="006A04B6">
        <w:rPr>
          <w:rFonts w:cs="Calibri"/>
          <w:b/>
          <w:bCs/>
          <w:color w:val="000000" w:themeColor="text1"/>
          <w:sz w:val="32"/>
          <w:szCs w:val="32"/>
        </w:rPr>
        <w:t xml:space="preserve">Bedfordshire Retrofitted Bedroom Sprinkler Save - Bedroom fire within a residential purpose-built block of flats, caused by a lit cigarette extinguished by the operation of the premises' retrofitted residential system. BAFSA Chief Exec contacted local MP who sent an excellent letter to the </w:t>
      </w:r>
      <w:proofErr w:type="gramStart"/>
      <w:r w:rsidRPr="006A04B6">
        <w:rPr>
          <w:rFonts w:cs="Calibri"/>
          <w:b/>
          <w:bCs/>
          <w:color w:val="000000" w:themeColor="text1"/>
          <w:sz w:val="32"/>
          <w:szCs w:val="32"/>
        </w:rPr>
        <w:t>Fire Minister</w:t>
      </w:r>
      <w:proofErr w:type="gramEnd"/>
      <w:r w:rsidRPr="006A04B6">
        <w:rPr>
          <w:rFonts w:cs="Calibri"/>
          <w:b/>
          <w:bCs/>
          <w:color w:val="000000" w:themeColor="text1"/>
          <w:sz w:val="32"/>
          <w:szCs w:val="32"/>
        </w:rPr>
        <w:t xml:space="preserve"> </w:t>
      </w:r>
      <w:r w:rsidR="00BA2462">
        <w:rPr>
          <w:rFonts w:cs="Calibri"/>
          <w:b/>
          <w:bCs/>
          <w:color w:val="000000" w:themeColor="text1"/>
          <w:sz w:val="32"/>
          <w:szCs w:val="32"/>
        </w:rPr>
        <w:t>–</w:t>
      </w:r>
      <w:r w:rsidRPr="006A04B6">
        <w:rPr>
          <w:rFonts w:cs="Calibri"/>
          <w:b/>
          <w:bCs/>
          <w:color w:val="000000" w:themeColor="text1"/>
          <w:sz w:val="32"/>
          <w:szCs w:val="32"/>
        </w:rPr>
        <w:t xml:space="preserve"> </w:t>
      </w:r>
      <w:r w:rsidR="00BA2462">
        <w:rPr>
          <w:rFonts w:cs="Calibri"/>
          <w:b/>
          <w:bCs/>
          <w:color w:val="000000" w:themeColor="text1"/>
          <w:sz w:val="32"/>
          <w:szCs w:val="32"/>
        </w:rPr>
        <w:t>APPG Hon. Sec. has written</w:t>
      </w:r>
      <w:r w:rsidRPr="006A04B6">
        <w:rPr>
          <w:rFonts w:cs="Calibri"/>
          <w:b/>
          <w:bCs/>
          <w:color w:val="000000" w:themeColor="text1"/>
          <w:sz w:val="32"/>
          <w:szCs w:val="32"/>
        </w:rPr>
        <w:t xml:space="preserve"> to the MP to invite him to join the APPG and for him to attend the next meeting to speak about this.</w:t>
      </w:r>
    </w:p>
    <w:p w14:paraId="50B04761" w14:textId="24E65E54" w:rsidR="006C0220" w:rsidRPr="006A04B6" w:rsidRDefault="00BA2462" w:rsidP="006C0220">
      <w:pPr>
        <w:rPr>
          <w:rFonts w:cs="Calibri"/>
          <w:b/>
          <w:bCs/>
          <w:color w:val="000000" w:themeColor="text1"/>
          <w:sz w:val="32"/>
          <w:szCs w:val="32"/>
        </w:rPr>
      </w:pPr>
      <w:r>
        <w:rPr>
          <w:rFonts w:cs="Calibri"/>
          <w:b/>
          <w:bCs/>
          <w:color w:val="000000" w:themeColor="text1"/>
          <w:sz w:val="32"/>
          <w:szCs w:val="32"/>
        </w:rPr>
        <w:t>16</w:t>
      </w:r>
      <w:r w:rsidRPr="00BA2462">
        <w:rPr>
          <w:rFonts w:cs="Calibri"/>
          <w:b/>
          <w:bCs/>
          <w:color w:val="000000" w:themeColor="text1"/>
          <w:sz w:val="32"/>
          <w:szCs w:val="32"/>
          <w:vertAlign w:val="superscript"/>
        </w:rPr>
        <w:t>th</w:t>
      </w:r>
      <w:r>
        <w:rPr>
          <w:rFonts w:cs="Calibri"/>
          <w:b/>
          <w:bCs/>
          <w:color w:val="000000" w:themeColor="text1"/>
          <w:sz w:val="32"/>
          <w:szCs w:val="32"/>
        </w:rPr>
        <w:t xml:space="preserve"> July - </w:t>
      </w:r>
      <w:r w:rsidR="006C0220" w:rsidRPr="006A04B6">
        <w:rPr>
          <w:rFonts w:cs="Calibri"/>
          <w:b/>
          <w:bCs/>
          <w:color w:val="000000" w:themeColor="text1"/>
          <w:sz w:val="32"/>
          <w:szCs w:val="32"/>
        </w:rPr>
        <w:t>As part of a new Remediation Acceleration Plan announced this week, building owners that do not meet the government’s new target for removing unsafe cladding could face unlimited fines or imprisonment.</w:t>
      </w:r>
    </w:p>
    <w:p w14:paraId="15AF3546"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In setting out the proposals, building safety minister Alex Norris and the National Housing Federation’s Chief Executive Kate Henderson have written an exclusive comment piece for ‘Inside Housing’ about how policy is changing so social and private sector landlords will have equal access to remediation funding, heralding a genuine partnership between the housing sector and the government.</w:t>
      </w:r>
    </w:p>
    <w:p w14:paraId="50B83414" w14:textId="641C2252"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The changes include a new national database for remediation that will be rolled out by Homes England to support regulators with up-to-date building safety data and help hold failing landlords to account.</w:t>
      </w:r>
    </w:p>
    <w:p w14:paraId="45B2D588" w14:textId="77244DED"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lastRenderedPageBreak/>
        <w:t xml:space="preserve">However, the </w:t>
      </w:r>
      <w:r w:rsidR="00BA2462">
        <w:rPr>
          <w:rFonts w:cs="Calibri"/>
          <w:b/>
          <w:bCs/>
          <w:color w:val="000000" w:themeColor="text1"/>
          <w:sz w:val="32"/>
          <w:szCs w:val="32"/>
        </w:rPr>
        <w:t>‘</w:t>
      </w:r>
      <w:r w:rsidRPr="006A04B6">
        <w:rPr>
          <w:rFonts w:cs="Calibri"/>
          <w:b/>
          <w:bCs/>
          <w:color w:val="000000" w:themeColor="text1"/>
          <w:sz w:val="32"/>
          <w:szCs w:val="32"/>
        </w:rPr>
        <w:t>End Our Cladding Scandal campaign group</w:t>
      </w:r>
      <w:r w:rsidR="00BA2462">
        <w:rPr>
          <w:rFonts w:cs="Calibri"/>
          <w:b/>
          <w:bCs/>
          <w:color w:val="000000" w:themeColor="text1"/>
          <w:sz w:val="32"/>
          <w:szCs w:val="32"/>
        </w:rPr>
        <w:t>’</w:t>
      </w:r>
      <w:r w:rsidRPr="006A04B6">
        <w:rPr>
          <w:rFonts w:cs="Calibri"/>
          <w:b/>
          <w:bCs/>
          <w:color w:val="000000" w:themeColor="text1"/>
          <w:sz w:val="32"/>
          <w:szCs w:val="32"/>
        </w:rPr>
        <w:t xml:space="preserve"> pointed out that there are still some gaps in the plans.</w:t>
      </w:r>
    </w:p>
    <w:p w14:paraId="78B69C51"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The government has promised to bring leaseholders and residents into their remediation </w:t>
      </w:r>
      <w:proofErr w:type="gramStart"/>
      <w:r w:rsidRPr="006A04B6">
        <w:rPr>
          <w:rFonts w:cs="Calibri"/>
          <w:b/>
          <w:bCs/>
          <w:color w:val="000000" w:themeColor="text1"/>
          <w:sz w:val="32"/>
          <w:szCs w:val="32"/>
        </w:rPr>
        <w:t>plans</w:t>
      </w:r>
      <w:proofErr w:type="gramEnd"/>
      <w:r w:rsidRPr="006A04B6">
        <w:rPr>
          <w:rFonts w:cs="Calibri"/>
          <w:b/>
          <w:bCs/>
          <w:color w:val="000000" w:themeColor="text1"/>
          <w:sz w:val="32"/>
          <w:szCs w:val="32"/>
        </w:rPr>
        <w:t xml:space="preserve"> but concern was raised this week that their views are still being overlooked.</w:t>
      </w:r>
    </w:p>
    <w:p w14:paraId="1097CE6F"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City Hall promised that London’s new Joint Remediation Partnership Board will engage with residents and leaseholders after Inside Housing reported that none are being represented on it.</w:t>
      </w:r>
    </w:p>
    <w:p w14:paraId="2AD7274E"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1B0BB0E8"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This concern about engagement came as Baroness Taylor, the </w:t>
      </w:r>
      <w:proofErr w:type="gramStart"/>
      <w:r w:rsidRPr="006A04B6">
        <w:rPr>
          <w:rFonts w:cs="Calibri"/>
          <w:b/>
          <w:bCs/>
          <w:color w:val="000000" w:themeColor="text1"/>
          <w:sz w:val="32"/>
          <w:szCs w:val="32"/>
        </w:rPr>
        <w:t>Lords minister</w:t>
      </w:r>
      <w:proofErr w:type="gramEnd"/>
      <w:r w:rsidRPr="006A04B6">
        <w:rPr>
          <w:rFonts w:cs="Calibri"/>
          <w:b/>
          <w:bCs/>
          <w:color w:val="000000" w:themeColor="text1"/>
          <w:sz w:val="32"/>
          <w:szCs w:val="32"/>
        </w:rPr>
        <w:t xml:space="preserve"> for housing and local government, said that a new national tenants’ body must move forward “as quickly as possible”.</w:t>
      </w:r>
    </w:p>
    <w:p w14:paraId="2A8E7865"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The cost and challenge for the sector in meeting these new remediation deadlines is going to be immense. Major house builder Barratt Redrow reported a downturn in its completions due to a slowdown in its London businesses, as it posted revised remediation costs of £248m.</w:t>
      </w:r>
    </w:p>
    <w:p w14:paraId="36AD7270"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370C11EC"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The new plans come as fresh data from the Building Safety Regulator (BSR) revealed that 69% of applications were rejected because they lacked detail, did not show legal standards would be met, or were withdrawn by the applicant.</w:t>
      </w:r>
    </w:p>
    <w:p w14:paraId="65185F67"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This data was released before Dame Judith Hackitt set out during an inquiry session how developers have “played a part” in creating the backlog of homes at the BSR due to the poor quality of their schemes.</w:t>
      </w:r>
    </w:p>
    <w:p w14:paraId="7310D5FF"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67EE80D5"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Ahead of the government’s new remediation timeline, survivors and bereaved families of the Grenfell Tower fire have described the government’s decision to block the reintroduction of the Hillsborough Law as an “outrage”.</w:t>
      </w:r>
    </w:p>
    <w:p w14:paraId="43D16C7B"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The anger from Grenfell United came after Labour MP Ian Byrne introduced the original version of the law to the House of Commons for a second reading.</w:t>
      </w:r>
    </w:p>
    <w:p w14:paraId="543B833F"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0A26FC8E"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lastRenderedPageBreak/>
        <w:t>On delivery, questions remain about the viability of the government’s new Affordable Homes Programme after an analysis found that it could deliver 56,000 fewer affordable homes compared to the previous decade.</w:t>
      </w:r>
    </w:p>
    <w:p w14:paraId="14B37FF2"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How to ramp up development when three-quarters of construction firms struggle to recruit amid rising costs and stricter immigration laws was the subject of a new report by City &amp; Guilds. The report suggested that a critical shortage of skilled workers will seriously impact the government’s ability to deliver 1.5 million new homes by 2029.</w:t>
      </w:r>
    </w:p>
    <w:p w14:paraId="45402EC5"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4A4F1CD3" w14:textId="40FB7532"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At the same time, the </w:t>
      </w:r>
      <w:proofErr w:type="gramStart"/>
      <w:r w:rsidR="00467C72">
        <w:rPr>
          <w:rFonts w:cs="Calibri"/>
          <w:b/>
          <w:bCs/>
          <w:color w:val="000000" w:themeColor="text1"/>
          <w:sz w:val="32"/>
          <w:szCs w:val="32"/>
        </w:rPr>
        <w:t>H</w:t>
      </w:r>
      <w:r w:rsidRPr="006A04B6">
        <w:rPr>
          <w:rFonts w:cs="Calibri"/>
          <w:b/>
          <w:bCs/>
          <w:color w:val="000000" w:themeColor="text1"/>
          <w:sz w:val="32"/>
          <w:szCs w:val="32"/>
        </w:rPr>
        <w:t xml:space="preserve">ousing </w:t>
      </w:r>
      <w:r w:rsidR="00467C72">
        <w:rPr>
          <w:rFonts w:cs="Calibri"/>
          <w:b/>
          <w:bCs/>
          <w:color w:val="000000" w:themeColor="text1"/>
          <w:sz w:val="32"/>
          <w:szCs w:val="32"/>
        </w:rPr>
        <w:t>M</w:t>
      </w:r>
      <w:r w:rsidRPr="006A04B6">
        <w:rPr>
          <w:rFonts w:cs="Calibri"/>
          <w:b/>
          <w:bCs/>
          <w:color w:val="000000" w:themeColor="text1"/>
          <w:sz w:val="32"/>
          <w:szCs w:val="32"/>
        </w:rPr>
        <w:t>inister</w:t>
      </w:r>
      <w:proofErr w:type="gramEnd"/>
      <w:r w:rsidRPr="006A04B6">
        <w:rPr>
          <w:rFonts w:cs="Calibri"/>
          <w:b/>
          <w:bCs/>
          <w:color w:val="000000" w:themeColor="text1"/>
          <w:sz w:val="32"/>
          <w:szCs w:val="32"/>
        </w:rPr>
        <w:t xml:space="preserve"> admitted in another inquiry session that less than 10% of an estimated 17,400 uncontracted Section 106 homes in England and Wales have gone through Homes England’s clearing service since it was created six months ago.</w:t>
      </w:r>
    </w:p>
    <w:p w14:paraId="58119BA6" w14:textId="0CC76390"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Housing Minister Matthew Pennycook</w:t>
      </w:r>
      <w:r w:rsidR="00467C72">
        <w:rPr>
          <w:rFonts w:cs="Calibri"/>
          <w:b/>
          <w:bCs/>
          <w:color w:val="000000" w:themeColor="text1"/>
          <w:sz w:val="32"/>
          <w:szCs w:val="32"/>
        </w:rPr>
        <w:t xml:space="preserve"> MP</w:t>
      </w:r>
      <w:r w:rsidRPr="006A04B6">
        <w:rPr>
          <w:rFonts w:cs="Calibri"/>
          <w:b/>
          <w:bCs/>
          <w:color w:val="000000" w:themeColor="text1"/>
          <w:sz w:val="32"/>
          <w:szCs w:val="32"/>
        </w:rPr>
        <w:t xml:space="preserve"> also promised that the government’s long-term housing strategy will address the “</w:t>
      </w:r>
      <w:proofErr w:type="spellStart"/>
      <w:r w:rsidRPr="006A04B6">
        <w:rPr>
          <w:rFonts w:cs="Calibri"/>
          <w:b/>
          <w:bCs/>
          <w:color w:val="000000" w:themeColor="text1"/>
          <w:sz w:val="32"/>
          <w:szCs w:val="32"/>
        </w:rPr>
        <w:t>financialisation</w:t>
      </w:r>
      <w:proofErr w:type="spellEnd"/>
      <w:r w:rsidRPr="006A04B6">
        <w:rPr>
          <w:rFonts w:cs="Calibri"/>
          <w:b/>
          <w:bCs/>
          <w:color w:val="000000" w:themeColor="text1"/>
          <w:sz w:val="32"/>
          <w:szCs w:val="32"/>
        </w:rPr>
        <w:t xml:space="preserve"> of housing” and end overreliance on speculative development.</w:t>
      </w:r>
    </w:p>
    <w:p w14:paraId="368D16B5"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5DACEAB4"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And mayors across England will get new powers to speed up housebuilding in their areas under the government’s devolution bill.</w:t>
      </w:r>
    </w:p>
    <w:p w14:paraId="4DB4EA22"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Concern does remain, however, from supported housing providers, which have warned that their services could close under planned government regulations.</w:t>
      </w:r>
    </w:p>
    <w:p w14:paraId="30870606"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46FEEEB1"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There was an interesting suggestion from a report backed by Sir Vince Cable that the government should look at making “modest” changes to tax policies to help free up existing homes rather than focusing solely on new builds.</w:t>
      </w:r>
    </w:p>
    <w:p w14:paraId="3D17E653"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58EBD8D0"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One of the Labour government’s first moves to unstick housebuilding was a new designation of ‘grey belt’, or low-quality areas on the green belt where it would now allow homes to be </w:t>
      </w:r>
      <w:r w:rsidRPr="006A04B6">
        <w:rPr>
          <w:rFonts w:cs="Calibri"/>
          <w:b/>
          <w:bCs/>
          <w:color w:val="000000" w:themeColor="text1"/>
          <w:sz w:val="32"/>
          <w:szCs w:val="32"/>
        </w:rPr>
        <w:lastRenderedPageBreak/>
        <w:t>built. Inside Housing visited one site that has just won approval to find out more.</w:t>
      </w:r>
    </w:p>
    <w:p w14:paraId="6AE99B85"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 </w:t>
      </w:r>
    </w:p>
    <w:p w14:paraId="1F00361A"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On the regulatory front, the Regulator of Social Housing has set out how a poor understanding of tenants’ homes has been an “important theme” in governance downgrades, as the failing has contributed to almost three-quarters of all C3 and C4 consumer judgements.</w:t>
      </w:r>
    </w:p>
    <w:p w14:paraId="662855CA" w14:textId="49D06D3B"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Five things we</w:t>
      </w:r>
      <w:r w:rsidR="00467C72">
        <w:rPr>
          <w:rFonts w:cs="Calibri"/>
          <w:b/>
          <w:bCs/>
          <w:color w:val="000000" w:themeColor="text1"/>
          <w:sz w:val="32"/>
          <w:szCs w:val="32"/>
        </w:rPr>
        <w:t>re</w:t>
      </w:r>
      <w:r w:rsidRPr="006A04B6">
        <w:rPr>
          <w:rFonts w:cs="Calibri"/>
          <w:b/>
          <w:bCs/>
          <w:color w:val="000000" w:themeColor="text1"/>
          <w:sz w:val="32"/>
          <w:szCs w:val="32"/>
        </w:rPr>
        <w:t xml:space="preserve"> learned from the Remediation Acceleration Plan</w:t>
      </w:r>
    </w:p>
    <w:p w14:paraId="34701820"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The government has published the details of its long-awaited Remediation Acceleration Plan. Stephen Delahunty pores over the 22 new commitments:</w:t>
      </w:r>
    </w:p>
    <w:p w14:paraId="4B5A5320"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Grenfell fire barrier supplier removed from council’s list of banned firms following legal challenge</w:t>
      </w:r>
    </w:p>
    <w:p w14:paraId="6333C1BF"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Building control panel flags ‘unreasonable circumstances’ commercial bodies return work to councils</w:t>
      </w:r>
    </w:p>
    <w:p w14:paraId="539CB565"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Guinness unveils £300m building remediation framework</w:t>
      </w:r>
    </w:p>
    <w:p w14:paraId="3DE7CAF1"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Unlimited fines or prison for building owners that miss new deadline for unsafe cladding removal</w:t>
      </w:r>
    </w:p>
    <w:p w14:paraId="006164EF"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National remediation database set up as government revises down number of unidentified unsafe blocks</w:t>
      </w:r>
    </w:p>
    <w:p w14:paraId="3369CF16"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RICS issues warning to members over misuse of credentials</w:t>
      </w:r>
    </w:p>
    <w:p w14:paraId="7D3A438D"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MPs accuse insurer and freeholder of keeping residents ‘in the dark’ over Dagenham fire</w:t>
      </w:r>
    </w:p>
    <w:p w14:paraId="3F3E682A"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Developers must take some blame for BSR’s 30,000-home logjam, Dame Hackitt says</w:t>
      </w:r>
    </w:p>
    <w:p w14:paraId="582EFB7B"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Completions down at Barratt Redrow as remediation costs reach £248m</w:t>
      </w:r>
    </w:p>
    <w:p w14:paraId="1D7290ED"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Building safety minister and National HF exclusive: equal access to building safety funding is a watershed moment for social housing’</w:t>
      </w:r>
    </w:p>
    <w:p w14:paraId="4F2E9582"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Building safety minister Alex Norris and NHF CEO Kate Henderson herald a genuine partnership between the sector and government. </w:t>
      </w:r>
    </w:p>
    <w:p w14:paraId="492A8C05" w14:textId="3378772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25th </w:t>
      </w:r>
      <w:proofErr w:type="gramStart"/>
      <w:r w:rsidRPr="006A04B6">
        <w:rPr>
          <w:rFonts w:cs="Calibri"/>
          <w:b/>
          <w:bCs/>
          <w:color w:val="000000" w:themeColor="text1"/>
          <w:sz w:val="32"/>
          <w:szCs w:val="32"/>
        </w:rPr>
        <w:t xml:space="preserve">July  </w:t>
      </w:r>
      <w:r w:rsidR="00467C72">
        <w:rPr>
          <w:rFonts w:cs="Calibri"/>
          <w:b/>
          <w:bCs/>
          <w:color w:val="000000" w:themeColor="text1"/>
          <w:sz w:val="32"/>
          <w:szCs w:val="32"/>
        </w:rPr>
        <w:t>APPG</w:t>
      </w:r>
      <w:proofErr w:type="gramEnd"/>
      <w:r w:rsidR="00467C72">
        <w:rPr>
          <w:rFonts w:cs="Calibri"/>
          <w:b/>
          <w:bCs/>
          <w:color w:val="000000" w:themeColor="text1"/>
          <w:sz w:val="32"/>
          <w:szCs w:val="32"/>
        </w:rPr>
        <w:t xml:space="preserve"> Hon. Sec.</w:t>
      </w:r>
      <w:r w:rsidRPr="006A04B6">
        <w:rPr>
          <w:rFonts w:cs="Calibri"/>
          <w:b/>
          <w:bCs/>
          <w:color w:val="000000" w:themeColor="text1"/>
          <w:sz w:val="32"/>
          <w:szCs w:val="32"/>
        </w:rPr>
        <w:t xml:space="preserve"> received the following Written Answers </w:t>
      </w:r>
    </w:p>
    <w:p w14:paraId="004A75F6"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To questions asked of the Secretary of State for Housing:</w:t>
      </w:r>
    </w:p>
    <w:p w14:paraId="439BFF30"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Kevin Hollinrake Party Chair, Conservative Party</w:t>
      </w:r>
    </w:p>
    <w:p w14:paraId="52999D58"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lastRenderedPageBreak/>
        <w:t>To ask the Secretary of State for Housing, Communities and Local Government, with reference to her Department's press release entitled Reforms to Building Safety Regulator to accelerate housebuilding, published on 30 June 2025, if she will set out how Building Safety Regulator processes will change under the Fast Track Process; and what steps she is taking to reform the Building Safety Regulator (a) to implement the Fast Track Process (b) more broadly.</w:t>
      </w:r>
    </w:p>
    <w:p w14:paraId="6A361714"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Kevin Hollinrake Party Chair, Conservative Party</w:t>
      </w:r>
    </w:p>
    <w:p w14:paraId="38203980"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To ask the Secretary of State for Housing, Communities and Local Government, what criteria will be used to determine eligibility for the Building Safety Regulator's fast track process.</w:t>
      </w:r>
    </w:p>
    <w:p w14:paraId="474AB82B" w14:textId="2656C25C"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Hansard source</w:t>
      </w:r>
      <w:r w:rsidR="00467C72">
        <w:rPr>
          <w:rFonts w:cs="Calibri"/>
          <w:b/>
          <w:bCs/>
          <w:color w:val="000000" w:themeColor="text1"/>
          <w:sz w:val="32"/>
          <w:szCs w:val="32"/>
        </w:rPr>
        <w:t xml:space="preserve"> </w:t>
      </w:r>
      <w:r w:rsidRPr="006A04B6">
        <w:rPr>
          <w:rFonts w:cs="Calibri"/>
          <w:b/>
          <w:bCs/>
          <w:color w:val="000000" w:themeColor="text1"/>
          <w:sz w:val="32"/>
          <w:szCs w:val="32"/>
        </w:rPr>
        <w:t xml:space="preserve">(Citation: HC Deb, 25 July 2025, </w:t>
      </w:r>
    </w:p>
    <w:p w14:paraId="18882D34"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Kevin Hollinrake Party Chair, Conservative Party:</w:t>
      </w:r>
    </w:p>
    <w:p w14:paraId="3B3AE6BA" w14:textId="58433BB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To ask the Secretary of State for Housing, Communities and Local Government, if she will make it her policy to publish regular reports on the outcomes of the </w:t>
      </w:r>
      <w:proofErr w:type="gramStart"/>
      <w:r w:rsidRPr="006A04B6">
        <w:rPr>
          <w:rFonts w:cs="Calibri"/>
          <w:b/>
          <w:bCs/>
          <w:color w:val="000000" w:themeColor="text1"/>
          <w:sz w:val="32"/>
          <w:szCs w:val="32"/>
        </w:rPr>
        <w:t>fast track</w:t>
      </w:r>
      <w:proofErr w:type="gramEnd"/>
      <w:r w:rsidRPr="006A04B6">
        <w:rPr>
          <w:rFonts w:cs="Calibri"/>
          <w:b/>
          <w:bCs/>
          <w:color w:val="000000" w:themeColor="text1"/>
          <w:sz w:val="32"/>
          <w:szCs w:val="32"/>
        </w:rPr>
        <w:t xml:space="preserve"> process of the Building Safety Regulator</w:t>
      </w:r>
      <w:r w:rsidR="00467C72">
        <w:rPr>
          <w:rFonts w:cs="Calibri"/>
          <w:b/>
          <w:bCs/>
          <w:color w:val="000000" w:themeColor="text1"/>
          <w:sz w:val="32"/>
          <w:szCs w:val="32"/>
        </w:rPr>
        <w:t>)</w:t>
      </w:r>
      <w:r w:rsidRPr="006A04B6">
        <w:rPr>
          <w:rFonts w:cs="Calibri"/>
          <w:b/>
          <w:bCs/>
          <w:color w:val="000000" w:themeColor="text1"/>
          <w:sz w:val="32"/>
          <w:szCs w:val="32"/>
        </w:rPr>
        <w:t>.</w:t>
      </w:r>
    </w:p>
    <w:p w14:paraId="5DB2484F"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ANSWERS:</w:t>
      </w:r>
    </w:p>
    <w:p w14:paraId="1B8CD744"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Alex Norris Parliamentary Under-Secretary (Housing, Communities and Local Government)</w:t>
      </w:r>
    </w:p>
    <w:p w14:paraId="052B1A02"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The new Fast Track process established within the Building Safety Regulator (BSR) will launch on 4 August and will initially focus on new-build applications before being broadened to include other application categories once the effectiveness of the process has been proven.</w:t>
      </w:r>
    </w:p>
    <w:p w14:paraId="61916B15"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The Fast Track process will expedite the building control process by bringing in expertise in-house, whilst still assuring the delivery of safe, high-quality buildings. BSR has increased the level of feedback and two- These datasets can be found here: Building Safety Regulator building control approval application data October 2023 to March 2025 - </w:t>
      </w:r>
      <w:proofErr w:type="spellStart"/>
      <w:r w:rsidRPr="006A04B6">
        <w:rPr>
          <w:rFonts w:cs="Calibri"/>
          <w:b/>
          <w:bCs/>
          <w:color w:val="000000" w:themeColor="text1"/>
          <w:sz w:val="32"/>
          <w:szCs w:val="32"/>
        </w:rPr>
        <w:t>GOV.UK.way</w:t>
      </w:r>
      <w:proofErr w:type="spellEnd"/>
      <w:r w:rsidRPr="006A04B6">
        <w:rPr>
          <w:rFonts w:cs="Calibri"/>
          <w:b/>
          <w:bCs/>
          <w:color w:val="000000" w:themeColor="text1"/>
          <w:sz w:val="32"/>
          <w:szCs w:val="32"/>
        </w:rPr>
        <w:t xml:space="preserve"> discussion with applicants and is also approving applications with requirements in appropriate circumstances thereby enabling work to commence whilst still ensuring building regulations compliance will be demonstrated.</w:t>
      </w:r>
    </w:p>
    <w:p w14:paraId="22C5F2DA" w14:textId="77777777"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lastRenderedPageBreak/>
        <w:t xml:space="preserve">BSR is now publishing regular data which sets out application volumes and processing times. </w:t>
      </w:r>
    </w:p>
    <w:p w14:paraId="1F025017" w14:textId="4F6A5210"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22</w:t>
      </w:r>
      <w:r w:rsidR="00467C72">
        <w:rPr>
          <w:rFonts w:cs="Calibri"/>
          <w:b/>
          <w:bCs/>
          <w:color w:val="000000" w:themeColor="text1"/>
          <w:sz w:val="32"/>
          <w:szCs w:val="32"/>
        </w:rPr>
        <w:t>nd</w:t>
      </w:r>
      <w:r w:rsidRPr="006A04B6">
        <w:rPr>
          <w:rFonts w:cs="Calibri"/>
          <w:b/>
          <w:bCs/>
          <w:color w:val="000000" w:themeColor="text1"/>
          <w:sz w:val="32"/>
          <w:szCs w:val="32"/>
        </w:rPr>
        <w:t xml:space="preserve"> July </w:t>
      </w:r>
      <w:r w:rsidR="00467C72">
        <w:rPr>
          <w:rFonts w:cs="Calibri"/>
          <w:b/>
          <w:bCs/>
          <w:color w:val="000000" w:themeColor="text1"/>
          <w:sz w:val="32"/>
          <w:szCs w:val="32"/>
        </w:rPr>
        <w:t>APPG Hon. Sec.</w:t>
      </w:r>
      <w:r w:rsidRPr="006A04B6">
        <w:rPr>
          <w:rFonts w:cs="Calibri"/>
          <w:b/>
          <w:bCs/>
          <w:color w:val="000000" w:themeColor="text1"/>
          <w:sz w:val="32"/>
          <w:szCs w:val="32"/>
        </w:rPr>
        <w:t xml:space="preserve"> circulated a copy of the DRAFT minutes of the APPG meeting held on 24th June which included an item on Toxic Chemicals in Everyday Life – to be read in conjunction with the minutes of the meeting.  The minutes from the meeting were shared at the NFSN meeting with a link to the key points </w:t>
      </w:r>
      <w:proofErr w:type="gramStart"/>
      <w:r w:rsidRPr="006A04B6">
        <w:rPr>
          <w:rFonts w:cs="Calibri"/>
          <w:b/>
          <w:bCs/>
          <w:color w:val="000000" w:themeColor="text1"/>
          <w:sz w:val="32"/>
          <w:szCs w:val="32"/>
        </w:rPr>
        <w:t>made:-</w:t>
      </w:r>
      <w:proofErr w:type="gramEnd"/>
      <w:r w:rsidRPr="006A04B6">
        <w:rPr>
          <w:rFonts w:cs="Calibri"/>
          <w:b/>
          <w:bCs/>
          <w:color w:val="000000" w:themeColor="text1"/>
          <w:sz w:val="32"/>
          <w:szCs w:val="32"/>
        </w:rPr>
        <w:t xml:space="preserve">  The important section to read is contained in pages 57-73 “Toxic Chemicals in Everyday Life.”</w:t>
      </w:r>
    </w:p>
    <w:p w14:paraId="17D58B19" w14:textId="29F65B49" w:rsidR="006C0220" w:rsidRPr="006A04B6" w:rsidRDefault="002F750E" w:rsidP="006C0220">
      <w:pPr>
        <w:rPr>
          <w:rFonts w:cs="Calibri"/>
          <w:b/>
          <w:bCs/>
          <w:color w:val="000000" w:themeColor="text1"/>
          <w:sz w:val="32"/>
          <w:szCs w:val="32"/>
        </w:rPr>
      </w:pPr>
      <w:hyperlink r:id="rId55" w:history="1">
        <w:r w:rsidRPr="00FA6C1F">
          <w:rPr>
            <w:rStyle w:val="Hyperlink"/>
            <w:rFonts w:cs="Calibri"/>
            <w:b/>
            <w:bCs/>
            <w:sz w:val="32"/>
            <w:szCs w:val="32"/>
          </w:rPr>
          <w:t>https://publications.parliament.uk/pa/cm201719/cmselect/cmenvaud/1805/1805.pdf</w:t>
        </w:r>
      </w:hyperlink>
      <w:r w:rsidR="00467C72">
        <w:rPr>
          <w:rFonts w:cs="Calibri"/>
          <w:b/>
          <w:bCs/>
          <w:color w:val="000000" w:themeColor="text1"/>
          <w:sz w:val="32"/>
          <w:szCs w:val="32"/>
        </w:rPr>
        <w:t xml:space="preserve"> </w:t>
      </w:r>
    </w:p>
    <w:p w14:paraId="782220A6" w14:textId="0215D956" w:rsidR="006C0220" w:rsidRPr="006A04B6" w:rsidRDefault="006C0220" w:rsidP="006C0220">
      <w:pPr>
        <w:rPr>
          <w:rFonts w:cs="Calibri"/>
          <w:b/>
          <w:bCs/>
          <w:color w:val="000000" w:themeColor="text1"/>
          <w:sz w:val="32"/>
          <w:szCs w:val="32"/>
        </w:rPr>
      </w:pPr>
      <w:r w:rsidRPr="006A04B6">
        <w:rPr>
          <w:rFonts w:cs="Calibri"/>
          <w:b/>
          <w:bCs/>
          <w:color w:val="000000" w:themeColor="text1"/>
          <w:sz w:val="32"/>
          <w:szCs w:val="32"/>
        </w:rPr>
        <w:t xml:space="preserve">28th July </w:t>
      </w:r>
      <w:r w:rsidR="00467C72">
        <w:rPr>
          <w:rFonts w:cs="Calibri"/>
          <w:b/>
          <w:bCs/>
          <w:color w:val="000000" w:themeColor="text1"/>
          <w:sz w:val="32"/>
          <w:szCs w:val="32"/>
        </w:rPr>
        <w:t xml:space="preserve">APPG Hon. Sec. </w:t>
      </w:r>
      <w:r w:rsidRPr="006A04B6">
        <w:rPr>
          <w:rFonts w:cs="Calibri"/>
          <w:b/>
          <w:bCs/>
          <w:color w:val="000000" w:themeColor="text1"/>
          <w:sz w:val="32"/>
          <w:szCs w:val="32"/>
        </w:rPr>
        <w:t>notified by ‘Inside Housing’ that the Upper Tribunal has thrown out an appeal by freeholder ‘</w:t>
      </w:r>
      <w:proofErr w:type="spellStart"/>
      <w:r w:rsidRPr="006A04B6">
        <w:rPr>
          <w:rFonts w:cs="Calibri"/>
          <w:b/>
          <w:bCs/>
          <w:color w:val="000000" w:themeColor="text1"/>
          <w:sz w:val="32"/>
          <w:szCs w:val="32"/>
        </w:rPr>
        <w:t>Triplark</w:t>
      </w:r>
      <w:proofErr w:type="spellEnd"/>
      <w:r w:rsidRPr="006A04B6">
        <w:rPr>
          <w:rFonts w:cs="Calibri"/>
          <w:b/>
          <w:bCs/>
          <w:color w:val="000000" w:themeColor="text1"/>
          <w:sz w:val="32"/>
          <w:szCs w:val="32"/>
        </w:rPr>
        <w:t xml:space="preserve">’ to dump its litigation and other legal costs on the service charge at Northwood Hall, in Archway, North London. Some 68 leaseholders have escaped £55,492.23 legal costs run up by their controversial landlord, who among other matters is seeking to recoup expenditure authorised by a section 24 court appointed manager.  The decision given has added relevance as the government is consulting on reform to balance legal costs in leasehold litigation: so often landlords win disputes because of their ability to impose legal costs under the lease, while leaseholders can never receive legal costs, unless they can overcome the near impossible hurdle of proving unreasonable conduct by their landlord   - .Continue reading Leaseholders escape £55,000 legal bill dumped on the service charge by </w:t>
      </w:r>
      <w:proofErr w:type="spellStart"/>
      <w:r w:rsidRPr="006A04B6">
        <w:rPr>
          <w:rFonts w:cs="Calibri"/>
          <w:b/>
          <w:bCs/>
          <w:color w:val="000000" w:themeColor="text1"/>
          <w:sz w:val="32"/>
          <w:szCs w:val="32"/>
        </w:rPr>
        <w:t>Triplark</w:t>
      </w:r>
      <w:proofErr w:type="spellEnd"/>
      <w:r w:rsidRPr="006A04B6">
        <w:rPr>
          <w:rFonts w:cs="Calibri"/>
          <w:b/>
          <w:bCs/>
          <w:color w:val="000000" w:themeColor="text1"/>
          <w:sz w:val="32"/>
          <w:szCs w:val="32"/>
        </w:rPr>
        <w:t xml:space="preserve"> – as reforms seek to balance arms in leasehold litigation at Leasehold Knowledge Partnership.</w:t>
      </w:r>
    </w:p>
    <w:p w14:paraId="20BACDE8" w14:textId="6B18C8CC" w:rsidR="006D598D" w:rsidRPr="002F750E" w:rsidRDefault="006C0220" w:rsidP="007D0DC1">
      <w:pPr>
        <w:rPr>
          <w:rFonts w:cs="Calibri"/>
          <w:b/>
          <w:bCs/>
          <w:color w:val="000000" w:themeColor="text1"/>
          <w:sz w:val="32"/>
          <w:szCs w:val="32"/>
        </w:rPr>
      </w:pPr>
      <w:r w:rsidRPr="006A04B6">
        <w:rPr>
          <w:rFonts w:cs="Calibri"/>
          <w:b/>
          <w:bCs/>
          <w:color w:val="000000" w:themeColor="text1"/>
          <w:sz w:val="32"/>
          <w:szCs w:val="32"/>
        </w:rPr>
        <w:t>28th July is the end of the APPG’s reporting year ahead of an AGM being arranged after Summer Recess, and Party Conferences.</w:t>
      </w:r>
    </w:p>
    <w:p w14:paraId="1A40842C" w14:textId="77777777" w:rsidR="006D598D" w:rsidRDefault="006D598D" w:rsidP="007D0DC1">
      <w:pPr>
        <w:rPr>
          <w:rFonts w:cs="Calibri"/>
          <w:b/>
          <w:bCs/>
          <w:color w:val="000000" w:themeColor="text1"/>
          <w:sz w:val="32"/>
          <w:szCs w:val="32"/>
          <w:u w:val="single"/>
        </w:rPr>
      </w:pPr>
    </w:p>
    <w:p w14:paraId="269823FB" w14:textId="1BE2FD4A" w:rsidR="009D1901" w:rsidRPr="006A04B6" w:rsidRDefault="009D1901" w:rsidP="009D1901">
      <w:pPr>
        <w:ind w:firstLine="720"/>
        <w:rPr>
          <w:rFonts w:cs="Calibri"/>
          <w:b/>
          <w:bCs/>
          <w:color w:val="000000" w:themeColor="text1"/>
          <w:sz w:val="32"/>
          <w:szCs w:val="32"/>
          <w:u w:val="single"/>
        </w:rPr>
      </w:pPr>
      <w:r w:rsidRPr="009D1901">
        <w:rPr>
          <w:noProof/>
        </w:rPr>
        <w:drawing>
          <wp:inline distT="0" distB="0" distL="0" distR="0" wp14:anchorId="31073F91" wp14:editId="2F5CA038">
            <wp:extent cx="5402580" cy="243840"/>
            <wp:effectExtent l="0" t="0" r="0" b="0"/>
            <wp:docPr id="467097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2580" cy="243840"/>
                    </a:xfrm>
                    <a:prstGeom prst="rect">
                      <a:avLst/>
                    </a:prstGeom>
                    <a:noFill/>
                    <a:ln>
                      <a:noFill/>
                    </a:ln>
                  </pic:spPr>
                </pic:pic>
              </a:graphicData>
            </a:graphic>
          </wp:inline>
        </w:drawing>
      </w:r>
    </w:p>
    <w:p w14:paraId="2DD96671" w14:textId="14D9B2E2" w:rsidR="000D0E2B" w:rsidRDefault="00467C72" w:rsidP="00695632">
      <w:pPr>
        <w:rPr>
          <w:rFonts w:cs="Calibri"/>
          <w:b/>
          <w:bCs/>
          <w:color w:val="000000" w:themeColor="text1"/>
          <w:sz w:val="32"/>
          <w:szCs w:val="32"/>
        </w:rPr>
      </w:pPr>
      <w:r>
        <w:rPr>
          <w:rFonts w:cs="Calibri"/>
          <w:b/>
          <w:bCs/>
          <w:color w:val="000000" w:themeColor="text1"/>
          <w:sz w:val="32"/>
          <w:szCs w:val="32"/>
        </w:rPr>
        <w:t>Bob Blackman CBE MP</w:t>
      </w:r>
    </w:p>
    <w:p w14:paraId="53B361E3" w14:textId="77777777" w:rsidR="00467C72" w:rsidRDefault="00467C72" w:rsidP="00695632">
      <w:pPr>
        <w:rPr>
          <w:rFonts w:cs="Calibri"/>
          <w:b/>
          <w:bCs/>
          <w:color w:val="000000" w:themeColor="text1"/>
          <w:sz w:val="32"/>
          <w:szCs w:val="32"/>
        </w:rPr>
      </w:pPr>
    </w:p>
    <w:p w14:paraId="4EF2F474" w14:textId="275D7C77" w:rsidR="008E4C3C" w:rsidRPr="00316B3A" w:rsidRDefault="008E4C3C" w:rsidP="008E4C3C">
      <w:pPr>
        <w:rPr>
          <w:rFonts w:cs="Calibri"/>
          <w:b/>
          <w:bCs/>
          <w:color w:val="000000" w:themeColor="text1"/>
          <w:sz w:val="32"/>
          <w:szCs w:val="32"/>
        </w:rPr>
      </w:pPr>
      <w:r w:rsidRPr="008E4C3C">
        <w:rPr>
          <w:rFonts w:asciiTheme="minorHAnsi" w:hAnsiTheme="minorHAnsi" w:cstheme="minorHAnsi"/>
          <w:b/>
          <w:color w:val="000000" w:themeColor="text1"/>
          <w:sz w:val="32"/>
          <w:szCs w:val="32"/>
        </w:rPr>
        <w:t xml:space="preserve">Ronnie King OBE, </w:t>
      </w:r>
      <w:proofErr w:type="spellStart"/>
      <w:r w:rsidRPr="008E4C3C">
        <w:rPr>
          <w:rFonts w:asciiTheme="minorHAnsi" w:hAnsiTheme="minorHAnsi" w:cstheme="minorHAnsi"/>
          <w:b/>
          <w:color w:val="000000" w:themeColor="text1"/>
          <w:sz w:val="32"/>
          <w:szCs w:val="32"/>
        </w:rPr>
        <w:t>O.</w:t>
      </w:r>
      <w:proofErr w:type="gramStart"/>
      <w:r w:rsidRPr="008E4C3C">
        <w:rPr>
          <w:rFonts w:asciiTheme="minorHAnsi" w:hAnsiTheme="minorHAnsi" w:cstheme="minorHAnsi"/>
          <w:b/>
          <w:color w:val="000000" w:themeColor="text1"/>
          <w:sz w:val="32"/>
          <w:szCs w:val="32"/>
        </w:rPr>
        <w:t>St.J</w:t>
      </w:r>
      <w:proofErr w:type="spellEnd"/>
      <w:proofErr w:type="gramEnd"/>
      <w:r w:rsidRPr="008E4C3C">
        <w:rPr>
          <w:rFonts w:asciiTheme="minorHAnsi" w:hAnsiTheme="minorHAnsi" w:cstheme="minorHAnsi"/>
          <w:b/>
          <w:color w:val="000000" w:themeColor="text1"/>
          <w:sz w:val="32"/>
          <w:szCs w:val="32"/>
        </w:rPr>
        <w:t xml:space="preserve">, QFSM, </w:t>
      </w:r>
      <w:proofErr w:type="spellStart"/>
      <w:r w:rsidRPr="008E4C3C">
        <w:rPr>
          <w:rFonts w:asciiTheme="minorHAnsi" w:hAnsiTheme="minorHAnsi" w:cstheme="minorHAnsi"/>
          <w:b/>
          <w:color w:val="000000" w:themeColor="text1"/>
          <w:sz w:val="32"/>
          <w:szCs w:val="32"/>
        </w:rPr>
        <w:t>F.I.Fire</w:t>
      </w:r>
      <w:proofErr w:type="spellEnd"/>
      <w:r w:rsidRPr="008E4C3C">
        <w:rPr>
          <w:rFonts w:asciiTheme="minorHAnsi" w:hAnsiTheme="minorHAnsi" w:cstheme="minorHAnsi"/>
          <w:b/>
          <w:color w:val="000000" w:themeColor="text1"/>
          <w:sz w:val="32"/>
          <w:szCs w:val="32"/>
        </w:rPr>
        <w:t xml:space="preserve"> E</w:t>
      </w:r>
    </w:p>
    <w:p w14:paraId="5998E2FA" w14:textId="6AA530DC" w:rsidR="008E4C3C" w:rsidRPr="008E4C3C" w:rsidRDefault="008E4C3C" w:rsidP="008E4C3C">
      <w:pPr>
        <w:rPr>
          <w:rFonts w:asciiTheme="minorHAnsi" w:hAnsiTheme="minorHAnsi" w:cstheme="minorHAnsi"/>
          <w:b/>
          <w:color w:val="000000" w:themeColor="text1"/>
          <w:sz w:val="32"/>
          <w:szCs w:val="32"/>
        </w:rPr>
      </w:pPr>
      <w:r w:rsidRPr="008E4C3C">
        <w:rPr>
          <w:rFonts w:asciiTheme="minorHAnsi" w:hAnsiTheme="minorHAnsi" w:cstheme="minorHAnsi"/>
          <w:b/>
          <w:color w:val="000000" w:themeColor="text1"/>
          <w:sz w:val="32"/>
          <w:szCs w:val="32"/>
        </w:rPr>
        <w:t>Adviser</w:t>
      </w:r>
      <w:r w:rsidR="00316B3A">
        <w:rPr>
          <w:rFonts w:asciiTheme="minorHAnsi" w:hAnsiTheme="minorHAnsi" w:cstheme="minorHAnsi"/>
          <w:b/>
          <w:color w:val="000000" w:themeColor="text1"/>
          <w:sz w:val="32"/>
          <w:szCs w:val="32"/>
        </w:rPr>
        <w:t>/</w:t>
      </w:r>
      <w:r w:rsidRPr="008E4C3C">
        <w:rPr>
          <w:rFonts w:asciiTheme="minorHAnsi" w:hAnsiTheme="minorHAnsi" w:cstheme="minorHAnsi"/>
          <w:b/>
          <w:color w:val="000000" w:themeColor="text1"/>
          <w:sz w:val="32"/>
          <w:szCs w:val="32"/>
        </w:rPr>
        <w:t>Hon. Sec. APPG</w:t>
      </w:r>
      <w:r w:rsidR="002B3F2E">
        <w:rPr>
          <w:rFonts w:asciiTheme="minorHAnsi" w:hAnsiTheme="minorHAnsi" w:cstheme="minorHAnsi"/>
          <w:b/>
          <w:color w:val="000000" w:themeColor="text1"/>
          <w:sz w:val="32"/>
          <w:szCs w:val="32"/>
        </w:rPr>
        <w:t>)</w:t>
      </w:r>
    </w:p>
    <w:p w14:paraId="59486CAE" w14:textId="77777777" w:rsidR="008E4C3C" w:rsidRPr="008E4C3C" w:rsidRDefault="008E4C3C" w:rsidP="008E4C3C">
      <w:pPr>
        <w:rPr>
          <w:rFonts w:asciiTheme="minorHAnsi" w:hAnsiTheme="minorHAnsi" w:cstheme="minorHAnsi"/>
          <w:b/>
          <w:color w:val="000000" w:themeColor="text1"/>
          <w:sz w:val="32"/>
          <w:szCs w:val="32"/>
        </w:rPr>
      </w:pPr>
    </w:p>
    <w:p w14:paraId="388E53E1" w14:textId="5F08D982" w:rsidR="00E314E3" w:rsidRDefault="00E314E3">
      <w:pPr>
        <w:rPr>
          <w:b/>
          <w:sz w:val="32"/>
          <w:szCs w:val="32"/>
        </w:rPr>
      </w:pPr>
    </w:p>
    <w:sectPr w:rsidR="00E314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0110F"/>
    <w:multiLevelType w:val="hybridMultilevel"/>
    <w:tmpl w:val="0D9450E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EA05354"/>
    <w:multiLevelType w:val="hybridMultilevel"/>
    <w:tmpl w:val="8A1E2844"/>
    <w:lvl w:ilvl="0" w:tplc="FFA28DBA">
      <w:start w:val="1"/>
      <w:numFmt w:val="lowerLetter"/>
      <w:lvlText w:val="%1)"/>
      <w:lvlJc w:val="left"/>
      <w:pPr>
        <w:ind w:left="720" w:hanging="360"/>
      </w:pPr>
      <w:rPr>
        <w:color w:val="000000" w:themeColor="tex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E420863"/>
    <w:multiLevelType w:val="hybridMultilevel"/>
    <w:tmpl w:val="37FC4B70"/>
    <w:lvl w:ilvl="0" w:tplc="39D27E8C">
      <w:start w:val="1"/>
      <w:numFmt w:val="decimal"/>
      <w:lvlText w:val="%1."/>
      <w:lvlJc w:val="left"/>
      <w:pPr>
        <w:ind w:left="360" w:hanging="360"/>
      </w:pPr>
      <w:rPr>
        <w:b/>
        <w:color w:val="000000" w:themeColor="text1"/>
        <w:sz w:val="28"/>
        <w:szCs w:val="28"/>
      </w:rPr>
    </w:lvl>
    <w:lvl w:ilvl="1" w:tplc="08090019">
      <w:start w:val="1"/>
      <w:numFmt w:val="lowerLetter"/>
      <w:lvlText w:val="%2."/>
      <w:lvlJc w:val="left"/>
      <w:pPr>
        <w:ind w:left="1140" w:hanging="360"/>
      </w:pPr>
    </w:lvl>
    <w:lvl w:ilvl="2" w:tplc="0809001B">
      <w:start w:val="1"/>
      <w:numFmt w:val="lowerRoman"/>
      <w:lvlText w:val="%3."/>
      <w:lvlJc w:val="right"/>
      <w:pPr>
        <w:ind w:left="1860" w:hanging="180"/>
      </w:pPr>
    </w:lvl>
    <w:lvl w:ilvl="3" w:tplc="0809000F">
      <w:start w:val="1"/>
      <w:numFmt w:val="decimal"/>
      <w:lvlText w:val="%4."/>
      <w:lvlJc w:val="left"/>
      <w:pPr>
        <w:ind w:left="2580" w:hanging="360"/>
      </w:pPr>
    </w:lvl>
    <w:lvl w:ilvl="4" w:tplc="08090019">
      <w:start w:val="1"/>
      <w:numFmt w:val="lowerLetter"/>
      <w:lvlText w:val="%5."/>
      <w:lvlJc w:val="left"/>
      <w:pPr>
        <w:ind w:left="3300" w:hanging="360"/>
      </w:pPr>
    </w:lvl>
    <w:lvl w:ilvl="5" w:tplc="0809001B">
      <w:start w:val="1"/>
      <w:numFmt w:val="lowerRoman"/>
      <w:lvlText w:val="%6."/>
      <w:lvlJc w:val="right"/>
      <w:pPr>
        <w:ind w:left="4020" w:hanging="180"/>
      </w:pPr>
    </w:lvl>
    <w:lvl w:ilvl="6" w:tplc="0809000F">
      <w:start w:val="1"/>
      <w:numFmt w:val="decimal"/>
      <w:lvlText w:val="%7."/>
      <w:lvlJc w:val="left"/>
      <w:pPr>
        <w:ind w:left="4740" w:hanging="360"/>
      </w:pPr>
    </w:lvl>
    <w:lvl w:ilvl="7" w:tplc="08090019">
      <w:start w:val="1"/>
      <w:numFmt w:val="lowerLetter"/>
      <w:lvlText w:val="%8."/>
      <w:lvlJc w:val="left"/>
      <w:pPr>
        <w:ind w:left="5460" w:hanging="360"/>
      </w:pPr>
    </w:lvl>
    <w:lvl w:ilvl="8" w:tplc="0809001B">
      <w:start w:val="1"/>
      <w:numFmt w:val="lowerRoman"/>
      <w:lvlText w:val="%9."/>
      <w:lvlJc w:val="right"/>
      <w:pPr>
        <w:ind w:left="6180" w:hanging="180"/>
      </w:pPr>
    </w:lvl>
  </w:abstractNum>
  <w:abstractNum w:abstractNumId="3" w15:restartNumberingAfterBreak="0">
    <w:nsid w:val="602F3F6C"/>
    <w:multiLevelType w:val="hybridMultilevel"/>
    <w:tmpl w:val="15EEAFB8"/>
    <w:lvl w:ilvl="0" w:tplc="5A48F302">
      <w:start w:val="2"/>
      <w:numFmt w:val="bullet"/>
      <w:lvlText w:val="-"/>
      <w:lvlJc w:val="left"/>
      <w:pPr>
        <w:ind w:left="720" w:hanging="360"/>
      </w:pPr>
      <w:rPr>
        <w:rFonts w:ascii="Helvetica" w:eastAsiaTheme="minorHAnsi" w:hAnsi="Helvetica" w:cs="Helvetic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DF467E9"/>
    <w:multiLevelType w:val="hybridMultilevel"/>
    <w:tmpl w:val="B66AB406"/>
    <w:lvl w:ilvl="0" w:tplc="38E285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AB71FF"/>
    <w:multiLevelType w:val="hybridMultilevel"/>
    <w:tmpl w:val="9D9A90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640FFD"/>
    <w:multiLevelType w:val="hybridMultilevel"/>
    <w:tmpl w:val="6DDAD1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771704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12155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05905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2093556">
    <w:abstractNumId w:val="5"/>
  </w:num>
  <w:num w:numId="5" w16cid:durableId="2147384689">
    <w:abstractNumId w:val="4"/>
  </w:num>
  <w:num w:numId="6" w16cid:durableId="10260562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520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AF3"/>
    <w:rsid w:val="00005A96"/>
    <w:rsid w:val="00006DEF"/>
    <w:rsid w:val="00015668"/>
    <w:rsid w:val="00021C56"/>
    <w:rsid w:val="00031600"/>
    <w:rsid w:val="00041701"/>
    <w:rsid w:val="00044837"/>
    <w:rsid w:val="00044968"/>
    <w:rsid w:val="00053318"/>
    <w:rsid w:val="000569FF"/>
    <w:rsid w:val="000707A0"/>
    <w:rsid w:val="0007410F"/>
    <w:rsid w:val="000746D3"/>
    <w:rsid w:val="00085192"/>
    <w:rsid w:val="00093AC4"/>
    <w:rsid w:val="000A036A"/>
    <w:rsid w:val="000D0E2B"/>
    <w:rsid w:val="000D1A92"/>
    <w:rsid w:val="000D480D"/>
    <w:rsid w:val="000F6E76"/>
    <w:rsid w:val="000F7D0B"/>
    <w:rsid w:val="001012A0"/>
    <w:rsid w:val="00113274"/>
    <w:rsid w:val="00121F81"/>
    <w:rsid w:val="00124440"/>
    <w:rsid w:val="001429A7"/>
    <w:rsid w:val="0015380D"/>
    <w:rsid w:val="00166AE8"/>
    <w:rsid w:val="00173ED7"/>
    <w:rsid w:val="00175542"/>
    <w:rsid w:val="00175836"/>
    <w:rsid w:val="00184CF9"/>
    <w:rsid w:val="001922A8"/>
    <w:rsid w:val="001972B8"/>
    <w:rsid w:val="001B0ABE"/>
    <w:rsid w:val="001C2B43"/>
    <w:rsid w:val="001C6EDB"/>
    <w:rsid w:val="001D4FEF"/>
    <w:rsid w:val="001F018C"/>
    <w:rsid w:val="001F2CD3"/>
    <w:rsid w:val="002142F7"/>
    <w:rsid w:val="00215216"/>
    <w:rsid w:val="00231FEF"/>
    <w:rsid w:val="00232483"/>
    <w:rsid w:val="00246176"/>
    <w:rsid w:val="00254537"/>
    <w:rsid w:val="002565E6"/>
    <w:rsid w:val="00257498"/>
    <w:rsid w:val="00267CD9"/>
    <w:rsid w:val="0027297F"/>
    <w:rsid w:val="00277129"/>
    <w:rsid w:val="00290698"/>
    <w:rsid w:val="00293FDD"/>
    <w:rsid w:val="002A696A"/>
    <w:rsid w:val="002B3F2E"/>
    <w:rsid w:val="002B7091"/>
    <w:rsid w:val="002B78B8"/>
    <w:rsid w:val="002C3EA3"/>
    <w:rsid w:val="002C6D9C"/>
    <w:rsid w:val="002C743C"/>
    <w:rsid w:val="002E2CBD"/>
    <w:rsid w:val="002E7F98"/>
    <w:rsid w:val="002F4119"/>
    <w:rsid w:val="002F4EF3"/>
    <w:rsid w:val="002F5750"/>
    <w:rsid w:val="002F750E"/>
    <w:rsid w:val="00302CCD"/>
    <w:rsid w:val="00313C5B"/>
    <w:rsid w:val="0031658B"/>
    <w:rsid w:val="00316B3A"/>
    <w:rsid w:val="0032508E"/>
    <w:rsid w:val="003306C8"/>
    <w:rsid w:val="00336D46"/>
    <w:rsid w:val="003716D9"/>
    <w:rsid w:val="00374A08"/>
    <w:rsid w:val="00377F46"/>
    <w:rsid w:val="00396C81"/>
    <w:rsid w:val="003A0B63"/>
    <w:rsid w:val="003B3D8E"/>
    <w:rsid w:val="003B4C2D"/>
    <w:rsid w:val="003D544F"/>
    <w:rsid w:val="003E1003"/>
    <w:rsid w:val="003E28F0"/>
    <w:rsid w:val="003F5AB3"/>
    <w:rsid w:val="00407306"/>
    <w:rsid w:val="00413140"/>
    <w:rsid w:val="00425BC3"/>
    <w:rsid w:val="00436076"/>
    <w:rsid w:val="00436EEB"/>
    <w:rsid w:val="00443B0C"/>
    <w:rsid w:val="00460C44"/>
    <w:rsid w:val="00467C72"/>
    <w:rsid w:val="00484A78"/>
    <w:rsid w:val="004B4591"/>
    <w:rsid w:val="004C27E5"/>
    <w:rsid w:val="004D42AC"/>
    <w:rsid w:val="004E1B88"/>
    <w:rsid w:val="004E572A"/>
    <w:rsid w:val="004F2748"/>
    <w:rsid w:val="005226E4"/>
    <w:rsid w:val="00530370"/>
    <w:rsid w:val="00530666"/>
    <w:rsid w:val="00531E0D"/>
    <w:rsid w:val="00534DC3"/>
    <w:rsid w:val="005402F3"/>
    <w:rsid w:val="00545EDB"/>
    <w:rsid w:val="00551BCC"/>
    <w:rsid w:val="005572CD"/>
    <w:rsid w:val="00561A96"/>
    <w:rsid w:val="00566407"/>
    <w:rsid w:val="005715B6"/>
    <w:rsid w:val="00571AF3"/>
    <w:rsid w:val="00582E33"/>
    <w:rsid w:val="00591AC4"/>
    <w:rsid w:val="005A1CE2"/>
    <w:rsid w:val="005D1A05"/>
    <w:rsid w:val="005D2098"/>
    <w:rsid w:val="005E4235"/>
    <w:rsid w:val="005E7B48"/>
    <w:rsid w:val="0061086D"/>
    <w:rsid w:val="00611848"/>
    <w:rsid w:val="006147D6"/>
    <w:rsid w:val="006178BE"/>
    <w:rsid w:val="00621F38"/>
    <w:rsid w:val="00630A17"/>
    <w:rsid w:val="00634CC2"/>
    <w:rsid w:val="006458F8"/>
    <w:rsid w:val="00646D8C"/>
    <w:rsid w:val="006501C8"/>
    <w:rsid w:val="00660F27"/>
    <w:rsid w:val="00667A7F"/>
    <w:rsid w:val="00681789"/>
    <w:rsid w:val="00682278"/>
    <w:rsid w:val="006846E5"/>
    <w:rsid w:val="0068540E"/>
    <w:rsid w:val="00686841"/>
    <w:rsid w:val="006904D7"/>
    <w:rsid w:val="00695632"/>
    <w:rsid w:val="006971AC"/>
    <w:rsid w:val="006A04B6"/>
    <w:rsid w:val="006A77FD"/>
    <w:rsid w:val="006A788B"/>
    <w:rsid w:val="006C0220"/>
    <w:rsid w:val="006D0491"/>
    <w:rsid w:val="006D2482"/>
    <w:rsid w:val="006D598D"/>
    <w:rsid w:val="006E213A"/>
    <w:rsid w:val="006E2FC6"/>
    <w:rsid w:val="00717CB2"/>
    <w:rsid w:val="00726901"/>
    <w:rsid w:val="00726E87"/>
    <w:rsid w:val="00745C41"/>
    <w:rsid w:val="007630F6"/>
    <w:rsid w:val="007653AF"/>
    <w:rsid w:val="0076552F"/>
    <w:rsid w:val="007662E7"/>
    <w:rsid w:val="00777197"/>
    <w:rsid w:val="0078378A"/>
    <w:rsid w:val="00796E45"/>
    <w:rsid w:val="007B01BA"/>
    <w:rsid w:val="007B6954"/>
    <w:rsid w:val="007D0DC1"/>
    <w:rsid w:val="007E61C1"/>
    <w:rsid w:val="007E710B"/>
    <w:rsid w:val="007F182C"/>
    <w:rsid w:val="007F376D"/>
    <w:rsid w:val="007F4B63"/>
    <w:rsid w:val="007F55E8"/>
    <w:rsid w:val="0080520A"/>
    <w:rsid w:val="0082510F"/>
    <w:rsid w:val="008276A5"/>
    <w:rsid w:val="0087121B"/>
    <w:rsid w:val="008774AA"/>
    <w:rsid w:val="00880904"/>
    <w:rsid w:val="00885CD6"/>
    <w:rsid w:val="008B1F45"/>
    <w:rsid w:val="008B2D43"/>
    <w:rsid w:val="008B39A4"/>
    <w:rsid w:val="008B3F84"/>
    <w:rsid w:val="008D1DF2"/>
    <w:rsid w:val="008D5873"/>
    <w:rsid w:val="008E3445"/>
    <w:rsid w:val="008E4C3C"/>
    <w:rsid w:val="008F25E6"/>
    <w:rsid w:val="00902ABE"/>
    <w:rsid w:val="0091429F"/>
    <w:rsid w:val="00914C86"/>
    <w:rsid w:val="009151F3"/>
    <w:rsid w:val="00916632"/>
    <w:rsid w:val="009212A9"/>
    <w:rsid w:val="00925E7D"/>
    <w:rsid w:val="009267B9"/>
    <w:rsid w:val="00936D7F"/>
    <w:rsid w:val="009447E3"/>
    <w:rsid w:val="009463C5"/>
    <w:rsid w:val="00984CA5"/>
    <w:rsid w:val="0098512A"/>
    <w:rsid w:val="00993226"/>
    <w:rsid w:val="009A0059"/>
    <w:rsid w:val="009A0B14"/>
    <w:rsid w:val="009B0E67"/>
    <w:rsid w:val="009B2700"/>
    <w:rsid w:val="009B45B1"/>
    <w:rsid w:val="009C3BB0"/>
    <w:rsid w:val="009D1901"/>
    <w:rsid w:val="009D3364"/>
    <w:rsid w:val="009E2927"/>
    <w:rsid w:val="009F170B"/>
    <w:rsid w:val="009F70B2"/>
    <w:rsid w:val="00A0670E"/>
    <w:rsid w:val="00A24316"/>
    <w:rsid w:val="00A27CB0"/>
    <w:rsid w:val="00A436CD"/>
    <w:rsid w:val="00A63B0E"/>
    <w:rsid w:val="00A6695C"/>
    <w:rsid w:val="00A80C15"/>
    <w:rsid w:val="00A8634A"/>
    <w:rsid w:val="00A868FD"/>
    <w:rsid w:val="00A93732"/>
    <w:rsid w:val="00A953F6"/>
    <w:rsid w:val="00AA34A6"/>
    <w:rsid w:val="00AB7B83"/>
    <w:rsid w:val="00AC170D"/>
    <w:rsid w:val="00AC3B34"/>
    <w:rsid w:val="00AC7132"/>
    <w:rsid w:val="00AD5DFE"/>
    <w:rsid w:val="00AE0353"/>
    <w:rsid w:val="00AE38B2"/>
    <w:rsid w:val="00AE6D7D"/>
    <w:rsid w:val="00AF43FE"/>
    <w:rsid w:val="00B02B43"/>
    <w:rsid w:val="00B02D06"/>
    <w:rsid w:val="00B22D97"/>
    <w:rsid w:val="00B27705"/>
    <w:rsid w:val="00B3293F"/>
    <w:rsid w:val="00B370D5"/>
    <w:rsid w:val="00B43ADB"/>
    <w:rsid w:val="00B44FF2"/>
    <w:rsid w:val="00B71C63"/>
    <w:rsid w:val="00B91AC4"/>
    <w:rsid w:val="00B978A2"/>
    <w:rsid w:val="00BA2462"/>
    <w:rsid w:val="00BB68C2"/>
    <w:rsid w:val="00BC11E4"/>
    <w:rsid w:val="00BD2385"/>
    <w:rsid w:val="00BD5304"/>
    <w:rsid w:val="00BE4A47"/>
    <w:rsid w:val="00C07B53"/>
    <w:rsid w:val="00C10759"/>
    <w:rsid w:val="00C3554C"/>
    <w:rsid w:val="00C36787"/>
    <w:rsid w:val="00C52B91"/>
    <w:rsid w:val="00C61FD4"/>
    <w:rsid w:val="00C66A57"/>
    <w:rsid w:val="00C77DB4"/>
    <w:rsid w:val="00C81BE5"/>
    <w:rsid w:val="00C86E4B"/>
    <w:rsid w:val="00C877C0"/>
    <w:rsid w:val="00CA1BBB"/>
    <w:rsid w:val="00CA7EBE"/>
    <w:rsid w:val="00CB2727"/>
    <w:rsid w:val="00CB4C0E"/>
    <w:rsid w:val="00CB7A41"/>
    <w:rsid w:val="00CC78B0"/>
    <w:rsid w:val="00CD4F39"/>
    <w:rsid w:val="00CF3567"/>
    <w:rsid w:val="00CF48B2"/>
    <w:rsid w:val="00D32D04"/>
    <w:rsid w:val="00D33300"/>
    <w:rsid w:val="00D40483"/>
    <w:rsid w:val="00D41556"/>
    <w:rsid w:val="00D44CD8"/>
    <w:rsid w:val="00D453CC"/>
    <w:rsid w:val="00D54D85"/>
    <w:rsid w:val="00D5728E"/>
    <w:rsid w:val="00D57A15"/>
    <w:rsid w:val="00D80AAD"/>
    <w:rsid w:val="00D81579"/>
    <w:rsid w:val="00D86891"/>
    <w:rsid w:val="00DC5BE4"/>
    <w:rsid w:val="00DC6FE3"/>
    <w:rsid w:val="00DD0E00"/>
    <w:rsid w:val="00DD1A20"/>
    <w:rsid w:val="00DD4FF8"/>
    <w:rsid w:val="00DE0208"/>
    <w:rsid w:val="00DE3C8E"/>
    <w:rsid w:val="00DE56CC"/>
    <w:rsid w:val="00DE5AD6"/>
    <w:rsid w:val="00DF0860"/>
    <w:rsid w:val="00DF797B"/>
    <w:rsid w:val="00E03AED"/>
    <w:rsid w:val="00E21F0F"/>
    <w:rsid w:val="00E25CF1"/>
    <w:rsid w:val="00E27388"/>
    <w:rsid w:val="00E314E3"/>
    <w:rsid w:val="00E31ACD"/>
    <w:rsid w:val="00E32728"/>
    <w:rsid w:val="00E35578"/>
    <w:rsid w:val="00E373AA"/>
    <w:rsid w:val="00E40F5A"/>
    <w:rsid w:val="00E43DA7"/>
    <w:rsid w:val="00E546B0"/>
    <w:rsid w:val="00E55A6D"/>
    <w:rsid w:val="00E62B85"/>
    <w:rsid w:val="00E647D3"/>
    <w:rsid w:val="00E67B94"/>
    <w:rsid w:val="00E82090"/>
    <w:rsid w:val="00E82188"/>
    <w:rsid w:val="00EA4AF7"/>
    <w:rsid w:val="00EA5FDC"/>
    <w:rsid w:val="00EB7048"/>
    <w:rsid w:val="00ED15EB"/>
    <w:rsid w:val="00EF243B"/>
    <w:rsid w:val="00F053CE"/>
    <w:rsid w:val="00F05A24"/>
    <w:rsid w:val="00F16C28"/>
    <w:rsid w:val="00F2028D"/>
    <w:rsid w:val="00F3168D"/>
    <w:rsid w:val="00F366FD"/>
    <w:rsid w:val="00F378EF"/>
    <w:rsid w:val="00F411EF"/>
    <w:rsid w:val="00F454F0"/>
    <w:rsid w:val="00F53DE1"/>
    <w:rsid w:val="00F61576"/>
    <w:rsid w:val="00F62298"/>
    <w:rsid w:val="00F67211"/>
    <w:rsid w:val="00F67463"/>
    <w:rsid w:val="00F748B1"/>
    <w:rsid w:val="00F9432E"/>
    <w:rsid w:val="00F94988"/>
    <w:rsid w:val="00F96383"/>
    <w:rsid w:val="00FA349F"/>
    <w:rsid w:val="00FA52D0"/>
    <w:rsid w:val="00FB44A1"/>
    <w:rsid w:val="00FC4F9D"/>
    <w:rsid w:val="00FD50F1"/>
    <w:rsid w:val="00FF6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342C"/>
  <w15:chartTrackingRefBased/>
  <w15:docId w15:val="{FD5D9AA8-C443-4708-882C-5E3D0EF63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49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1AF3"/>
    <w:rPr>
      <w:color w:val="0563C1"/>
      <w:u w:val="single"/>
    </w:rPr>
  </w:style>
  <w:style w:type="paragraph" w:styleId="ListParagraph">
    <w:name w:val="List Paragraph"/>
    <w:basedOn w:val="Normal"/>
    <w:uiPriority w:val="34"/>
    <w:qFormat/>
    <w:rsid w:val="00571AF3"/>
    <w:pPr>
      <w:spacing w:after="80"/>
      <w:ind w:left="720"/>
      <w:contextualSpacing/>
    </w:pPr>
    <w:rPr>
      <w:rFonts w:ascii="Arial" w:eastAsia="Times New Roman" w:hAnsi="Arial"/>
      <w:szCs w:val="24"/>
    </w:rPr>
  </w:style>
  <w:style w:type="paragraph" w:styleId="BalloonText">
    <w:name w:val="Balloon Text"/>
    <w:basedOn w:val="Normal"/>
    <w:link w:val="BalloonTextChar"/>
    <w:uiPriority w:val="99"/>
    <w:semiHidden/>
    <w:unhideWhenUsed/>
    <w:rsid w:val="00AC7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132"/>
    <w:rPr>
      <w:rFonts w:ascii="Segoe UI" w:hAnsi="Segoe UI" w:cs="Segoe UI"/>
      <w:sz w:val="18"/>
      <w:szCs w:val="18"/>
    </w:rPr>
  </w:style>
  <w:style w:type="paragraph" w:styleId="NormalWeb">
    <w:name w:val="Normal (Web)"/>
    <w:basedOn w:val="Normal"/>
    <w:uiPriority w:val="99"/>
    <w:semiHidden/>
    <w:unhideWhenUsed/>
    <w:rsid w:val="00695632"/>
    <w:rPr>
      <w:rFonts w:ascii="Times New Roman" w:hAnsi="Times New Roman"/>
      <w:sz w:val="24"/>
      <w:szCs w:val="24"/>
      <w:lang w:eastAsia="en-GB"/>
    </w:rPr>
  </w:style>
  <w:style w:type="paragraph" w:customStyle="1" w:styleId="xmsonormal">
    <w:name w:val="x_msonormal"/>
    <w:basedOn w:val="Normal"/>
    <w:uiPriority w:val="99"/>
    <w:semiHidden/>
    <w:rsid w:val="00695632"/>
    <w:rPr>
      <w:rFonts w:ascii="Aptos" w:hAnsi="Aptos" w:cs="Aptos"/>
      <w:sz w:val="24"/>
      <w:szCs w:val="24"/>
      <w:lang w:eastAsia="en-GB"/>
    </w:rPr>
  </w:style>
  <w:style w:type="character" w:styleId="Emphasis">
    <w:name w:val="Emphasis"/>
    <w:basedOn w:val="DefaultParagraphFont"/>
    <w:uiPriority w:val="20"/>
    <w:qFormat/>
    <w:rsid w:val="00695632"/>
    <w:rPr>
      <w:i/>
      <w:iCs/>
    </w:rPr>
  </w:style>
  <w:style w:type="character" w:styleId="UnresolvedMention">
    <w:name w:val="Unresolved Mention"/>
    <w:basedOn w:val="DefaultParagraphFont"/>
    <w:uiPriority w:val="99"/>
    <w:semiHidden/>
    <w:unhideWhenUsed/>
    <w:rsid w:val="007D0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90118">
      <w:bodyDiv w:val="1"/>
      <w:marLeft w:val="0"/>
      <w:marRight w:val="0"/>
      <w:marTop w:val="0"/>
      <w:marBottom w:val="0"/>
      <w:divBdr>
        <w:top w:val="none" w:sz="0" w:space="0" w:color="auto"/>
        <w:left w:val="none" w:sz="0" w:space="0" w:color="auto"/>
        <w:bottom w:val="none" w:sz="0" w:space="0" w:color="auto"/>
        <w:right w:val="none" w:sz="0" w:space="0" w:color="auto"/>
      </w:divBdr>
    </w:div>
    <w:div w:id="386882377">
      <w:bodyDiv w:val="1"/>
      <w:marLeft w:val="0"/>
      <w:marRight w:val="0"/>
      <w:marTop w:val="0"/>
      <w:marBottom w:val="0"/>
      <w:divBdr>
        <w:top w:val="none" w:sz="0" w:space="0" w:color="auto"/>
        <w:left w:val="none" w:sz="0" w:space="0" w:color="auto"/>
        <w:bottom w:val="none" w:sz="0" w:space="0" w:color="auto"/>
        <w:right w:val="none" w:sz="0" w:space="0" w:color="auto"/>
      </w:divBdr>
    </w:div>
    <w:div w:id="684674205">
      <w:bodyDiv w:val="1"/>
      <w:marLeft w:val="0"/>
      <w:marRight w:val="0"/>
      <w:marTop w:val="0"/>
      <w:marBottom w:val="0"/>
      <w:divBdr>
        <w:top w:val="none" w:sz="0" w:space="0" w:color="auto"/>
        <w:left w:val="none" w:sz="0" w:space="0" w:color="auto"/>
        <w:bottom w:val="none" w:sz="0" w:space="0" w:color="auto"/>
        <w:right w:val="none" w:sz="0" w:space="0" w:color="auto"/>
      </w:divBdr>
    </w:div>
    <w:div w:id="794106568">
      <w:bodyDiv w:val="1"/>
      <w:marLeft w:val="0"/>
      <w:marRight w:val="0"/>
      <w:marTop w:val="0"/>
      <w:marBottom w:val="0"/>
      <w:divBdr>
        <w:top w:val="none" w:sz="0" w:space="0" w:color="auto"/>
        <w:left w:val="none" w:sz="0" w:space="0" w:color="auto"/>
        <w:bottom w:val="none" w:sz="0" w:space="0" w:color="auto"/>
        <w:right w:val="none" w:sz="0" w:space="0" w:color="auto"/>
      </w:divBdr>
    </w:div>
    <w:div w:id="878056916">
      <w:bodyDiv w:val="1"/>
      <w:marLeft w:val="0"/>
      <w:marRight w:val="0"/>
      <w:marTop w:val="0"/>
      <w:marBottom w:val="0"/>
      <w:divBdr>
        <w:top w:val="none" w:sz="0" w:space="0" w:color="auto"/>
        <w:left w:val="none" w:sz="0" w:space="0" w:color="auto"/>
        <w:bottom w:val="none" w:sz="0" w:space="0" w:color="auto"/>
        <w:right w:val="none" w:sz="0" w:space="0" w:color="auto"/>
      </w:divBdr>
    </w:div>
    <w:div w:id="1362439441">
      <w:bodyDiv w:val="1"/>
      <w:marLeft w:val="0"/>
      <w:marRight w:val="0"/>
      <w:marTop w:val="0"/>
      <w:marBottom w:val="0"/>
      <w:divBdr>
        <w:top w:val="none" w:sz="0" w:space="0" w:color="auto"/>
        <w:left w:val="none" w:sz="0" w:space="0" w:color="auto"/>
        <w:bottom w:val="none" w:sz="0" w:space="0" w:color="auto"/>
        <w:right w:val="none" w:sz="0" w:space="0" w:color="auto"/>
      </w:divBdr>
    </w:div>
    <w:div w:id="1470630970">
      <w:bodyDiv w:val="1"/>
      <w:marLeft w:val="0"/>
      <w:marRight w:val="0"/>
      <w:marTop w:val="0"/>
      <w:marBottom w:val="0"/>
      <w:divBdr>
        <w:top w:val="none" w:sz="0" w:space="0" w:color="auto"/>
        <w:left w:val="none" w:sz="0" w:space="0" w:color="auto"/>
        <w:bottom w:val="none" w:sz="0" w:space="0" w:color="auto"/>
        <w:right w:val="none" w:sz="0" w:space="0" w:color="auto"/>
      </w:divBdr>
    </w:div>
    <w:div w:id="1483736861">
      <w:bodyDiv w:val="1"/>
      <w:marLeft w:val="0"/>
      <w:marRight w:val="0"/>
      <w:marTop w:val="0"/>
      <w:marBottom w:val="0"/>
      <w:divBdr>
        <w:top w:val="none" w:sz="0" w:space="0" w:color="auto"/>
        <w:left w:val="none" w:sz="0" w:space="0" w:color="auto"/>
        <w:bottom w:val="none" w:sz="0" w:space="0" w:color="auto"/>
        <w:right w:val="none" w:sz="0" w:space="0" w:color="auto"/>
      </w:divBdr>
    </w:div>
    <w:div w:id="162392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reservicecollege.ac.uk/" TargetMode="External"/><Relationship Id="rId18" Type="http://schemas.openxmlformats.org/officeDocument/2006/relationships/hyperlink" Target="https://www.bbc.com/news/articles/cwyx7gxmgyno" TargetMode="External"/><Relationship Id="rId26" Type="http://schemas.openxmlformats.org/officeDocument/2006/relationships/hyperlink" Target="mailto:hllearning@parliament.uk" TargetMode="External"/><Relationship Id="rId39" Type="http://schemas.openxmlformats.org/officeDocument/2006/relationships/hyperlink" Target="https://url.uk.m.mimecastprotect.com/s/nU60C1WJ8FpxvgpYULf4iV3Ime?domain=warringtonguardian.co.uk/" TargetMode="External"/><Relationship Id="rId21" Type="http://schemas.openxmlformats.org/officeDocument/2006/relationships/hyperlink" Target="https://www.bbc.com/news/articles/c89x7pp4ej0o" TargetMode="External"/><Relationship Id="rId34" Type="http://schemas.openxmlformats.org/officeDocument/2006/relationships/hyperlink" Target="https://www.youtube.com/watch?app=desktop&amp;v=nx4rtFniYfA" TargetMode="External"/><Relationship Id="rId42" Type="http://schemas.openxmlformats.org/officeDocument/2006/relationships/hyperlink" Target="https://url.uk.m.mimecastprotect.com/s/GRv_CGv3jfJEjn3BF1CEiBXHEB?domain=insidehousing.co.uk" TargetMode="External"/><Relationship Id="rId47" Type="http://schemas.openxmlformats.org/officeDocument/2006/relationships/oleObject" Target="embeddings/oleObject2.bin"/><Relationship Id="rId50" Type="http://schemas.openxmlformats.org/officeDocument/2006/relationships/image" Target="media/image6.emf"/><Relationship Id="rId55" Type="http://schemas.openxmlformats.org/officeDocument/2006/relationships/hyperlink" Target="https://publications.parliament.uk/pa/cm201719/cmselect/cmenvaud/1805/1805.pdf" TargetMode="External"/><Relationship Id="rId7" Type="http://schemas.openxmlformats.org/officeDocument/2006/relationships/hyperlink" Target="https://conservativehome.com/2024/07/05/121-mps-will-make-up-the-new-parliamentary-conservative-party-but-some-big-names-missed-out/" TargetMode="External"/><Relationship Id="rId12" Type="http://schemas.openxmlformats.org/officeDocument/2006/relationships/hyperlink" Target="https://assets.publishing.service.gov.uk/media/66d818059084b18b95709f86/CCS0923434692-004_GTI_Phase_2_Volume_7_BOOKMARKED.pdf" TargetMode="External"/><Relationship Id="rId17" Type="http://schemas.openxmlformats.org/officeDocument/2006/relationships/hyperlink" Target="https://www.bbc.com/news/articles/cwy93wg27kjo" TargetMode="External"/><Relationship Id="rId25" Type="http://schemas.openxmlformats.org/officeDocument/2006/relationships/hyperlink" Target="https://www.thetimes.com/article/615b39a1-cea0-4cce-a89a-27623b7f9ce6?shareToken=16e62bc5120f0fd7f277089baf9b5404" TargetMode="External"/><Relationship Id="rId33" Type="http://schemas.openxmlformats.org/officeDocument/2006/relationships/hyperlink" Target="https://www.bbc.co.uk/news/articles/cvg9mzkx7nzo" TargetMode="External"/><Relationship Id="rId38" Type="http://schemas.openxmlformats.org/officeDocument/2006/relationships/hyperlink" Target="https://www.gov.uk/government/publications/furniture-and-furnishings-fire-safety-regulations/furniture-and-furnishings-fire-safety-amendment-regulations-2025-uk" TargetMode="External"/><Relationship Id="rId46"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www.cambridge-news.co.uk/news/local-news/councillors-refuse-cut-sprinklers-new-30460870.amp" TargetMode="External"/><Relationship Id="rId20" Type="http://schemas.openxmlformats.org/officeDocument/2006/relationships/hyperlink" Target="https://www.standard.co.uk/news/london/hackney-mossbourne-federation-school-fire-blaze-b1198670.html" TargetMode="External"/><Relationship Id="rId29" Type="http://schemas.openxmlformats.org/officeDocument/2006/relationships/hyperlink" Target="mailto:admin@scgfiresafety.co.uk" TargetMode="External"/><Relationship Id="rId41" Type="http://schemas.openxmlformats.org/officeDocument/2006/relationships/hyperlink" Target="https://www.london-fire.gov.uk/news/2017-news/brigade-reissues-essential-white-goods-safety-advice-following-grenfell-fire/" TargetMode="External"/><Relationship Id="rId54" Type="http://schemas.openxmlformats.org/officeDocument/2006/relationships/hyperlink" Target="https://committees.parliament.uk/event/24755/formal-meeting-oral-evidence-session/" TargetMode="External"/><Relationship Id="rId1" Type="http://schemas.openxmlformats.org/officeDocument/2006/relationships/numbering" Target="numbering.xml"/><Relationship Id="rId6" Type="http://schemas.openxmlformats.org/officeDocument/2006/relationships/hyperlink" Target="mailto:kingrb@parliament.uk" TargetMode="External"/><Relationship Id="rId11" Type="http://schemas.openxmlformats.org/officeDocument/2006/relationships/oleObject" Target="embeddings/oleObject1.bin"/><Relationship Id="rId24" Type="http://schemas.openxmlformats.org/officeDocument/2006/relationships/hyperlink" Target="https://committees.parliament.uk/work/371/progress-in-remediating-dangerous-cladding/news/118990/pac-condemns-badly-missed-target-to-" TargetMode="External"/><Relationship Id="rId32" Type="http://schemas.openxmlformats.org/officeDocument/2006/relationships/hyperlink" Target="https://www.insidehousing.co.uk/news/case-against-defendants-thrown-out-after-two-days-of-trial-for-retirement-village-fire-91707?utm_source=newsletter&amp;utm_medium=email&amp;utm_campaign=IH%20%2D%20THE%20WEEK%20IN%20HOUSING%20CAMPAIGN" TargetMode="External"/><Relationship Id="rId37" Type="http://schemas.openxmlformats.org/officeDocument/2006/relationships/hyperlink" Target="https://www.sprinklersaves.co.uk/saves/west-midlands-fire-service-sprinkler-activations-january-april-2025/4th" TargetMode="External"/><Relationship Id="rId40" Type="http://schemas.openxmlformats.org/officeDocument/2006/relationships/hyperlink" Target="https://www.coolingpost.com/uk-news/fridge-maker-faces-action-over-grenfell-fire" TargetMode="External"/><Relationship Id="rId45" Type="http://schemas.openxmlformats.org/officeDocument/2006/relationships/hyperlink" Target="https://www.bbc.co.uk/news/articles/c071r3rp42go" TargetMode="External"/><Relationship Id="rId53" Type="http://schemas.openxmlformats.org/officeDocument/2006/relationships/hyperlink" Target="mailto:buildingsafetylevy@communities.gov.uk"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cross-safety.org/uk/safety-information/cross-safety-alert/smoke-vents-rendered-inoperable-building-work" TargetMode="External"/><Relationship Id="rId23" Type="http://schemas.openxmlformats.org/officeDocument/2006/relationships/hyperlink" Target="https://www.bbc.co.uk/news/articles/cp82yk6x3eko" TargetMode="External"/><Relationship Id="rId28" Type="http://schemas.openxmlformats.org/officeDocument/2006/relationships/hyperlink" Target="https://www.insidehousing.co.uk/news/news/majority-of-brits-back-sprinklers-in-tower-blocks-and-high-risk-buildings-according-to-poll-55940" TargetMode="External"/><Relationship Id="rId36" Type="http://schemas.openxmlformats.org/officeDocument/2006/relationships/hyperlink" Target="https://url.uk.m.mimecastprotect.com/s/r5jsCmOvos58E3LPCGfAiRfrPb?domain=c" TargetMode="External"/><Relationship Id="rId49" Type="http://schemas.openxmlformats.org/officeDocument/2006/relationships/package" Target="embeddings/Microsoft_Word_Document.docx"/><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www.london-fire.gov.uk/incidents/2024/december/school-fire-hackney/" TargetMode="External"/><Relationship Id="rId31" Type="http://schemas.openxmlformats.org/officeDocument/2006/relationships/hyperlink" Target="https://url.uk.m.mimecastprotect.com/s/GMakCE835CWO0Z3Rspi2i7EcDZ?domain=constructionnews.co.uk" TargetMode="External"/><Relationship Id="rId44" Type="http://schemas.openxmlformats.org/officeDocument/2006/relationships/hyperlink" Target="https://url.uk.m.mimecastprotect.com/s/BLXLCK13nCqP3K7Di2Hri5jKtN?domain=insidehousing.co.uk" TargetMode="External"/><Relationship Id="rId52" Type="http://schemas.openxmlformats.org/officeDocument/2006/relationships/hyperlink" Target="https://publications.parliament.uk/pa/cm201719/cmselect/cmenvaud/1805/1805.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fcc.org.uk/our-services/national-operational-guidance/" TargetMode="External"/><Relationship Id="rId22" Type="http://schemas.openxmlformats.org/officeDocument/2006/relationships/hyperlink" Target="https://www.bbc.co.uk/news/uk-england-manchester-67884088" TargetMode="External"/><Relationship Id="rId27" Type="http://schemas.openxmlformats.org/officeDocument/2006/relationships/hyperlink" Target="https://www.itv.com/news/2025-05-01/fire-chiefs-call-for-urgent-action-on-drownings" TargetMode="External"/><Relationship Id="rId30" Type="http://schemas.openxmlformats.org/officeDocument/2006/relationships/hyperlink" Target="https://www.socialhousing.co.uk/news/grenfell-inquiry-report-could-lead-to-strengthening-regulation-in-scotland-91674?utm_source=newsletter&amp;utm_medium=email&amp;utm_campaign=SH%20%2D%20WEEKLY%20NEWSLETTER%20CAMPAIGN" TargetMode="External"/><Relationship Id="rId35" Type="http://schemas.openxmlformats.org/officeDocument/2006/relationships/hyperlink" Target="https://url.uk.m.mimecastprotect.com/s/aJD7CE835CW0jQ7GtNf1f7a68l?domain=sprinklersaves.co.uk/" TargetMode="External"/><Relationship Id="rId43" Type="http://schemas.openxmlformats.org/officeDocument/2006/relationships/hyperlink" Target="https://url.uk.m.mimecastprotect.com/s/z_CuCJy3mc8l0O9BiyFmiybmPD?domain=insidehousing.co.uk" TargetMode="External"/><Relationship Id="rId48" Type="http://schemas.openxmlformats.org/officeDocument/2006/relationships/image" Target="media/image5.emf"/><Relationship Id="rId56" Type="http://schemas.openxmlformats.org/officeDocument/2006/relationships/image" Target="media/image7.emf"/><Relationship Id="rId8" Type="http://schemas.openxmlformats.org/officeDocument/2006/relationships/hyperlink" Target="mailto:matthew.pennycook.mp@parliament.uk" TargetMode="External"/><Relationship Id="rId51" Type="http://schemas.openxmlformats.org/officeDocument/2006/relationships/oleObject" Target="embeddings/oleObject3.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124</Pages>
  <Words>35824</Words>
  <Characters>204202</Characters>
  <Application>Microsoft Office Word</Application>
  <DocSecurity>0</DocSecurity>
  <Lines>1701</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King</dc:creator>
  <cp:keywords/>
  <dc:description/>
  <cp:lastModifiedBy>KING, Ronnie</cp:lastModifiedBy>
  <cp:revision>3</cp:revision>
  <cp:lastPrinted>2024-04-06T16:46:00Z</cp:lastPrinted>
  <dcterms:created xsi:type="dcterms:W3CDTF">2025-10-11T21:56:00Z</dcterms:created>
  <dcterms:modified xsi:type="dcterms:W3CDTF">2025-10-11T22:16:00Z</dcterms:modified>
</cp:coreProperties>
</file>