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1F0F" w14:textId="77777777" w:rsidR="00E32F87" w:rsidRPr="0023624B" w:rsidRDefault="00E32F87" w:rsidP="001975CD">
      <w:pPr>
        <w:jc w:val="center"/>
        <w:rPr>
          <w:rFonts w:ascii="Arial" w:hAnsi="Arial" w:cs="Arial"/>
          <w:b/>
          <w:sz w:val="24"/>
          <w:szCs w:val="24"/>
          <w:highlight w:val="yellow"/>
        </w:rPr>
      </w:pPr>
    </w:p>
    <w:p w14:paraId="79E1BC40" w14:textId="07B13007" w:rsidR="00BA6846" w:rsidRDefault="00F2580B" w:rsidP="00BA6846">
      <w:pPr>
        <w:jc w:val="center"/>
        <w:rPr>
          <w:rFonts w:ascii="Arial" w:hAnsi="Arial" w:cs="Arial"/>
          <w:b/>
          <w:sz w:val="24"/>
          <w:szCs w:val="24"/>
        </w:rPr>
      </w:pPr>
      <w:r>
        <w:rPr>
          <w:rFonts w:ascii="Arial" w:hAnsi="Arial" w:cs="Arial"/>
          <w:b/>
          <w:sz w:val="24"/>
          <w:szCs w:val="24"/>
        </w:rPr>
        <w:t xml:space="preserve">Happy New </w:t>
      </w:r>
      <w:proofErr w:type="gramStart"/>
      <w:r>
        <w:rPr>
          <w:rFonts w:ascii="Arial" w:hAnsi="Arial" w:cs="Arial"/>
          <w:b/>
          <w:sz w:val="24"/>
          <w:szCs w:val="24"/>
        </w:rPr>
        <w:t>Year !</w:t>
      </w:r>
      <w:proofErr w:type="gramEnd"/>
    </w:p>
    <w:p w14:paraId="338C412E" w14:textId="26AD43E0" w:rsidR="00F2580B" w:rsidRDefault="00F2580B" w:rsidP="00BA6846">
      <w:pPr>
        <w:jc w:val="center"/>
        <w:rPr>
          <w:rFonts w:ascii="Arial" w:hAnsi="Arial" w:cs="Arial"/>
          <w:b/>
          <w:sz w:val="24"/>
          <w:szCs w:val="24"/>
        </w:rPr>
      </w:pPr>
    </w:p>
    <w:p w14:paraId="6011AAC3" w14:textId="0A6D643E" w:rsidR="00F2580B" w:rsidRDefault="00F2580B" w:rsidP="00F2580B">
      <w:pPr>
        <w:rPr>
          <w:rFonts w:ascii="Arial" w:hAnsi="Arial" w:cs="Arial"/>
          <w:bCs/>
          <w:sz w:val="24"/>
          <w:szCs w:val="24"/>
        </w:rPr>
      </w:pPr>
      <w:r>
        <w:rPr>
          <w:rFonts w:ascii="Arial" w:hAnsi="Arial" w:cs="Arial"/>
          <w:bCs/>
          <w:sz w:val="24"/>
          <w:szCs w:val="24"/>
        </w:rPr>
        <w:t xml:space="preserve">For the last time this year, I will open up with the words “Happy New Year”. I trust everyone had a good break and we are all settled back into the routine, refreshed and ready to go. </w:t>
      </w:r>
    </w:p>
    <w:p w14:paraId="05BF7E4B" w14:textId="2EEFC580" w:rsidR="00F2580B" w:rsidRDefault="00F2580B" w:rsidP="00F2580B">
      <w:pPr>
        <w:rPr>
          <w:rFonts w:ascii="Arial" w:hAnsi="Arial" w:cs="Arial"/>
          <w:bCs/>
          <w:sz w:val="24"/>
          <w:szCs w:val="24"/>
        </w:rPr>
      </w:pPr>
      <w:r>
        <w:rPr>
          <w:rFonts w:ascii="Arial" w:hAnsi="Arial" w:cs="Arial"/>
          <w:bCs/>
          <w:sz w:val="24"/>
          <w:szCs w:val="24"/>
        </w:rPr>
        <w:t xml:space="preserve">In terms of news, </w:t>
      </w:r>
      <w:r w:rsidR="00F758BE">
        <w:rPr>
          <w:rFonts w:ascii="Arial" w:hAnsi="Arial" w:cs="Arial"/>
          <w:bCs/>
          <w:sz w:val="24"/>
          <w:szCs w:val="24"/>
        </w:rPr>
        <w:t xml:space="preserve">one of </w:t>
      </w:r>
      <w:r>
        <w:rPr>
          <w:rFonts w:ascii="Arial" w:hAnsi="Arial" w:cs="Arial"/>
          <w:bCs/>
          <w:sz w:val="24"/>
          <w:szCs w:val="24"/>
        </w:rPr>
        <w:t>the biggest issue</w:t>
      </w:r>
      <w:r w:rsidR="00F758BE">
        <w:rPr>
          <w:rFonts w:ascii="Arial" w:hAnsi="Arial" w:cs="Arial"/>
          <w:bCs/>
          <w:sz w:val="24"/>
          <w:szCs w:val="24"/>
        </w:rPr>
        <w:t>s</w:t>
      </w:r>
      <w:r>
        <w:rPr>
          <w:rFonts w:ascii="Arial" w:hAnsi="Arial" w:cs="Arial"/>
          <w:bCs/>
          <w:sz w:val="24"/>
          <w:szCs w:val="24"/>
        </w:rPr>
        <w:t xml:space="preserve"> for the network to consider is the publication of the New Measures to Improve Building Safety Standards. (See link</w:t>
      </w:r>
      <w:r w:rsidR="00EC6789">
        <w:rPr>
          <w:rFonts w:ascii="Arial" w:hAnsi="Arial" w:cs="Arial"/>
          <w:bCs/>
          <w:sz w:val="24"/>
          <w:szCs w:val="24"/>
        </w:rPr>
        <w:t xml:space="preserve"> 1</w:t>
      </w:r>
      <w:r>
        <w:rPr>
          <w:rFonts w:ascii="Arial" w:hAnsi="Arial" w:cs="Arial"/>
          <w:bCs/>
          <w:sz w:val="24"/>
          <w:szCs w:val="24"/>
        </w:rPr>
        <w:t xml:space="preserve"> below). The Housing Secretary Robert </w:t>
      </w:r>
      <w:proofErr w:type="spellStart"/>
      <w:r>
        <w:rPr>
          <w:rFonts w:ascii="Arial" w:hAnsi="Arial" w:cs="Arial"/>
          <w:bCs/>
          <w:sz w:val="24"/>
          <w:szCs w:val="24"/>
        </w:rPr>
        <w:t>Jenrick</w:t>
      </w:r>
      <w:proofErr w:type="spellEnd"/>
      <w:r>
        <w:rPr>
          <w:rFonts w:ascii="Arial" w:hAnsi="Arial" w:cs="Arial"/>
          <w:bCs/>
          <w:sz w:val="24"/>
          <w:szCs w:val="24"/>
        </w:rPr>
        <w:t xml:space="preserve"> announced the publication in a debate in the House on 20</w:t>
      </w:r>
      <w:r w:rsidRPr="00F2580B">
        <w:rPr>
          <w:rFonts w:ascii="Arial" w:hAnsi="Arial" w:cs="Arial"/>
          <w:bCs/>
          <w:sz w:val="24"/>
          <w:szCs w:val="24"/>
          <w:vertAlign w:val="superscript"/>
        </w:rPr>
        <w:t>th</w:t>
      </w:r>
      <w:r>
        <w:rPr>
          <w:rFonts w:ascii="Arial" w:hAnsi="Arial" w:cs="Arial"/>
          <w:bCs/>
          <w:sz w:val="24"/>
          <w:szCs w:val="24"/>
        </w:rPr>
        <w:t xml:space="preserve"> January with the promise that the Government intends to go further and faster to improve </w:t>
      </w:r>
      <w:r w:rsidR="00F758BE">
        <w:rPr>
          <w:rFonts w:ascii="Arial" w:hAnsi="Arial" w:cs="Arial"/>
          <w:bCs/>
          <w:sz w:val="24"/>
          <w:szCs w:val="24"/>
        </w:rPr>
        <w:t xml:space="preserve">building </w:t>
      </w:r>
      <w:r>
        <w:rPr>
          <w:rFonts w:ascii="Arial" w:hAnsi="Arial" w:cs="Arial"/>
          <w:bCs/>
          <w:sz w:val="24"/>
          <w:szCs w:val="24"/>
        </w:rPr>
        <w:t>safety. I am sure you will be delighted to note that there is mention of sprinklers in the document and that during the debate in the House, it was recorded that the Housing Secretary is minded to recommend that the height threshold for sprinklers is reduced to 11m in new buildings</w:t>
      </w:r>
      <w:r w:rsidR="00B36441">
        <w:rPr>
          <w:rFonts w:ascii="Arial" w:hAnsi="Arial" w:cs="Arial"/>
          <w:bCs/>
          <w:sz w:val="24"/>
          <w:szCs w:val="24"/>
        </w:rPr>
        <w:t xml:space="preserve">, subject to receiving more evidence and on the matter. </w:t>
      </w:r>
    </w:p>
    <w:p w14:paraId="3B086F35" w14:textId="5C12F276" w:rsidR="00B36441" w:rsidRDefault="00B36441" w:rsidP="00F2580B">
      <w:pPr>
        <w:rPr>
          <w:rFonts w:ascii="Arial" w:hAnsi="Arial" w:cs="Arial"/>
          <w:bCs/>
          <w:sz w:val="24"/>
          <w:szCs w:val="24"/>
        </w:rPr>
      </w:pPr>
      <w:r>
        <w:rPr>
          <w:rFonts w:ascii="Arial" w:hAnsi="Arial" w:cs="Arial"/>
          <w:bCs/>
          <w:sz w:val="24"/>
          <w:szCs w:val="24"/>
        </w:rPr>
        <w:t xml:space="preserve">To this end a call for evidence with a very short timescale concluding on </w:t>
      </w:r>
      <w:r w:rsidR="00EC6789">
        <w:rPr>
          <w:rFonts w:ascii="Arial" w:hAnsi="Arial" w:cs="Arial"/>
          <w:bCs/>
          <w:sz w:val="24"/>
          <w:szCs w:val="24"/>
        </w:rPr>
        <w:t>17</w:t>
      </w:r>
      <w:r w:rsidR="00EC6789" w:rsidRPr="00EC6789">
        <w:rPr>
          <w:rFonts w:ascii="Arial" w:hAnsi="Arial" w:cs="Arial"/>
          <w:bCs/>
          <w:sz w:val="24"/>
          <w:szCs w:val="24"/>
          <w:vertAlign w:val="superscript"/>
        </w:rPr>
        <w:t>th</w:t>
      </w:r>
      <w:r w:rsidR="00EC6789">
        <w:rPr>
          <w:rFonts w:ascii="Arial" w:hAnsi="Arial" w:cs="Arial"/>
          <w:bCs/>
          <w:sz w:val="24"/>
          <w:szCs w:val="24"/>
        </w:rPr>
        <w:t xml:space="preserve"> February 2020. (see link 3 below).</w:t>
      </w:r>
    </w:p>
    <w:p w14:paraId="6EA151C8" w14:textId="4D573130" w:rsidR="00EC6789" w:rsidRDefault="00EC6789" w:rsidP="00F2580B">
      <w:pPr>
        <w:rPr>
          <w:rFonts w:ascii="Arial" w:hAnsi="Arial" w:cs="Arial"/>
          <w:bCs/>
          <w:sz w:val="24"/>
          <w:szCs w:val="24"/>
        </w:rPr>
      </w:pPr>
      <w:proofErr w:type="gramStart"/>
      <w:r>
        <w:rPr>
          <w:rFonts w:ascii="Arial" w:hAnsi="Arial" w:cs="Arial"/>
          <w:bCs/>
          <w:sz w:val="24"/>
          <w:szCs w:val="24"/>
        </w:rPr>
        <w:t>Also</w:t>
      </w:r>
      <w:proofErr w:type="gramEnd"/>
      <w:r>
        <w:rPr>
          <w:rFonts w:ascii="Arial" w:hAnsi="Arial" w:cs="Arial"/>
          <w:bCs/>
          <w:sz w:val="24"/>
          <w:szCs w:val="24"/>
        </w:rPr>
        <w:t xml:space="preserve"> and in t</w:t>
      </w:r>
      <w:r w:rsidR="00004FE4">
        <w:rPr>
          <w:rFonts w:ascii="Arial" w:hAnsi="Arial" w:cs="Arial"/>
          <w:bCs/>
          <w:sz w:val="24"/>
          <w:szCs w:val="24"/>
        </w:rPr>
        <w:t>h</w:t>
      </w:r>
      <w:r>
        <w:rPr>
          <w:rFonts w:ascii="Arial" w:hAnsi="Arial" w:cs="Arial"/>
          <w:bCs/>
          <w:sz w:val="24"/>
          <w:szCs w:val="24"/>
        </w:rPr>
        <w:t xml:space="preserve">e same week the </w:t>
      </w:r>
      <w:proofErr w:type="spellStart"/>
      <w:r>
        <w:rPr>
          <w:rFonts w:ascii="Arial" w:hAnsi="Arial" w:cs="Arial"/>
          <w:bCs/>
          <w:sz w:val="24"/>
          <w:szCs w:val="24"/>
        </w:rPr>
        <w:t>Governement</w:t>
      </w:r>
      <w:proofErr w:type="spellEnd"/>
      <w:r>
        <w:rPr>
          <w:rFonts w:ascii="Arial" w:hAnsi="Arial" w:cs="Arial"/>
          <w:bCs/>
          <w:sz w:val="24"/>
          <w:szCs w:val="24"/>
        </w:rPr>
        <w:t xml:space="preserve"> released its response to the findings of Phase One of the Grenfell Inquiry (see link 2 below). Once </w:t>
      </w:r>
      <w:proofErr w:type="gramStart"/>
      <w:r>
        <w:rPr>
          <w:rFonts w:ascii="Arial" w:hAnsi="Arial" w:cs="Arial"/>
          <w:bCs/>
          <w:sz w:val="24"/>
          <w:szCs w:val="24"/>
        </w:rPr>
        <w:t>again</w:t>
      </w:r>
      <w:proofErr w:type="gramEnd"/>
      <w:r>
        <w:rPr>
          <w:rFonts w:ascii="Arial" w:hAnsi="Arial" w:cs="Arial"/>
          <w:bCs/>
          <w:sz w:val="24"/>
          <w:szCs w:val="24"/>
        </w:rPr>
        <w:t xml:space="preserve"> the Government m</w:t>
      </w:r>
      <w:r w:rsidR="00004FE4">
        <w:rPr>
          <w:rFonts w:ascii="Arial" w:hAnsi="Arial" w:cs="Arial"/>
          <w:bCs/>
          <w:sz w:val="24"/>
          <w:szCs w:val="24"/>
        </w:rPr>
        <w:t>ad</w:t>
      </w:r>
      <w:r>
        <w:rPr>
          <w:rFonts w:ascii="Arial" w:hAnsi="Arial" w:cs="Arial"/>
          <w:bCs/>
          <w:sz w:val="24"/>
          <w:szCs w:val="24"/>
        </w:rPr>
        <w:t>e clear the</w:t>
      </w:r>
      <w:r w:rsidR="00004FE4">
        <w:rPr>
          <w:rFonts w:ascii="Arial" w:hAnsi="Arial" w:cs="Arial"/>
          <w:bCs/>
          <w:sz w:val="24"/>
          <w:szCs w:val="24"/>
        </w:rPr>
        <w:t>ir</w:t>
      </w:r>
      <w:r>
        <w:rPr>
          <w:rFonts w:ascii="Arial" w:hAnsi="Arial" w:cs="Arial"/>
          <w:bCs/>
          <w:sz w:val="24"/>
          <w:szCs w:val="24"/>
        </w:rPr>
        <w:t xml:space="preserve"> commitment to address building height in regard to </w:t>
      </w:r>
      <w:proofErr w:type="spellStart"/>
      <w:r>
        <w:rPr>
          <w:rFonts w:ascii="Arial" w:hAnsi="Arial" w:cs="Arial"/>
          <w:bCs/>
          <w:sz w:val="24"/>
          <w:szCs w:val="24"/>
        </w:rPr>
        <w:t>sprinkers</w:t>
      </w:r>
      <w:proofErr w:type="spellEnd"/>
      <w:r>
        <w:rPr>
          <w:rFonts w:ascii="Arial" w:hAnsi="Arial" w:cs="Arial"/>
          <w:bCs/>
          <w:sz w:val="24"/>
          <w:szCs w:val="24"/>
        </w:rPr>
        <w:t xml:space="preserve">. </w:t>
      </w:r>
    </w:p>
    <w:p w14:paraId="400EB55A" w14:textId="77777777" w:rsidR="00F758BE" w:rsidRDefault="00EC6789" w:rsidP="00F2580B">
      <w:pPr>
        <w:rPr>
          <w:rFonts w:ascii="Arial" w:hAnsi="Arial" w:cs="Arial"/>
          <w:bCs/>
          <w:sz w:val="24"/>
          <w:szCs w:val="24"/>
        </w:rPr>
      </w:pPr>
      <w:r>
        <w:rPr>
          <w:rFonts w:ascii="Arial" w:hAnsi="Arial" w:cs="Arial"/>
          <w:bCs/>
          <w:sz w:val="24"/>
          <w:szCs w:val="24"/>
        </w:rPr>
        <w:t xml:space="preserve">All things considered, the imperative to push hard on sprinklers in buildings above 11m is a key priority for the Network. </w:t>
      </w:r>
    </w:p>
    <w:p w14:paraId="2A2C859B" w14:textId="75A1A0D0" w:rsidR="00EC6789" w:rsidRDefault="00F758BE" w:rsidP="00F2580B">
      <w:pPr>
        <w:rPr>
          <w:rFonts w:ascii="Arial" w:hAnsi="Arial" w:cs="Arial"/>
          <w:bCs/>
          <w:sz w:val="24"/>
          <w:szCs w:val="24"/>
        </w:rPr>
      </w:pPr>
      <w:r>
        <w:rPr>
          <w:rFonts w:ascii="Arial" w:hAnsi="Arial" w:cs="Arial"/>
          <w:bCs/>
          <w:sz w:val="24"/>
          <w:szCs w:val="24"/>
        </w:rPr>
        <w:t>For consistency with the NFCC, t</w:t>
      </w:r>
      <w:r w:rsidR="00EC6789">
        <w:rPr>
          <w:rFonts w:ascii="Arial" w:hAnsi="Arial" w:cs="Arial"/>
          <w:bCs/>
          <w:sz w:val="24"/>
          <w:szCs w:val="24"/>
        </w:rPr>
        <w:t xml:space="preserve">he rationale for 11m </w:t>
      </w:r>
      <w:proofErr w:type="spellStart"/>
      <w:r w:rsidR="00EC6789">
        <w:rPr>
          <w:rFonts w:ascii="Arial" w:hAnsi="Arial" w:cs="Arial"/>
          <w:bCs/>
          <w:sz w:val="24"/>
          <w:szCs w:val="24"/>
        </w:rPr>
        <w:t>metres</w:t>
      </w:r>
      <w:proofErr w:type="spellEnd"/>
      <w:r w:rsidR="00EC6789">
        <w:rPr>
          <w:rFonts w:ascii="Arial" w:hAnsi="Arial" w:cs="Arial"/>
          <w:bCs/>
          <w:sz w:val="24"/>
          <w:szCs w:val="24"/>
        </w:rPr>
        <w:t xml:space="preserve"> </w:t>
      </w:r>
      <w:r>
        <w:rPr>
          <w:rFonts w:ascii="Arial" w:hAnsi="Arial" w:cs="Arial"/>
          <w:bCs/>
          <w:sz w:val="24"/>
          <w:szCs w:val="24"/>
        </w:rPr>
        <w:t xml:space="preserve">is concerned with the height at which normal fire and rescue operations can be </w:t>
      </w:r>
      <w:proofErr w:type="gramStart"/>
      <w:r>
        <w:rPr>
          <w:rFonts w:ascii="Arial" w:hAnsi="Arial" w:cs="Arial"/>
          <w:bCs/>
          <w:sz w:val="24"/>
          <w:szCs w:val="24"/>
        </w:rPr>
        <w:t>effected</w:t>
      </w:r>
      <w:proofErr w:type="gramEnd"/>
      <w:r>
        <w:rPr>
          <w:rFonts w:ascii="Arial" w:hAnsi="Arial" w:cs="Arial"/>
          <w:bCs/>
          <w:sz w:val="24"/>
          <w:szCs w:val="24"/>
        </w:rPr>
        <w:t xml:space="preserve"> using standard ladders. The highest standard fire service ladder carried on pumping appliances is 13.5m long, providing a working height of 11m when pitched. The NFCC have amended their sprinkler position statement which originally suggested 18m as the threshold for sprinklers in new build high rise residential properties. The </w:t>
      </w:r>
      <w:proofErr w:type="spellStart"/>
      <w:r>
        <w:rPr>
          <w:rFonts w:ascii="Arial" w:hAnsi="Arial" w:cs="Arial"/>
          <w:bCs/>
          <w:sz w:val="24"/>
          <w:szCs w:val="24"/>
        </w:rPr>
        <w:t>postion</w:t>
      </w:r>
      <w:proofErr w:type="spellEnd"/>
      <w:r>
        <w:rPr>
          <w:rFonts w:ascii="Arial" w:hAnsi="Arial" w:cs="Arial"/>
          <w:bCs/>
          <w:sz w:val="24"/>
          <w:szCs w:val="24"/>
        </w:rPr>
        <w:t xml:space="preserve"> statement explains the reason for moving to 11m, detailing the gap in other protection measures, between 11m and 18m, such as dry rising mains. Those of you tasked with providing a consultation response are asked to align behind the 11m threshold which will provide consistency with Scotland and Wales. </w:t>
      </w:r>
    </w:p>
    <w:p w14:paraId="66483F68" w14:textId="556A25DA" w:rsidR="00EC6789" w:rsidRDefault="00EC6789" w:rsidP="00F2580B">
      <w:pPr>
        <w:rPr>
          <w:rFonts w:ascii="Arial" w:hAnsi="Arial" w:cs="Arial"/>
          <w:bCs/>
          <w:sz w:val="24"/>
          <w:szCs w:val="24"/>
        </w:rPr>
      </w:pPr>
      <w:r>
        <w:rPr>
          <w:rFonts w:ascii="Arial" w:hAnsi="Arial" w:cs="Arial"/>
          <w:bCs/>
          <w:sz w:val="24"/>
          <w:szCs w:val="24"/>
        </w:rPr>
        <w:lastRenderedPageBreak/>
        <w:t>In other news, the HMICFRS released their annual report on the UKFRS entitled “The State of Fire”. Network members are encouraged to read the report, in particular the sections discussing fire protection. The e</w:t>
      </w:r>
      <w:r w:rsidR="00004FE4">
        <w:rPr>
          <w:rFonts w:ascii="Arial" w:hAnsi="Arial" w:cs="Arial"/>
          <w:bCs/>
          <w:sz w:val="24"/>
          <w:szCs w:val="24"/>
        </w:rPr>
        <w:t>m</w:t>
      </w:r>
      <w:r>
        <w:rPr>
          <w:rFonts w:ascii="Arial" w:hAnsi="Arial" w:cs="Arial"/>
          <w:bCs/>
          <w:sz w:val="24"/>
          <w:szCs w:val="24"/>
        </w:rPr>
        <w:t>pha</w:t>
      </w:r>
      <w:r w:rsidR="00004FE4">
        <w:rPr>
          <w:rFonts w:ascii="Arial" w:hAnsi="Arial" w:cs="Arial"/>
          <w:bCs/>
          <w:sz w:val="24"/>
          <w:szCs w:val="24"/>
        </w:rPr>
        <w:t>sis</w:t>
      </w:r>
      <w:r>
        <w:rPr>
          <w:rFonts w:ascii="Arial" w:hAnsi="Arial" w:cs="Arial"/>
          <w:bCs/>
          <w:sz w:val="24"/>
          <w:szCs w:val="24"/>
        </w:rPr>
        <w:t xml:space="preserve"> of the report being to re-introduce more </w:t>
      </w:r>
      <w:proofErr w:type="spellStart"/>
      <w:r>
        <w:rPr>
          <w:rFonts w:ascii="Arial" w:hAnsi="Arial" w:cs="Arial"/>
          <w:bCs/>
          <w:sz w:val="24"/>
          <w:szCs w:val="24"/>
        </w:rPr>
        <w:t>rigour</w:t>
      </w:r>
      <w:proofErr w:type="spellEnd"/>
      <w:r>
        <w:rPr>
          <w:rFonts w:ascii="Arial" w:hAnsi="Arial" w:cs="Arial"/>
          <w:bCs/>
          <w:sz w:val="24"/>
          <w:szCs w:val="24"/>
        </w:rPr>
        <w:t xml:space="preserve"> around inspection and enforcement. </w:t>
      </w:r>
      <w:r w:rsidR="00004FE4">
        <w:rPr>
          <w:rFonts w:ascii="Arial" w:hAnsi="Arial" w:cs="Arial"/>
          <w:bCs/>
          <w:sz w:val="24"/>
          <w:szCs w:val="24"/>
        </w:rPr>
        <w:t xml:space="preserve">Good news. </w:t>
      </w:r>
    </w:p>
    <w:p w14:paraId="5EC9F631" w14:textId="64CB4443" w:rsidR="00EC6789" w:rsidRDefault="00EC6789" w:rsidP="00F2580B">
      <w:pPr>
        <w:rPr>
          <w:rFonts w:ascii="Arial" w:hAnsi="Arial" w:cs="Arial"/>
          <w:bCs/>
          <w:sz w:val="24"/>
          <w:szCs w:val="24"/>
        </w:rPr>
      </w:pPr>
      <w:r>
        <w:rPr>
          <w:rFonts w:ascii="Arial" w:hAnsi="Arial" w:cs="Arial"/>
          <w:bCs/>
          <w:sz w:val="24"/>
          <w:szCs w:val="24"/>
        </w:rPr>
        <w:t xml:space="preserve">It would seem that 2020 will be a landmark year for all things fire </w:t>
      </w:r>
      <w:r w:rsidR="00004FE4">
        <w:rPr>
          <w:rFonts w:ascii="Arial" w:hAnsi="Arial" w:cs="Arial"/>
          <w:bCs/>
          <w:sz w:val="24"/>
          <w:szCs w:val="24"/>
        </w:rPr>
        <w:t xml:space="preserve">protection </w:t>
      </w:r>
      <w:r>
        <w:rPr>
          <w:rFonts w:ascii="Arial" w:hAnsi="Arial" w:cs="Arial"/>
          <w:bCs/>
          <w:sz w:val="24"/>
          <w:szCs w:val="24"/>
        </w:rPr>
        <w:t xml:space="preserve">related. </w:t>
      </w:r>
    </w:p>
    <w:p w14:paraId="467F2652" w14:textId="10F58A97" w:rsidR="00EC6789" w:rsidRDefault="00EC6789" w:rsidP="00F2580B">
      <w:pPr>
        <w:rPr>
          <w:rFonts w:ascii="Arial" w:hAnsi="Arial" w:cs="Arial"/>
          <w:bCs/>
          <w:sz w:val="24"/>
          <w:szCs w:val="24"/>
        </w:rPr>
      </w:pPr>
      <w:r>
        <w:rPr>
          <w:rFonts w:ascii="Arial" w:hAnsi="Arial" w:cs="Arial"/>
          <w:bCs/>
          <w:sz w:val="24"/>
          <w:szCs w:val="24"/>
        </w:rPr>
        <w:t xml:space="preserve">It is also appropriate to thank the Network for the work we have all been involved in over the last few years, lobbying, </w:t>
      </w:r>
      <w:proofErr w:type="spellStart"/>
      <w:r>
        <w:rPr>
          <w:rFonts w:ascii="Arial" w:hAnsi="Arial" w:cs="Arial"/>
          <w:bCs/>
          <w:sz w:val="24"/>
          <w:szCs w:val="24"/>
        </w:rPr>
        <w:t>eduating</w:t>
      </w:r>
      <w:proofErr w:type="spellEnd"/>
      <w:r>
        <w:rPr>
          <w:rFonts w:ascii="Arial" w:hAnsi="Arial" w:cs="Arial"/>
          <w:bCs/>
          <w:sz w:val="24"/>
          <w:szCs w:val="24"/>
        </w:rPr>
        <w:t xml:space="preserve"> and supporting the </w:t>
      </w:r>
      <w:r w:rsidR="00004FE4">
        <w:rPr>
          <w:rFonts w:ascii="Arial" w:hAnsi="Arial" w:cs="Arial"/>
          <w:bCs/>
          <w:sz w:val="24"/>
          <w:szCs w:val="24"/>
        </w:rPr>
        <w:t xml:space="preserve">promotion of sprinklers. The evidence we produced has been key to getting Government’s ear and approvals. There is still more to do, but we should be pleased with the progress we have made. </w:t>
      </w:r>
    </w:p>
    <w:p w14:paraId="27A17A1C" w14:textId="00F007E5" w:rsidR="00F2580B" w:rsidRPr="00F2580B" w:rsidRDefault="00004FE4" w:rsidP="00F2580B">
      <w:pPr>
        <w:rPr>
          <w:rFonts w:ascii="Arial" w:hAnsi="Arial" w:cs="Arial"/>
          <w:bCs/>
          <w:sz w:val="24"/>
          <w:szCs w:val="24"/>
        </w:rPr>
      </w:pPr>
      <w:r>
        <w:rPr>
          <w:rFonts w:ascii="Arial" w:hAnsi="Arial" w:cs="Arial"/>
          <w:bCs/>
          <w:sz w:val="24"/>
          <w:szCs w:val="24"/>
        </w:rPr>
        <w:t xml:space="preserve">At the last meeting we suggested that a letter should be </w:t>
      </w:r>
      <w:proofErr w:type="spellStart"/>
      <w:r>
        <w:rPr>
          <w:rFonts w:ascii="Arial" w:hAnsi="Arial" w:cs="Arial"/>
          <w:bCs/>
          <w:sz w:val="24"/>
          <w:szCs w:val="24"/>
        </w:rPr>
        <w:t>sebt</w:t>
      </w:r>
      <w:proofErr w:type="spellEnd"/>
      <w:r>
        <w:rPr>
          <w:rFonts w:ascii="Arial" w:hAnsi="Arial" w:cs="Arial"/>
          <w:bCs/>
          <w:sz w:val="24"/>
          <w:szCs w:val="24"/>
        </w:rPr>
        <w:t xml:space="preserve"> to Sir Martin Moore Bick to introduce the Network and offer support </w:t>
      </w:r>
      <w:proofErr w:type="spellStart"/>
      <w:r>
        <w:rPr>
          <w:rFonts w:ascii="Arial" w:hAnsi="Arial" w:cs="Arial"/>
          <w:bCs/>
          <w:sz w:val="24"/>
          <w:szCs w:val="24"/>
        </w:rPr>
        <w:t>interms</w:t>
      </w:r>
      <w:proofErr w:type="spellEnd"/>
      <w:r>
        <w:rPr>
          <w:rFonts w:ascii="Arial" w:hAnsi="Arial" w:cs="Arial"/>
          <w:bCs/>
          <w:sz w:val="24"/>
          <w:szCs w:val="24"/>
        </w:rPr>
        <w:t xml:space="preserve"> of providing </w:t>
      </w:r>
      <w:proofErr w:type="spellStart"/>
      <w:r>
        <w:rPr>
          <w:rFonts w:ascii="Arial" w:hAnsi="Arial" w:cs="Arial"/>
          <w:bCs/>
          <w:sz w:val="24"/>
          <w:szCs w:val="24"/>
        </w:rPr>
        <w:t>evicence</w:t>
      </w:r>
      <w:proofErr w:type="spellEnd"/>
      <w:r>
        <w:rPr>
          <w:rFonts w:ascii="Arial" w:hAnsi="Arial" w:cs="Arial"/>
          <w:bCs/>
          <w:sz w:val="24"/>
          <w:szCs w:val="24"/>
        </w:rPr>
        <w:t xml:space="preserve"> </w:t>
      </w:r>
    </w:p>
    <w:p w14:paraId="28BAD2E7" w14:textId="6362662B" w:rsidR="00B36441" w:rsidRDefault="00183EFC" w:rsidP="00F2580B">
      <w:pPr>
        <w:pStyle w:val="ListParagraph"/>
        <w:numPr>
          <w:ilvl w:val="0"/>
          <w:numId w:val="8"/>
        </w:numPr>
      </w:pPr>
      <w:hyperlink r:id="rId7" w:history="1">
        <w:r w:rsidR="00B36441" w:rsidRPr="00203D26">
          <w:rPr>
            <w:rStyle w:val="Hyperlink"/>
            <w:rFonts w:ascii="Verdana" w:hAnsi="Verdana"/>
            <w:sz w:val="20"/>
            <w:szCs w:val="20"/>
          </w:rPr>
          <w:t>https://www.gov.uk/government/news/new-measures-to-improve-building-safety-standards</w:t>
        </w:r>
      </w:hyperlink>
    </w:p>
    <w:p w14:paraId="1012A9C4" w14:textId="15F7C054" w:rsidR="00EC6789" w:rsidRDefault="00B36441" w:rsidP="00F758BE">
      <w:pPr>
        <w:pStyle w:val="ListParagraph"/>
        <w:numPr>
          <w:ilvl w:val="0"/>
          <w:numId w:val="8"/>
        </w:numPr>
      </w:pPr>
      <w:r>
        <w:t xml:space="preserve"> </w:t>
      </w:r>
      <w:hyperlink r:id="rId8" w:history="1">
        <w:r w:rsidRPr="00203D26">
          <w:rPr>
            <w:rStyle w:val="Hyperlink"/>
            <w:rFonts w:ascii="Helvetica" w:hAnsi="Helvetica"/>
            <w:sz w:val="21"/>
            <w:szCs w:val="21"/>
          </w:rPr>
          <w:t>https://www.gov.uk/government/publications/grenfell-tower-inquiry-phase-1-report-government-response</w:t>
        </w:r>
      </w:hyperlink>
    </w:p>
    <w:p w14:paraId="47DE7163" w14:textId="77777777" w:rsidR="00B36441" w:rsidRDefault="00183EFC" w:rsidP="00B36441">
      <w:pPr>
        <w:pStyle w:val="ListParagraph"/>
        <w:numPr>
          <w:ilvl w:val="0"/>
          <w:numId w:val="8"/>
        </w:numPr>
      </w:pPr>
      <w:hyperlink r:id="rId9" w:history="1">
        <w:r w:rsidR="00B36441" w:rsidRPr="00B36441">
          <w:rPr>
            <w:rStyle w:val="Hyperlink"/>
            <w:rFonts w:ascii="Calibri" w:hAnsi="Calibri"/>
            <w:color w:val="800080"/>
          </w:rPr>
          <w:t>https://www.gov.uk/government/consultations/fire-safety-risk-prioritisation-in-existing-buildings-a-call-for-evidence?utm_source=01ffc92e-0e2a-4c17-8a7c-8c41327591a4&amp;utm_medium=email&amp;utm_campaign=govuk-notifications&amp;utm_content=daily</w:t>
        </w:r>
      </w:hyperlink>
    </w:p>
    <w:p w14:paraId="206276A7" w14:textId="77D38AC8" w:rsidR="002779A3" w:rsidRDefault="002779A3" w:rsidP="00B36441">
      <w:pPr>
        <w:rPr>
          <w:rFonts w:ascii="Arial" w:eastAsia="Times New Roman" w:hAnsi="Arial" w:cs="Arial"/>
          <w:color w:val="006D21"/>
          <w:sz w:val="21"/>
          <w:szCs w:val="21"/>
          <w:shd w:val="clear" w:color="auto" w:fill="FFFFFF"/>
          <w:lang w:val="en-GB" w:eastAsia="en-GB"/>
        </w:rPr>
      </w:pPr>
    </w:p>
    <w:p w14:paraId="1C42801B" w14:textId="7C30FE6D" w:rsidR="00004FE4" w:rsidRDefault="00F758BE" w:rsidP="00B36441">
      <w:pPr>
        <w:rPr>
          <w:rFonts w:ascii="Arial" w:hAnsi="Arial" w:cs="Arial"/>
          <w:b/>
          <w:sz w:val="24"/>
          <w:szCs w:val="24"/>
        </w:rPr>
      </w:pPr>
      <w:r>
        <w:rPr>
          <w:rFonts w:ascii="Arial" w:hAnsi="Arial" w:cs="Arial"/>
          <w:b/>
          <w:sz w:val="24"/>
          <w:szCs w:val="24"/>
        </w:rPr>
        <w:t xml:space="preserve">Sprinkler Stops </w:t>
      </w:r>
    </w:p>
    <w:p w14:paraId="16ECE31D" w14:textId="42608074"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Pr>
          <w:rFonts w:ascii="Arial" w:eastAsia="Times New Roman" w:hAnsi="Arial" w:cs="Arial"/>
          <w:b/>
          <w:bCs/>
          <w:color w:val="E1261C"/>
          <w:sz w:val="24"/>
          <w:szCs w:val="24"/>
          <w:shd w:val="clear" w:color="auto" w:fill="FFFFFF"/>
          <w:lang w:val="en-GB" w:eastAsia="en-GB"/>
        </w:rPr>
        <w:t>I</w:t>
      </w:r>
      <w:r w:rsidRPr="00F758BE">
        <w:rPr>
          <w:rFonts w:ascii="Arial" w:eastAsia="Times New Roman" w:hAnsi="Arial" w:cs="Arial"/>
          <w:b/>
          <w:bCs/>
          <w:color w:val="E1261C"/>
          <w:sz w:val="24"/>
          <w:szCs w:val="24"/>
          <w:shd w:val="clear" w:color="auto" w:fill="FFFFFF"/>
          <w:lang w:val="en-GB" w:eastAsia="en-GB"/>
        </w:rPr>
        <w:t>mportance of sprinklers highlighted after fire at Bolingbroke Heights, Flint</w:t>
      </w:r>
    </w:p>
    <w:p w14:paraId="18D19958"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A fire at a high-rise block of flats in North Wales has been successfully extinguished thanks to an effective sprinkler system.</w:t>
      </w:r>
    </w:p>
    <w:p w14:paraId="3BF47539"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North Wales Fire and Rescue Service crews were called to a report of a fire at Bolingbroke Heights, Flint yesterday evening (Friday 24 January) at 17.49hrs – and appliances from Flint, Deeside and Holywell were mobilised to the incident.</w:t>
      </w:r>
    </w:p>
    <w:p w14:paraId="2C41E4A6"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Firefighters rescued a man in his 70s from a heavily smoke logged flat within the building. He received a precautionary check for smoke inhalation at the scene.</w:t>
      </w:r>
    </w:p>
    <w:p w14:paraId="76ED7F15"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The fire was extinguished quickly by the sprinkler system and was confined to a cooker within the flat.</w:t>
      </w:r>
    </w:p>
    <w:p w14:paraId="10312D1C"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shd w:val="clear" w:color="auto" w:fill="FFFFFF"/>
          <w:lang w:val="en-GB" w:eastAsia="en-GB"/>
        </w:rPr>
        <w:lastRenderedPageBreak/>
        <w:t xml:space="preserve">In 2016 and working closely with North Wales Fire and Rescue Service, Flintshire County Council </w:t>
      </w:r>
      <w:proofErr w:type="gramStart"/>
      <w:r w:rsidRPr="00F758BE">
        <w:rPr>
          <w:rFonts w:ascii="Calibri" w:eastAsia="Times New Roman" w:hAnsi="Calibri" w:cs="Times New Roman"/>
          <w:color w:val="767171"/>
          <w:sz w:val="24"/>
          <w:szCs w:val="24"/>
          <w:shd w:val="clear" w:color="auto" w:fill="FFFFFF"/>
          <w:lang w:val="en-GB" w:eastAsia="en-GB"/>
        </w:rPr>
        <w:t>retro-fitted</w:t>
      </w:r>
      <w:proofErr w:type="gramEnd"/>
      <w:r w:rsidRPr="00F758BE">
        <w:rPr>
          <w:rFonts w:ascii="Calibri" w:eastAsia="Times New Roman" w:hAnsi="Calibri" w:cs="Times New Roman"/>
          <w:color w:val="767171"/>
          <w:sz w:val="24"/>
          <w:szCs w:val="24"/>
          <w:shd w:val="clear" w:color="auto" w:fill="FFFFFF"/>
          <w:lang w:val="en-GB" w:eastAsia="en-GB"/>
        </w:rPr>
        <w:t xml:space="preserve"> a sprinkler system throughout the whole of the three blocks at Bolingbroke Heights, Richard Heights and Castle Heights in Flint. </w:t>
      </w:r>
    </w:p>
    <w:p w14:paraId="499C54FA"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Paul Scott, Senior Fire Safety Manager at North Wales Fire and Rescue Service, said: “This incident clearly highlights the importance of sprinklers in helping to avoid the spread of fire.</w:t>
      </w:r>
    </w:p>
    <w:p w14:paraId="0D74D171"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“The fast activation of the sprinkler system helped to protect the occupier of the flat from serious harm, as well as avoiding damage to his flat and major disruption to the remainder of the building and its occupants which may have been caused had the fire spread.</w:t>
      </w:r>
    </w:p>
    <w:p w14:paraId="55938EA0" w14:textId="77777777"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“In Wales we have led the way in the promotion of fire safety and the protection of our residents and businesses - commercial and domestic sprinkler systems deliver benefits that are far greater than the cost of their installation and maintenance.</w:t>
      </w:r>
    </w:p>
    <w:p w14:paraId="672A5EE0" w14:textId="77777777" w:rsid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Calibri" w:eastAsia="Times New Roman" w:hAnsi="Calibri" w:cs="Times New Roman"/>
          <w:color w:val="767171"/>
          <w:sz w:val="24"/>
          <w:szCs w:val="24"/>
          <w:lang w:val="en-GB" w:eastAsia="en-GB"/>
        </w:rPr>
        <w:t>“</w:t>
      </w:r>
      <w:proofErr w:type="spellStart"/>
      <w:r w:rsidRPr="00F758BE">
        <w:rPr>
          <w:rFonts w:ascii="Calibri" w:eastAsia="Times New Roman" w:hAnsi="Calibri" w:cs="Times New Roman"/>
          <w:color w:val="767171"/>
          <w:sz w:val="24"/>
          <w:szCs w:val="24"/>
          <w:lang w:val="en-GB" w:eastAsia="en-GB"/>
        </w:rPr>
        <w:t>Sprinkers</w:t>
      </w:r>
      <w:proofErr w:type="spellEnd"/>
      <w:r w:rsidRPr="00F758BE">
        <w:rPr>
          <w:rFonts w:ascii="Calibri" w:eastAsia="Times New Roman" w:hAnsi="Calibri" w:cs="Times New Roman"/>
          <w:color w:val="767171"/>
          <w:sz w:val="24"/>
          <w:szCs w:val="24"/>
          <w:lang w:val="en-GB" w:eastAsia="en-GB"/>
        </w:rPr>
        <w:t xml:space="preserve"> are an extremely effective safeguard against fire, protecting people, firefighters, jobs, homes, businesses, the economy and the environment.”</w:t>
      </w:r>
    </w:p>
    <w:p w14:paraId="6961B47C" w14:textId="6C2F21A3" w:rsidR="00F758BE" w:rsidRPr="00F758BE" w:rsidRDefault="00F758BE" w:rsidP="00F758BE">
      <w:pPr>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F758BE">
        <w:rPr>
          <w:rFonts w:ascii="Script MT Bold" w:eastAsia="Times New Roman" w:hAnsi="Script MT Bold" w:cs="Times New Roman"/>
          <w:b/>
          <w:bCs/>
          <w:color w:val="1F497D"/>
          <w:sz w:val="28"/>
          <w:szCs w:val="28"/>
          <w:lang w:val="en-GB" w:eastAsia="en-GB"/>
        </w:rPr>
        <w:t>Paul Scott</w:t>
      </w:r>
    </w:p>
    <w:p w14:paraId="4C03BA93" w14:textId="5F86B088" w:rsidR="00F758BE" w:rsidRPr="00F758BE" w:rsidRDefault="00F758BE" w:rsidP="00F758BE">
      <w:pPr>
        <w:spacing w:after="0" w:line="240" w:lineRule="auto"/>
        <w:rPr>
          <w:rFonts w:ascii="Calibri" w:eastAsia="Times New Roman" w:hAnsi="Calibri" w:cs="Times New Roman"/>
          <w:color w:val="000000"/>
          <w:lang w:val="en-GB" w:eastAsia="en-GB"/>
        </w:rPr>
      </w:pPr>
      <w:r w:rsidRPr="00F758BE">
        <w:rPr>
          <w:rFonts w:ascii="Century Gothic" w:eastAsia="Times New Roman" w:hAnsi="Century Gothic" w:cs="Times New Roman"/>
          <w:b/>
          <w:bCs/>
          <w:color w:val="1F497D"/>
          <w:sz w:val="24"/>
          <w:szCs w:val="24"/>
          <w:lang w:val="en-GB" w:eastAsia="en-GB"/>
        </w:rPr>
        <w:t> </w:t>
      </w:r>
      <w:proofErr w:type="spellStart"/>
      <w:r w:rsidRPr="00F758BE">
        <w:rPr>
          <w:rFonts w:ascii="Century Gothic" w:eastAsia="Times New Roman" w:hAnsi="Century Gothic" w:cs="Times New Roman"/>
          <w:color w:val="1F497D"/>
          <w:sz w:val="24"/>
          <w:szCs w:val="24"/>
          <w:lang w:val="en-GB" w:eastAsia="en-GB"/>
        </w:rPr>
        <w:t>Uwch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Reolwr</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Diogelwch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Tân</w:t>
      </w:r>
      <w:proofErr w:type="spellEnd"/>
      <w:r w:rsidRPr="00F758BE">
        <w:rPr>
          <w:rFonts w:ascii="Century Gothic" w:eastAsia="Times New Roman" w:hAnsi="Century Gothic" w:cs="Times New Roman"/>
          <w:color w:val="1F497D"/>
          <w:sz w:val="24"/>
          <w:szCs w:val="24"/>
          <w:lang w:val="en-GB" w:eastAsia="en-GB"/>
        </w:rPr>
        <w:t>/Senior Fire Safety Manager</w:t>
      </w:r>
    </w:p>
    <w:p w14:paraId="46198167" w14:textId="77777777" w:rsidR="00F758BE" w:rsidRPr="00F758BE" w:rsidRDefault="00F758BE" w:rsidP="00F758BE">
      <w:pPr>
        <w:spacing w:after="0" w:line="240" w:lineRule="auto"/>
        <w:rPr>
          <w:rFonts w:ascii="Calibri" w:eastAsia="Times New Roman" w:hAnsi="Calibri" w:cs="Times New Roman"/>
          <w:color w:val="000000"/>
          <w:lang w:val="en-GB" w:eastAsia="en-GB"/>
        </w:rPr>
      </w:pPr>
      <w:proofErr w:type="spellStart"/>
      <w:r w:rsidRPr="00F758BE">
        <w:rPr>
          <w:rFonts w:ascii="Century Gothic" w:eastAsia="Times New Roman" w:hAnsi="Century Gothic" w:cs="Times New Roman"/>
          <w:color w:val="1F497D"/>
          <w:sz w:val="24"/>
          <w:szCs w:val="24"/>
          <w:lang w:val="en-GB" w:eastAsia="en-GB"/>
        </w:rPr>
        <w:t>Gwasanaeth</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Tân</w:t>
      </w:r>
      <w:proofErr w:type="spellEnd"/>
      <w:r w:rsidRPr="00F758BE">
        <w:rPr>
          <w:rFonts w:ascii="Century Gothic" w:eastAsia="Times New Roman" w:hAnsi="Century Gothic" w:cs="Times New Roman"/>
          <w:color w:val="1F497D"/>
          <w:sz w:val="24"/>
          <w:szCs w:val="24"/>
          <w:lang w:val="en-GB" w:eastAsia="en-GB"/>
        </w:rPr>
        <w:t xml:space="preserve"> ac </w:t>
      </w:r>
      <w:proofErr w:type="spellStart"/>
      <w:r w:rsidRPr="00F758BE">
        <w:rPr>
          <w:rFonts w:ascii="Century Gothic" w:eastAsia="Times New Roman" w:hAnsi="Century Gothic" w:cs="Times New Roman"/>
          <w:color w:val="1F497D"/>
          <w:sz w:val="24"/>
          <w:szCs w:val="24"/>
          <w:lang w:val="en-GB" w:eastAsia="en-GB"/>
        </w:rPr>
        <w:t>Achub</w:t>
      </w:r>
      <w:proofErr w:type="spellEnd"/>
      <w:r w:rsidRPr="00F758BE">
        <w:rPr>
          <w:rFonts w:ascii="Century Gothic" w:eastAsia="Times New Roman" w:hAnsi="Century Gothic" w:cs="Times New Roman"/>
          <w:color w:val="1F497D"/>
          <w:sz w:val="24"/>
          <w:szCs w:val="24"/>
          <w:lang w:val="en-GB" w:eastAsia="en-GB"/>
        </w:rPr>
        <w:t xml:space="preserve"> </w:t>
      </w:r>
      <w:proofErr w:type="spellStart"/>
      <w:r w:rsidRPr="00F758BE">
        <w:rPr>
          <w:rFonts w:ascii="Century Gothic" w:eastAsia="Times New Roman" w:hAnsi="Century Gothic" w:cs="Times New Roman"/>
          <w:color w:val="1F497D"/>
          <w:sz w:val="24"/>
          <w:szCs w:val="24"/>
          <w:lang w:val="en-GB" w:eastAsia="en-GB"/>
        </w:rPr>
        <w:t>Gogledd</w:t>
      </w:r>
      <w:proofErr w:type="spellEnd"/>
      <w:r w:rsidRPr="00F758BE">
        <w:rPr>
          <w:rFonts w:ascii="Century Gothic" w:eastAsia="Times New Roman" w:hAnsi="Century Gothic" w:cs="Times New Roman"/>
          <w:color w:val="1F497D"/>
          <w:sz w:val="24"/>
          <w:szCs w:val="24"/>
          <w:lang w:val="en-GB" w:eastAsia="en-GB"/>
        </w:rPr>
        <w:t xml:space="preserve"> Cymru / North Wales Fire and Rescue Service</w:t>
      </w:r>
    </w:p>
    <w:p w14:paraId="48C08E5B" w14:textId="77777777" w:rsidR="00F758BE" w:rsidRPr="00F758BE" w:rsidRDefault="00F758BE" w:rsidP="00B36441">
      <w:pPr>
        <w:rPr>
          <w:rFonts w:ascii="Arial" w:hAnsi="Arial" w:cs="Arial"/>
          <w:bCs/>
          <w:sz w:val="24"/>
          <w:szCs w:val="24"/>
        </w:rPr>
      </w:pPr>
    </w:p>
    <w:p w14:paraId="478E2E70" w14:textId="5762DF2A" w:rsidR="00B36441" w:rsidRDefault="001D30BF" w:rsidP="00B36441">
      <w:pPr>
        <w:rPr>
          <w:rFonts w:ascii="Arial" w:hAnsi="Arial" w:cs="Arial"/>
          <w:b/>
          <w:sz w:val="24"/>
          <w:szCs w:val="24"/>
        </w:rPr>
      </w:pPr>
      <w:r>
        <w:rPr>
          <w:rFonts w:ascii="Arial" w:hAnsi="Arial" w:cs="Arial"/>
          <w:b/>
          <w:sz w:val="24"/>
          <w:szCs w:val="24"/>
        </w:rPr>
        <w:t xml:space="preserve">Vacancies </w:t>
      </w:r>
    </w:p>
    <w:p w14:paraId="3C9FADF9" w14:textId="45A2817E" w:rsidR="00FB69C9" w:rsidRDefault="001D30BF" w:rsidP="00FB69C9">
      <w:pPr>
        <w:rPr>
          <w:rFonts w:ascii="Arial" w:hAnsi="Arial" w:cs="Arial"/>
          <w:bCs/>
          <w:sz w:val="24"/>
          <w:szCs w:val="24"/>
        </w:rPr>
      </w:pPr>
      <w:r>
        <w:rPr>
          <w:rFonts w:ascii="Arial" w:hAnsi="Arial" w:cs="Arial"/>
          <w:bCs/>
          <w:sz w:val="24"/>
          <w:szCs w:val="24"/>
        </w:rPr>
        <w:t xml:space="preserve">As mentioned in the last newsletter, </w:t>
      </w:r>
      <w:r w:rsidR="00FB69C9">
        <w:rPr>
          <w:rFonts w:ascii="Arial" w:hAnsi="Arial" w:cs="Arial"/>
          <w:bCs/>
          <w:sz w:val="24"/>
          <w:szCs w:val="24"/>
        </w:rPr>
        <w:t>Terry McDermott recently retired as Chief Fire Officer and Chief Executive of Derbyshire Fire &amp; Rescue Service. Terry was also the National Fire Chiefs Council Lead</w:t>
      </w:r>
      <w:r w:rsidR="0078109D">
        <w:rPr>
          <w:rFonts w:ascii="Arial" w:hAnsi="Arial" w:cs="Arial"/>
          <w:bCs/>
          <w:sz w:val="24"/>
          <w:szCs w:val="24"/>
        </w:rPr>
        <w:t xml:space="preserve"> on sprinklers.</w:t>
      </w:r>
      <w:r w:rsidR="000C13A3">
        <w:rPr>
          <w:rFonts w:ascii="Arial" w:hAnsi="Arial" w:cs="Arial"/>
          <w:bCs/>
          <w:sz w:val="24"/>
          <w:szCs w:val="24"/>
        </w:rPr>
        <w:t xml:space="preserve"> At the recent Autumn meeting Terry announced his intention to stand down as Chairman</w:t>
      </w:r>
      <w:r w:rsidR="002C58AA">
        <w:rPr>
          <w:rFonts w:ascii="Arial" w:hAnsi="Arial" w:cs="Arial"/>
          <w:bCs/>
          <w:sz w:val="24"/>
          <w:szCs w:val="24"/>
        </w:rPr>
        <w:t xml:space="preserve"> at the next AGM (19</w:t>
      </w:r>
      <w:r w:rsidR="002C58AA" w:rsidRPr="002C58AA">
        <w:rPr>
          <w:rFonts w:ascii="Arial" w:hAnsi="Arial" w:cs="Arial"/>
          <w:bCs/>
          <w:sz w:val="24"/>
          <w:szCs w:val="24"/>
          <w:vertAlign w:val="superscript"/>
        </w:rPr>
        <w:t>th</w:t>
      </w:r>
      <w:r w:rsidR="002C58AA">
        <w:rPr>
          <w:rFonts w:ascii="Arial" w:hAnsi="Arial" w:cs="Arial"/>
          <w:bCs/>
          <w:sz w:val="24"/>
          <w:szCs w:val="24"/>
        </w:rPr>
        <w:t xml:space="preserve"> March 2020)</w:t>
      </w:r>
      <w:r w:rsidR="000C13A3">
        <w:rPr>
          <w:rFonts w:ascii="Arial" w:hAnsi="Arial" w:cs="Arial"/>
          <w:bCs/>
          <w:sz w:val="24"/>
          <w:szCs w:val="24"/>
        </w:rPr>
        <w:t xml:space="preserve">. </w:t>
      </w:r>
    </w:p>
    <w:p w14:paraId="064E9073" w14:textId="3A658604" w:rsidR="001D30BF" w:rsidRDefault="001D30BF" w:rsidP="00FB69C9">
      <w:pPr>
        <w:rPr>
          <w:rFonts w:ascii="Arial" w:hAnsi="Arial" w:cs="Arial"/>
          <w:bCs/>
          <w:sz w:val="24"/>
          <w:szCs w:val="24"/>
        </w:rPr>
      </w:pPr>
      <w:r>
        <w:rPr>
          <w:rFonts w:ascii="Arial" w:hAnsi="Arial" w:cs="Arial"/>
          <w:bCs/>
          <w:sz w:val="24"/>
          <w:szCs w:val="24"/>
        </w:rPr>
        <w:t xml:space="preserve">In </w:t>
      </w:r>
      <w:proofErr w:type="gramStart"/>
      <w:r>
        <w:rPr>
          <w:rFonts w:ascii="Arial" w:hAnsi="Arial" w:cs="Arial"/>
          <w:bCs/>
          <w:sz w:val="24"/>
          <w:szCs w:val="24"/>
        </w:rPr>
        <w:t>addition</w:t>
      </w:r>
      <w:proofErr w:type="gramEnd"/>
      <w:r>
        <w:rPr>
          <w:rFonts w:ascii="Arial" w:hAnsi="Arial" w:cs="Arial"/>
          <w:bCs/>
          <w:sz w:val="24"/>
          <w:szCs w:val="24"/>
        </w:rPr>
        <w:t xml:space="preserve"> Julian Parsons has also announced his </w:t>
      </w:r>
      <w:proofErr w:type="spellStart"/>
      <w:r>
        <w:rPr>
          <w:rFonts w:ascii="Arial" w:hAnsi="Arial" w:cs="Arial"/>
          <w:bCs/>
          <w:sz w:val="24"/>
          <w:szCs w:val="24"/>
        </w:rPr>
        <w:t>decion</w:t>
      </w:r>
      <w:proofErr w:type="spellEnd"/>
      <w:r>
        <w:rPr>
          <w:rFonts w:ascii="Arial" w:hAnsi="Arial" w:cs="Arial"/>
          <w:bCs/>
          <w:sz w:val="24"/>
          <w:szCs w:val="24"/>
        </w:rPr>
        <w:t xml:space="preserve"> to step down as the Secretary. As an interim solution Terry staying on and providing the role of Secretary up to the AGM, at which point he will apply for the position along with any other interested candidates.</w:t>
      </w:r>
    </w:p>
    <w:p w14:paraId="40EAE0D8" w14:textId="18064C24" w:rsidR="00A16573" w:rsidRDefault="00A16573" w:rsidP="00A16573">
      <w:pPr>
        <w:rPr>
          <w:rFonts w:ascii="Arial" w:hAnsi="Arial" w:cs="Arial"/>
          <w:bCs/>
          <w:sz w:val="24"/>
          <w:szCs w:val="24"/>
        </w:rPr>
      </w:pPr>
      <w:r>
        <w:rPr>
          <w:rFonts w:ascii="Arial" w:hAnsi="Arial" w:cs="Arial"/>
          <w:bCs/>
          <w:sz w:val="24"/>
          <w:szCs w:val="24"/>
        </w:rPr>
        <w:t xml:space="preserve">Interested candidates </w:t>
      </w:r>
      <w:r w:rsidR="001D30BF">
        <w:rPr>
          <w:rFonts w:ascii="Arial" w:hAnsi="Arial" w:cs="Arial"/>
          <w:bCs/>
          <w:sz w:val="24"/>
          <w:szCs w:val="24"/>
        </w:rPr>
        <w:t xml:space="preserve">for the positions of Chair and Secretary, </w:t>
      </w:r>
      <w:r>
        <w:rPr>
          <w:rFonts w:ascii="Arial" w:hAnsi="Arial" w:cs="Arial"/>
          <w:bCs/>
          <w:sz w:val="24"/>
          <w:szCs w:val="24"/>
        </w:rPr>
        <w:t xml:space="preserve">should email their expression of interest to </w:t>
      </w:r>
      <w:r w:rsidR="001D30BF">
        <w:rPr>
          <w:rFonts w:ascii="Arial" w:hAnsi="Arial" w:cs="Arial"/>
          <w:bCs/>
          <w:sz w:val="24"/>
          <w:szCs w:val="24"/>
        </w:rPr>
        <w:t>Terry</w:t>
      </w:r>
      <w:r>
        <w:rPr>
          <w:rFonts w:ascii="Arial" w:hAnsi="Arial" w:cs="Arial"/>
          <w:bCs/>
          <w:sz w:val="24"/>
          <w:szCs w:val="24"/>
        </w:rPr>
        <w:t xml:space="preserve"> at </w:t>
      </w:r>
      <w:hyperlink r:id="rId10" w:history="1">
        <w:r w:rsidRPr="003E12A9">
          <w:rPr>
            <w:rStyle w:val="Hyperlink"/>
            <w:rFonts w:ascii="Arial" w:hAnsi="Arial" w:cs="Arial"/>
            <w:bCs/>
            <w:sz w:val="24"/>
            <w:szCs w:val="24"/>
          </w:rPr>
          <w:t>nfsnsecretary@gmail.com</w:t>
        </w:r>
      </w:hyperlink>
      <w:r>
        <w:rPr>
          <w:rFonts w:ascii="Arial" w:hAnsi="Arial" w:cs="Arial"/>
          <w:bCs/>
          <w:sz w:val="24"/>
          <w:szCs w:val="24"/>
        </w:rPr>
        <w:t>.</w:t>
      </w:r>
    </w:p>
    <w:p w14:paraId="1BA1ADD6" w14:textId="302313A8" w:rsidR="00017962" w:rsidRDefault="00017962" w:rsidP="00D65E1B">
      <w:pPr>
        <w:rPr>
          <w:rFonts w:ascii="Arial" w:hAnsi="Arial" w:cs="Arial"/>
          <w:bCs/>
          <w:sz w:val="24"/>
          <w:szCs w:val="24"/>
        </w:rPr>
      </w:pPr>
      <w:r>
        <w:rPr>
          <w:rFonts w:ascii="Arial" w:hAnsi="Arial" w:cs="Arial"/>
          <w:bCs/>
          <w:sz w:val="24"/>
          <w:szCs w:val="24"/>
        </w:rPr>
        <w:lastRenderedPageBreak/>
        <w:t xml:space="preserve">The post </w:t>
      </w:r>
      <w:r w:rsidR="001D30BF">
        <w:rPr>
          <w:rFonts w:ascii="Arial" w:hAnsi="Arial" w:cs="Arial"/>
          <w:bCs/>
          <w:sz w:val="24"/>
          <w:szCs w:val="24"/>
        </w:rPr>
        <w:t xml:space="preserve">of Secretary </w:t>
      </w:r>
      <w:r>
        <w:rPr>
          <w:rFonts w:ascii="Arial" w:hAnsi="Arial" w:cs="Arial"/>
          <w:bCs/>
          <w:sz w:val="24"/>
          <w:szCs w:val="24"/>
        </w:rPr>
        <w:t>is awarded a monthly retainer of £750</w:t>
      </w:r>
      <w:r w:rsidR="009706F0">
        <w:rPr>
          <w:rFonts w:ascii="Arial" w:hAnsi="Arial" w:cs="Arial"/>
          <w:bCs/>
          <w:sz w:val="24"/>
          <w:szCs w:val="24"/>
        </w:rPr>
        <w:t xml:space="preserve">. Reasonable expenses are covered (travelling, subsistence, </w:t>
      </w:r>
      <w:proofErr w:type="spellStart"/>
      <w:proofErr w:type="gramStart"/>
      <w:r w:rsidR="009706F0">
        <w:rPr>
          <w:rFonts w:ascii="Arial" w:hAnsi="Arial" w:cs="Arial"/>
          <w:bCs/>
          <w:sz w:val="24"/>
          <w:szCs w:val="24"/>
        </w:rPr>
        <w:t>accommodation,etc</w:t>
      </w:r>
      <w:proofErr w:type="spellEnd"/>
      <w:proofErr w:type="gramEnd"/>
      <w:r w:rsidR="009706F0">
        <w:rPr>
          <w:rFonts w:ascii="Arial" w:hAnsi="Arial" w:cs="Arial"/>
          <w:bCs/>
          <w:sz w:val="24"/>
          <w:szCs w:val="24"/>
        </w:rPr>
        <w:t>).</w:t>
      </w:r>
    </w:p>
    <w:p w14:paraId="695CB919" w14:textId="65121B83" w:rsidR="00017962" w:rsidRDefault="00017962" w:rsidP="00D65E1B">
      <w:pPr>
        <w:rPr>
          <w:rFonts w:ascii="Arial" w:hAnsi="Arial" w:cs="Arial"/>
          <w:bCs/>
          <w:sz w:val="24"/>
          <w:szCs w:val="24"/>
        </w:rPr>
      </w:pPr>
      <w:r>
        <w:rPr>
          <w:rFonts w:ascii="Arial" w:hAnsi="Arial" w:cs="Arial"/>
          <w:bCs/>
          <w:sz w:val="24"/>
          <w:szCs w:val="24"/>
        </w:rPr>
        <w:t>The post is responsible for maintaining the general communications</w:t>
      </w:r>
      <w:r w:rsidR="00104F56">
        <w:rPr>
          <w:rFonts w:ascii="Arial" w:hAnsi="Arial" w:cs="Arial"/>
          <w:bCs/>
          <w:sz w:val="24"/>
          <w:szCs w:val="24"/>
        </w:rPr>
        <w:t xml:space="preserve"> of the NFSN</w:t>
      </w:r>
      <w:r>
        <w:rPr>
          <w:rFonts w:ascii="Arial" w:hAnsi="Arial" w:cs="Arial"/>
          <w:bCs/>
          <w:sz w:val="24"/>
          <w:szCs w:val="24"/>
        </w:rPr>
        <w:t xml:space="preserve">, the website, </w:t>
      </w:r>
      <w:proofErr w:type="spellStart"/>
      <w:r w:rsidR="00104F56">
        <w:rPr>
          <w:rFonts w:ascii="Arial" w:hAnsi="Arial" w:cs="Arial"/>
          <w:bCs/>
          <w:sz w:val="24"/>
          <w:szCs w:val="24"/>
        </w:rPr>
        <w:t>organising</w:t>
      </w:r>
      <w:proofErr w:type="spellEnd"/>
      <w:r w:rsidR="00104F56">
        <w:rPr>
          <w:rFonts w:ascii="Arial" w:hAnsi="Arial" w:cs="Arial"/>
          <w:bCs/>
          <w:sz w:val="24"/>
          <w:szCs w:val="24"/>
        </w:rPr>
        <w:t xml:space="preserve"> meetings</w:t>
      </w:r>
      <w:r w:rsidR="007D6242">
        <w:rPr>
          <w:rFonts w:ascii="Arial" w:hAnsi="Arial" w:cs="Arial"/>
          <w:bCs/>
          <w:sz w:val="24"/>
          <w:szCs w:val="24"/>
        </w:rPr>
        <w:t xml:space="preserve"> and managing the financial matters of the network in partnership with the support received from the FPA.</w:t>
      </w:r>
    </w:p>
    <w:p w14:paraId="58C29A9F" w14:textId="53C48327" w:rsidR="0023149C" w:rsidRPr="00BB27F3" w:rsidRDefault="003056A6" w:rsidP="00BB27F3">
      <w:pPr>
        <w:rPr>
          <w:rFonts w:ascii="Arial" w:hAnsi="Arial" w:cs="Arial"/>
          <w:bCs/>
          <w:sz w:val="24"/>
          <w:szCs w:val="24"/>
        </w:rPr>
      </w:pPr>
      <w:r>
        <w:rPr>
          <w:rFonts w:ascii="Arial" w:hAnsi="Arial" w:cs="Arial"/>
          <w:bCs/>
          <w:sz w:val="24"/>
          <w:szCs w:val="24"/>
        </w:rPr>
        <w:t xml:space="preserve">If anyone would like to discuss this post </w:t>
      </w:r>
      <w:proofErr w:type="gramStart"/>
      <w:r>
        <w:rPr>
          <w:rFonts w:ascii="Arial" w:hAnsi="Arial" w:cs="Arial"/>
          <w:bCs/>
          <w:sz w:val="24"/>
          <w:szCs w:val="24"/>
        </w:rPr>
        <w:t>further</w:t>
      </w:r>
      <w:proofErr w:type="gramEnd"/>
      <w:r>
        <w:rPr>
          <w:rFonts w:ascii="Arial" w:hAnsi="Arial" w:cs="Arial"/>
          <w:bCs/>
          <w:sz w:val="24"/>
          <w:szCs w:val="24"/>
        </w:rPr>
        <w:t xml:space="preserve"> they can contact Julian either through email or on 07964415055.</w:t>
      </w:r>
    </w:p>
    <w:p w14:paraId="74D56D5E" w14:textId="50EDA2AD" w:rsidR="00001084" w:rsidRDefault="00001084" w:rsidP="00001084">
      <w:pPr>
        <w:jc w:val="center"/>
        <w:rPr>
          <w:rFonts w:ascii="Arial" w:hAnsi="Arial" w:cs="Arial"/>
          <w:b/>
          <w:sz w:val="24"/>
          <w:szCs w:val="24"/>
        </w:rPr>
      </w:pPr>
      <w:r w:rsidRPr="0023624B">
        <w:rPr>
          <w:rFonts w:ascii="Arial" w:hAnsi="Arial" w:cs="Arial"/>
          <w:b/>
          <w:sz w:val="24"/>
          <w:szCs w:val="24"/>
        </w:rPr>
        <w:t>Membership News</w:t>
      </w:r>
    </w:p>
    <w:p w14:paraId="64F503EC" w14:textId="4D53DCF6" w:rsidR="000C40BF" w:rsidRPr="00F10F86" w:rsidRDefault="001D30BF" w:rsidP="00F10F86">
      <w:pPr>
        <w:jc w:val="center"/>
        <w:rPr>
          <w:rStyle w:val="Hyperlink"/>
          <w:rFonts w:ascii="Arial" w:hAnsi="Arial" w:cs="Arial"/>
          <w:b/>
          <w:color w:val="auto"/>
          <w:sz w:val="24"/>
          <w:szCs w:val="24"/>
          <w:u w:val="none"/>
        </w:rPr>
      </w:pPr>
      <w:r>
        <w:rPr>
          <w:rFonts w:ascii="Arial" w:hAnsi="Arial" w:cs="Arial"/>
          <w:bCs/>
          <w:sz w:val="24"/>
          <w:szCs w:val="24"/>
        </w:rPr>
        <w:t>To be announced at the AGM</w:t>
      </w:r>
    </w:p>
    <w:p w14:paraId="26A45ADD" w14:textId="77777777" w:rsidR="000C40BF" w:rsidRPr="0023624B" w:rsidRDefault="000C40BF" w:rsidP="004B5FD3">
      <w:pPr>
        <w:jc w:val="center"/>
        <w:rPr>
          <w:rFonts w:ascii="Arial" w:hAnsi="Arial" w:cs="Arial"/>
          <w:b/>
          <w:sz w:val="24"/>
          <w:szCs w:val="24"/>
          <w:highlight w:val="yellow"/>
        </w:rPr>
      </w:pPr>
    </w:p>
    <w:p w14:paraId="0A3E99DE" w14:textId="77777777" w:rsidR="00BC5BEF" w:rsidRPr="0023624B" w:rsidRDefault="00BC5BEF" w:rsidP="004B5FD3">
      <w:pPr>
        <w:jc w:val="center"/>
        <w:rPr>
          <w:rFonts w:ascii="Arial" w:hAnsi="Arial" w:cs="Arial"/>
          <w:b/>
          <w:sz w:val="24"/>
          <w:szCs w:val="24"/>
        </w:rPr>
      </w:pPr>
      <w:r w:rsidRPr="0023624B">
        <w:rPr>
          <w:rFonts w:ascii="Arial" w:hAnsi="Arial" w:cs="Arial"/>
          <w:b/>
          <w:sz w:val="24"/>
          <w:szCs w:val="24"/>
        </w:rPr>
        <w:t>Sprinkler Stops</w:t>
      </w:r>
    </w:p>
    <w:p w14:paraId="1EA19B5D" w14:textId="58062CE0" w:rsidR="000C40BF" w:rsidRDefault="000C40BF">
      <w:pPr>
        <w:rPr>
          <w:rFonts w:ascii="Arial" w:hAnsi="Arial" w:cs="Arial"/>
          <w:sz w:val="24"/>
          <w:szCs w:val="24"/>
        </w:rPr>
      </w:pPr>
      <w:r w:rsidRPr="0023624B">
        <w:rPr>
          <w:rFonts w:ascii="Arial" w:hAnsi="Arial" w:cs="Arial"/>
          <w:sz w:val="24"/>
          <w:szCs w:val="24"/>
        </w:rPr>
        <w:t xml:space="preserve">If any of you are aware of a sprinkler stop or other sprinkler event of interest then please let us </w:t>
      </w:r>
      <w:r w:rsidR="00347CC1" w:rsidRPr="0023624B">
        <w:rPr>
          <w:rFonts w:ascii="Arial" w:hAnsi="Arial" w:cs="Arial"/>
          <w:sz w:val="24"/>
          <w:szCs w:val="24"/>
        </w:rPr>
        <w:t>k</w:t>
      </w:r>
      <w:r w:rsidRPr="0023624B">
        <w:rPr>
          <w:rFonts w:ascii="Arial" w:hAnsi="Arial" w:cs="Arial"/>
          <w:sz w:val="24"/>
          <w:szCs w:val="24"/>
        </w:rPr>
        <w:t xml:space="preserve">now on </w:t>
      </w:r>
      <w:hyperlink r:id="rId11" w:history="1">
        <w:r w:rsidRPr="0023624B">
          <w:rPr>
            <w:rStyle w:val="Hyperlink"/>
            <w:rFonts w:ascii="Arial" w:hAnsi="Arial" w:cs="Arial"/>
            <w:sz w:val="24"/>
            <w:szCs w:val="24"/>
          </w:rPr>
          <w:t>nfsnsecretary@gmail.com</w:t>
        </w:r>
      </w:hyperlink>
      <w:r w:rsidRPr="0023624B">
        <w:rPr>
          <w:rFonts w:ascii="Arial" w:hAnsi="Arial" w:cs="Arial"/>
          <w:sz w:val="24"/>
          <w:szCs w:val="24"/>
        </w:rPr>
        <w:t xml:space="preserve"> . There is a proforma on our website which will help you provide the essential information we need.</w:t>
      </w:r>
    </w:p>
    <w:p w14:paraId="3F092F96" w14:textId="77777777" w:rsidR="00950D28" w:rsidRDefault="00950D28">
      <w:pPr>
        <w:rPr>
          <w:rFonts w:ascii="Arial" w:hAnsi="Arial" w:cs="Arial"/>
          <w:sz w:val="24"/>
          <w:szCs w:val="24"/>
        </w:rPr>
      </w:pPr>
    </w:p>
    <w:p w14:paraId="30A852AE" w14:textId="447899E7" w:rsidR="00060048" w:rsidRDefault="00060048">
      <w:pPr>
        <w:rPr>
          <w:rFonts w:ascii="Arial" w:hAnsi="Arial" w:cs="Arial"/>
          <w:sz w:val="24"/>
          <w:szCs w:val="24"/>
        </w:rPr>
      </w:pPr>
    </w:p>
    <w:p w14:paraId="78A5CED0" w14:textId="77777777" w:rsidR="00060048" w:rsidRPr="00BD1FB3" w:rsidRDefault="00060048">
      <w:pPr>
        <w:rPr>
          <w:rFonts w:ascii="Arial" w:hAnsi="Arial" w:cs="Arial"/>
          <w:sz w:val="24"/>
          <w:szCs w:val="24"/>
        </w:rPr>
      </w:pPr>
    </w:p>
    <w:p w14:paraId="4563DF38" w14:textId="77777777" w:rsidR="00BC5BEF" w:rsidRPr="0023624B" w:rsidRDefault="00BC5BEF">
      <w:pPr>
        <w:rPr>
          <w:rFonts w:ascii="Arial" w:hAnsi="Arial" w:cs="Arial"/>
          <w:sz w:val="24"/>
          <w:szCs w:val="24"/>
        </w:rPr>
      </w:pPr>
    </w:p>
    <w:sectPr w:rsidR="00BC5BEF" w:rsidRPr="0023624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175A" w14:textId="77777777" w:rsidR="003B0873" w:rsidRDefault="003B0873" w:rsidP="00BC5BEF">
      <w:pPr>
        <w:spacing w:after="0" w:line="240" w:lineRule="auto"/>
      </w:pPr>
      <w:r>
        <w:separator/>
      </w:r>
    </w:p>
  </w:endnote>
  <w:endnote w:type="continuationSeparator" w:id="0">
    <w:p w14:paraId="742701EB" w14:textId="77777777" w:rsidR="003B0873" w:rsidRDefault="003B0873"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utch801 XBd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E281" w14:textId="77777777" w:rsidR="003B0873" w:rsidRDefault="003B0873" w:rsidP="00BC5BEF">
      <w:pPr>
        <w:spacing w:after="0" w:line="240" w:lineRule="auto"/>
      </w:pPr>
      <w:r>
        <w:separator/>
      </w:r>
    </w:p>
  </w:footnote>
  <w:footnote w:type="continuationSeparator" w:id="0">
    <w:p w14:paraId="5882FE80" w14:textId="77777777" w:rsidR="003B0873" w:rsidRDefault="003B0873"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8D7D" w14:textId="77777777" w:rsidR="00000B9B" w:rsidRDefault="00000B9B" w:rsidP="00BC5BEF">
    <w:pPr>
      <w:pStyle w:val="Header"/>
      <w:jc w:val="center"/>
      <w:rPr>
        <w:noProof/>
      </w:rPr>
    </w:pPr>
    <w:r>
      <w:rPr>
        <w:noProof/>
      </w:rPr>
      <w:drawing>
        <wp:inline distT="0" distB="0" distL="0" distR="0" wp14:anchorId="7291A555" wp14:editId="5880B0B4">
          <wp:extent cx="2171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36C4C0FD" w14:textId="77777777" w:rsidR="00000B9B" w:rsidRDefault="00000B9B" w:rsidP="00BC5BEF">
    <w:pPr>
      <w:pStyle w:val="Header"/>
      <w:jc w:val="center"/>
    </w:pPr>
  </w:p>
  <w:p w14:paraId="352C75D0" w14:textId="6F4473F0" w:rsidR="00000B9B" w:rsidRPr="00BC5BEF" w:rsidRDefault="00000B9B" w:rsidP="00BC5BEF">
    <w:pPr>
      <w:pStyle w:val="Header"/>
      <w:jc w:val="center"/>
      <w:rPr>
        <w:rFonts w:ascii="Dutch801 XBd BT" w:hAnsi="Dutch801 XBd BT"/>
        <w:sz w:val="44"/>
      </w:rPr>
    </w:pPr>
    <w:r w:rsidRPr="00BC5BEF">
      <w:rPr>
        <w:rFonts w:ascii="Dutch801 XBd BT" w:hAnsi="Dutch801 XBd BT"/>
        <w:sz w:val="44"/>
      </w:rPr>
      <w:t xml:space="preserve">NFSN Newsletter </w:t>
    </w:r>
    <w:r w:rsidR="00F2580B">
      <w:rPr>
        <w:rFonts w:ascii="Dutch801 XBd BT" w:hAnsi="Dutch801 XBd BT"/>
        <w:sz w:val="44"/>
      </w:rPr>
      <w:t xml:space="preserve">January </w:t>
    </w:r>
    <w:r w:rsidR="0093196F">
      <w:rPr>
        <w:rFonts w:ascii="Dutch801 XBd BT" w:hAnsi="Dutch801 XBd BT"/>
        <w:sz w:val="44"/>
      </w:rPr>
      <w:t xml:space="preserve"> </w:t>
    </w:r>
    <w:r>
      <w:rPr>
        <w:rFonts w:ascii="Dutch801 XBd BT" w:hAnsi="Dutch801 XBd BT"/>
        <w:sz w:val="44"/>
      </w:rPr>
      <w:t xml:space="preserve"> </w:t>
    </w:r>
    <w:r w:rsidRPr="00BC5BEF">
      <w:rPr>
        <w:rFonts w:ascii="Dutch801 XBd BT" w:hAnsi="Dutch801 XBd BT"/>
        <w:sz w:val="44"/>
      </w:rPr>
      <w:t>20</w:t>
    </w:r>
    <w:r w:rsidR="00F2580B">
      <w:rPr>
        <w:rFonts w:ascii="Dutch801 XBd BT" w:hAnsi="Dutch801 XBd BT"/>
        <w:sz w:val="44"/>
      </w:rPr>
      <w:t>20</w:t>
    </w:r>
  </w:p>
  <w:p w14:paraId="05B0867B" w14:textId="77777777" w:rsidR="00000B9B" w:rsidRDefault="0000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79A"/>
    <w:multiLevelType w:val="hybridMultilevel"/>
    <w:tmpl w:val="DEEC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3E4"/>
    <w:multiLevelType w:val="multilevel"/>
    <w:tmpl w:val="FC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882"/>
    <w:multiLevelType w:val="hybridMultilevel"/>
    <w:tmpl w:val="57E0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E73"/>
    <w:multiLevelType w:val="multilevel"/>
    <w:tmpl w:val="25D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50C9E"/>
    <w:multiLevelType w:val="hybridMultilevel"/>
    <w:tmpl w:val="83A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F83"/>
    <w:multiLevelType w:val="hybridMultilevel"/>
    <w:tmpl w:val="8E9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45D96"/>
    <w:multiLevelType w:val="hybridMultilevel"/>
    <w:tmpl w:val="2A5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5CA"/>
    <w:multiLevelType w:val="hybridMultilevel"/>
    <w:tmpl w:val="DC1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EF"/>
    <w:rsid w:val="0000049E"/>
    <w:rsid w:val="00000B9B"/>
    <w:rsid w:val="00001084"/>
    <w:rsid w:val="00004FE4"/>
    <w:rsid w:val="00017962"/>
    <w:rsid w:val="000308E9"/>
    <w:rsid w:val="00043701"/>
    <w:rsid w:val="00046D39"/>
    <w:rsid w:val="00056A18"/>
    <w:rsid w:val="00060048"/>
    <w:rsid w:val="00073FE6"/>
    <w:rsid w:val="000902AA"/>
    <w:rsid w:val="000C13A3"/>
    <w:rsid w:val="000C40BF"/>
    <w:rsid w:val="000D661C"/>
    <w:rsid w:val="000D697D"/>
    <w:rsid w:val="000E37E5"/>
    <w:rsid w:val="00104EDA"/>
    <w:rsid w:val="00104F56"/>
    <w:rsid w:val="0011521F"/>
    <w:rsid w:val="00120998"/>
    <w:rsid w:val="00144DEF"/>
    <w:rsid w:val="0017781A"/>
    <w:rsid w:val="00183EFC"/>
    <w:rsid w:val="001975CD"/>
    <w:rsid w:val="001A7A2B"/>
    <w:rsid w:val="001C6C16"/>
    <w:rsid w:val="001D30BF"/>
    <w:rsid w:val="001D368D"/>
    <w:rsid w:val="001F79BA"/>
    <w:rsid w:val="00200676"/>
    <w:rsid w:val="0023149C"/>
    <w:rsid w:val="0023624B"/>
    <w:rsid w:val="002431CA"/>
    <w:rsid w:val="002447FA"/>
    <w:rsid w:val="00260880"/>
    <w:rsid w:val="002779A3"/>
    <w:rsid w:val="00290DEE"/>
    <w:rsid w:val="00293432"/>
    <w:rsid w:val="002A36E7"/>
    <w:rsid w:val="002C58AA"/>
    <w:rsid w:val="002F0F12"/>
    <w:rsid w:val="003056A6"/>
    <w:rsid w:val="00317DC1"/>
    <w:rsid w:val="0032155D"/>
    <w:rsid w:val="00330328"/>
    <w:rsid w:val="00347CC1"/>
    <w:rsid w:val="00375CA5"/>
    <w:rsid w:val="0038143F"/>
    <w:rsid w:val="0039180B"/>
    <w:rsid w:val="00395907"/>
    <w:rsid w:val="00395DC4"/>
    <w:rsid w:val="00397D7A"/>
    <w:rsid w:val="003B0873"/>
    <w:rsid w:val="003C0D03"/>
    <w:rsid w:val="003C0EED"/>
    <w:rsid w:val="003E6C69"/>
    <w:rsid w:val="00413F4F"/>
    <w:rsid w:val="00416048"/>
    <w:rsid w:val="004249C6"/>
    <w:rsid w:val="00426579"/>
    <w:rsid w:val="00454CE0"/>
    <w:rsid w:val="00494B05"/>
    <w:rsid w:val="004A38A8"/>
    <w:rsid w:val="004B5FD3"/>
    <w:rsid w:val="004F03E0"/>
    <w:rsid w:val="004F79C6"/>
    <w:rsid w:val="005252B0"/>
    <w:rsid w:val="00527B27"/>
    <w:rsid w:val="00542E64"/>
    <w:rsid w:val="00563045"/>
    <w:rsid w:val="005741EE"/>
    <w:rsid w:val="005B0A7D"/>
    <w:rsid w:val="005C1D03"/>
    <w:rsid w:val="005E42A3"/>
    <w:rsid w:val="006021DD"/>
    <w:rsid w:val="00615E18"/>
    <w:rsid w:val="00652646"/>
    <w:rsid w:val="00660532"/>
    <w:rsid w:val="00671123"/>
    <w:rsid w:val="006A0B58"/>
    <w:rsid w:val="006A1196"/>
    <w:rsid w:val="006D7A0E"/>
    <w:rsid w:val="006F1904"/>
    <w:rsid w:val="006F3CE6"/>
    <w:rsid w:val="007034B7"/>
    <w:rsid w:val="00720C0C"/>
    <w:rsid w:val="00721155"/>
    <w:rsid w:val="00772FA8"/>
    <w:rsid w:val="00777BCE"/>
    <w:rsid w:val="0078109D"/>
    <w:rsid w:val="007A7A9B"/>
    <w:rsid w:val="007B3F18"/>
    <w:rsid w:val="007D6242"/>
    <w:rsid w:val="007E04A3"/>
    <w:rsid w:val="007E1D77"/>
    <w:rsid w:val="00820E04"/>
    <w:rsid w:val="008649B8"/>
    <w:rsid w:val="00873072"/>
    <w:rsid w:val="008814F3"/>
    <w:rsid w:val="008A5644"/>
    <w:rsid w:val="008A7EB9"/>
    <w:rsid w:val="008E0423"/>
    <w:rsid w:val="008E6198"/>
    <w:rsid w:val="0093196F"/>
    <w:rsid w:val="0094411A"/>
    <w:rsid w:val="00950D28"/>
    <w:rsid w:val="009706F0"/>
    <w:rsid w:val="0097796E"/>
    <w:rsid w:val="009943D8"/>
    <w:rsid w:val="009A16F5"/>
    <w:rsid w:val="009B300D"/>
    <w:rsid w:val="009D476F"/>
    <w:rsid w:val="00A062BE"/>
    <w:rsid w:val="00A16573"/>
    <w:rsid w:val="00A26EF6"/>
    <w:rsid w:val="00A45124"/>
    <w:rsid w:val="00A45720"/>
    <w:rsid w:val="00A74A05"/>
    <w:rsid w:val="00A7512D"/>
    <w:rsid w:val="00A83845"/>
    <w:rsid w:val="00A91206"/>
    <w:rsid w:val="00AB6DDB"/>
    <w:rsid w:val="00AC0227"/>
    <w:rsid w:val="00B36441"/>
    <w:rsid w:val="00B65C37"/>
    <w:rsid w:val="00BA6846"/>
    <w:rsid w:val="00BB23EE"/>
    <w:rsid w:val="00BB27F3"/>
    <w:rsid w:val="00BC5BEF"/>
    <w:rsid w:val="00BD1FB3"/>
    <w:rsid w:val="00BD473A"/>
    <w:rsid w:val="00C26FD1"/>
    <w:rsid w:val="00C52D64"/>
    <w:rsid w:val="00C57E33"/>
    <w:rsid w:val="00CA2331"/>
    <w:rsid w:val="00CA6523"/>
    <w:rsid w:val="00CF3DB3"/>
    <w:rsid w:val="00CF6AFE"/>
    <w:rsid w:val="00D0241E"/>
    <w:rsid w:val="00D0656B"/>
    <w:rsid w:val="00D1146A"/>
    <w:rsid w:val="00D20C63"/>
    <w:rsid w:val="00D542B3"/>
    <w:rsid w:val="00D65E1B"/>
    <w:rsid w:val="00D96320"/>
    <w:rsid w:val="00DC3EDA"/>
    <w:rsid w:val="00DD6B78"/>
    <w:rsid w:val="00DE12B4"/>
    <w:rsid w:val="00DE5330"/>
    <w:rsid w:val="00E06AE0"/>
    <w:rsid w:val="00E13189"/>
    <w:rsid w:val="00E14CBC"/>
    <w:rsid w:val="00E32F87"/>
    <w:rsid w:val="00E409DB"/>
    <w:rsid w:val="00E42CBB"/>
    <w:rsid w:val="00E4439D"/>
    <w:rsid w:val="00E443D5"/>
    <w:rsid w:val="00E549DA"/>
    <w:rsid w:val="00EC3089"/>
    <w:rsid w:val="00EC6789"/>
    <w:rsid w:val="00F00024"/>
    <w:rsid w:val="00F10F86"/>
    <w:rsid w:val="00F2580B"/>
    <w:rsid w:val="00F31307"/>
    <w:rsid w:val="00F656B3"/>
    <w:rsid w:val="00F66F24"/>
    <w:rsid w:val="00F758BE"/>
    <w:rsid w:val="00FB407F"/>
    <w:rsid w:val="00FB4D3C"/>
    <w:rsid w:val="00FB69C9"/>
    <w:rsid w:val="00FC22B4"/>
    <w:rsid w:val="00FD6BDA"/>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A586C"/>
  <w15:chartTrackingRefBased/>
  <w15:docId w15:val="{B558B657-ADF2-4A25-84A8-30D7FCC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EF"/>
  </w:style>
  <w:style w:type="paragraph" w:styleId="Footer">
    <w:name w:val="footer"/>
    <w:basedOn w:val="Normal"/>
    <w:link w:val="FooterChar"/>
    <w:uiPriority w:val="99"/>
    <w:unhideWhenUsed/>
    <w:rsid w:val="00B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EF"/>
  </w:style>
  <w:style w:type="character" w:styleId="Hyperlink">
    <w:name w:val="Hyperlink"/>
    <w:basedOn w:val="DefaultParagraphFont"/>
    <w:uiPriority w:val="99"/>
    <w:unhideWhenUsed/>
    <w:rsid w:val="001975CD"/>
    <w:rPr>
      <w:color w:val="0563C1" w:themeColor="hyperlink"/>
      <w:u w:val="single"/>
    </w:rPr>
  </w:style>
  <w:style w:type="character" w:styleId="FollowedHyperlink">
    <w:name w:val="FollowedHyperlink"/>
    <w:basedOn w:val="DefaultParagraphFont"/>
    <w:uiPriority w:val="99"/>
    <w:semiHidden/>
    <w:unhideWhenUsed/>
    <w:rsid w:val="001975CD"/>
    <w:rPr>
      <w:color w:val="954F72" w:themeColor="followedHyperlink"/>
      <w:u w:val="single"/>
    </w:rPr>
  </w:style>
  <w:style w:type="paragraph" w:styleId="ListParagraph">
    <w:name w:val="List Paragraph"/>
    <w:basedOn w:val="Normal"/>
    <w:uiPriority w:val="34"/>
    <w:qFormat/>
    <w:rsid w:val="001975CD"/>
    <w:pPr>
      <w:ind w:left="720"/>
      <w:contextualSpacing/>
    </w:pPr>
  </w:style>
  <w:style w:type="paragraph" w:styleId="BalloonText">
    <w:name w:val="Balloon Text"/>
    <w:basedOn w:val="Normal"/>
    <w:link w:val="BalloonTextChar"/>
    <w:uiPriority w:val="99"/>
    <w:semiHidden/>
    <w:unhideWhenUsed/>
    <w:rsid w:val="00A4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4"/>
    <w:rPr>
      <w:rFonts w:ascii="Segoe UI" w:hAnsi="Segoe UI" w:cs="Segoe UI"/>
      <w:sz w:val="18"/>
      <w:szCs w:val="18"/>
    </w:rPr>
  </w:style>
  <w:style w:type="character" w:customStyle="1" w:styleId="lrzxr">
    <w:name w:val="lrzxr"/>
    <w:basedOn w:val="DefaultParagraphFont"/>
    <w:rsid w:val="002431CA"/>
  </w:style>
  <w:style w:type="character" w:styleId="UnresolvedMention">
    <w:name w:val="Unresolved Mention"/>
    <w:basedOn w:val="DefaultParagraphFont"/>
    <w:uiPriority w:val="99"/>
    <w:semiHidden/>
    <w:unhideWhenUsed/>
    <w:rsid w:val="0000049E"/>
    <w:rPr>
      <w:color w:val="605E5C"/>
      <w:shd w:val="clear" w:color="auto" w:fill="E1DFDD"/>
    </w:rPr>
  </w:style>
  <w:style w:type="character" w:styleId="Strong">
    <w:name w:val="Strong"/>
    <w:basedOn w:val="DefaultParagraphFont"/>
    <w:uiPriority w:val="22"/>
    <w:qFormat/>
    <w:rsid w:val="00004FE4"/>
    <w:rPr>
      <w:b/>
      <w:bCs/>
    </w:rPr>
  </w:style>
  <w:style w:type="paragraph" w:styleId="NormalWeb">
    <w:name w:val="Normal (Web)"/>
    <w:basedOn w:val="Normal"/>
    <w:uiPriority w:val="99"/>
    <w:semiHidden/>
    <w:unhideWhenUsed/>
    <w:rsid w:val="00F75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206">
      <w:bodyDiv w:val="1"/>
      <w:marLeft w:val="0"/>
      <w:marRight w:val="0"/>
      <w:marTop w:val="0"/>
      <w:marBottom w:val="0"/>
      <w:divBdr>
        <w:top w:val="none" w:sz="0" w:space="0" w:color="auto"/>
        <w:left w:val="none" w:sz="0" w:space="0" w:color="auto"/>
        <w:bottom w:val="none" w:sz="0" w:space="0" w:color="auto"/>
        <w:right w:val="none" w:sz="0" w:space="0" w:color="auto"/>
      </w:divBdr>
    </w:div>
    <w:div w:id="548955692">
      <w:bodyDiv w:val="1"/>
      <w:marLeft w:val="0"/>
      <w:marRight w:val="0"/>
      <w:marTop w:val="0"/>
      <w:marBottom w:val="0"/>
      <w:divBdr>
        <w:top w:val="none" w:sz="0" w:space="0" w:color="auto"/>
        <w:left w:val="none" w:sz="0" w:space="0" w:color="auto"/>
        <w:bottom w:val="none" w:sz="0" w:space="0" w:color="auto"/>
        <w:right w:val="none" w:sz="0" w:space="0" w:color="auto"/>
      </w:divBdr>
    </w:div>
    <w:div w:id="727533603">
      <w:bodyDiv w:val="1"/>
      <w:marLeft w:val="0"/>
      <w:marRight w:val="0"/>
      <w:marTop w:val="0"/>
      <w:marBottom w:val="0"/>
      <w:divBdr>
        <w:top w:val="none" w:sz="0" w:space="0" w:color="auto"/>
        <w:left w:val="none" w:sz="0" w:space="0" w:color="auto"/>
        <w:bottom w:val="none" w:sz="0" w:space="0" w:color="auto"/>
        <w:right w:val="none" w:sz="0" w:space="0" w:color="auto"/>
      </w:divBdr>
    </w:div>
    <w:div w:id="95606396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 w:id="1402287300">
      <w:bodyDiv w:val="1"/>
      <w:marLeft w:val="0"/>
      <w:marRight w:val="0"/>
      <w:marTop w:val="0"/>
      <w:marBottom w:val="0"/>
      <w:divBdr>
        <w:top w:val="none" w:sz="0" w:space="0" w:color="auto"/>
        <w:left w:val="none" w:sz="0" w:space="0" w:color="auto"/>
        <w:bottom w:val="none" w:sz="0" w:space="0" w:color="auto"/>
        <w:right w:val="none" w:sz="0" w:space="0" w:color="auto"/>
      </w:divBdr>
      <w:divsChild>
        <w:div w:id="417949121">
          <w:marLeft w:val="0"/>
          <w:marRight w:val="0"/>
          <w:marTop w:val="0"/>
          <w:marBottom w:val="0"/>
          <w:divBdr>
            <w:top w:val="none" w:sz="0" w:space="0" w:color="auto"/>
            <w:left w:val="none" w:sz="0" w:space="0" w:color="auto"/>
            <w:bottom w:val="none" w:sz="0" w:space="0" w:color="auto"/>
            <w:right w:val="none" w:sz="0" w:space="0" w:color="auto"/>
          </w:divBdr>
        </w:div>
      </w:divsChild>
    </w:div>
    <w:div w:id="1403288149">
      <w:bodyDiv w:val="1"/>
      <w:marLeft w:val="0"/>
      <w:marRight w:val="0"/>
      <w:marTop w:val="0"/>
      <w:marBottom w:val="0"/>
      <w:divBdr>
        <w:top w:val="none" w:sz="0" w:space="0" w:color="auto"/>
        <w:left w:val="none" w:sz="0" w:space="0" w:color="auto"/>
        <w:bottom w:val="none" w:sz="0" w:space="0" w:color="auto"/>
        <w:right w:val="none" w:sz="0" w:space="0" w:color="auto"/>
      </w:divBdr>
    </w:div>
    <w:div w:id="1416784382">
      <w:bodyDiv w:val="1"/>
      <w:marLeft w:val="0"/>
      <w:marRight w:val="0"/>
      <w:marTop w:val="0"/>
      <w:marBottom w:val="0"/>
      <w:divBdr>
        <w:top w:val="none" w:sz="0" w:space="0" w:color="auto"/>
        <w:left w:val="none" w:sz="0" w:space="0" w:color="auto"/>
        <w:bottom w:val="none" w:sz="0" w:space="0" w:color="auto"/>
        <w:right w:val="none" w:sz="0" w:space="0" w:color="auto"/>
      </w:divBdr>
    </w:div>
    <w:div w:id="1436169644">
      <w:bodyDiv w:val="1"/>
      <w:marLeft w:val="0"/>
      <w:marRight w:val="0"/>
      <w:marTop w:val="0"/>
      <w:marBottom w:val="0"/>
      <w:divBdr>
        <w:top w:val="none" w:sz="0" w:space="0" w:color="auto"/>
        <w:left w:val="none" w:sz="0" w:space="0" w:color="auto"/>
        <w:bottom w:val="none" w:sz="0" w:space="0" w:color="auto"/>
        <w:right w:val="none" w:sz="0" w:space="0" w:color="auto"/>
      </w:divBdr>
    </w:div>
    <w:div w:id="21446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renfell-tower-inquiry-phase-1-report-government-respo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new-measures-to-improve-building-safety-stand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snsecretary@gmail.com" TargetMode="External"/><Relationship Id="rId5" Type="http://schemas.openxmlformats.org/officeDocument/2006/relationships/footnotes" Target="footnotes.xml"/><Relationship Id="rId10" Type="http://schemas.openxmlformats.org/officeDocument/2006/relationships/hyperlink" Target="mailto:nfsnsecretary@gmail.com" TargetMode="External"/><Relationship Id="rId4" Type="http://schemas.openxmlformats.org/officeDocument/2006/relationships/webSettings" Target="webSettings.xml"/><Relationship Id="rId9" Type="http://schemas.openxmlformats.org/officeDocument/2006/relationships/hyperlink" Target="https://www.gov.uk/government/consultations/fire-safety-risk-prioritisation-in-existing-buildings-a-call-for-evidence?utm_source=01ffc92e-0e2a-4c17-8a7c-8c41327591a4&amp;utm_medium=email&amp;utm_campaign=govuk-notifications&amp;utm_content=dai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 Service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Julian</dc:creator>
  <cp:keywords/>
  <dc:description/>
  <cp:lastModifiedBy>Hawkins, Joshua</cp:lastModifiedBy>
  <cp:revision>2</cp:revision>
  <cp:lastPrinted>2019-03-06T11:38:00Z</cp:lastPrinted>
  <dcterms:created xsi:type="dcterms:W3CDTF">2022-10-04T18:35:00Z</dcterms:created>
  <dcterms:modified xsi:type="dcterms:W3CDTF">2022-10-04T18:35:00Z</dcterms:modified>
</cp:coreProperties>
</file>